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E0" w:rsidRDefault="007D40E0" w:rsidP="007D40E0">
      <w:bookmarkStart w:id="0" w:name="_GoBack"/>
      <w:bookmarkEnd w:id="0"/>
      <w:r>
        <w:t xml:space="preserve">The following provides a summary of progress in the first year to deliver the four-year priorities in Council Plan 2017-27.  It also provides a summary of the recommended changes to the Council Plan </w:t>
      </w:r>
      <w:proofErr w:type="gramStart"/>
      <w:r>
        <w:t>taking into account</w:t>
      </w:r>
      <w:proofErr w:type="gramEnd"/>
      <w:r>
        <w:t xml:space="preserve"> changes to our operating environment and outcomes from the development of our strategies and performance to date.  </w:t>
      </w:r>
    </w:p>
    <w:p w:rsidR="00C67182" w:rsidRPr="00931A61" w:rsidRDefault="00C67182" w:rsidP="007D40E0"/>
    <w:p w:rsidR="008F32FA" w:rsidRDefault="007D40E0" w:rsidP="004D04F4">
      <w:pPr>
        <w:pStyle w:val="Factsheetheader1"/>
      </w:pPr>
      <w:r>
        <w:t xml:space="preserve">Direction </w:t>
      </w:r>
      <w:r w:rsidR="000D3770">
        <w:t>6</w:t>
      </w:r>
      <w:r>
        <w:t xml:space="preserve"> – </w:t>
      </w:r>
      <w:r w:rsidR="000D3770">
        <w:t>Our Commitment to You</w:t>
      </w:r>
    </w:p>
    <w:p w:rsidR="00F129D8" w:rsidRPr="004D04F4" w:rsidRDefault="00F129D8" w:rsidP="00F129D8">
      <w:pPr>
        <w:pStyle w:val="Factsheetheader2"/>
      </w:pPr>
      <w:r>
        <w:t>What are we proposing to amend?</w:t>
      </w:r>
    </w:p>
    <w:p w:rsidR="000D3770" w:rsidRPr="00CA0EE9" w:rsidRDefault="000D3770" w:rsidP="000D3770">
      <w:pPr>
        <w:tabs>
          <w:tab w:val="num" w:pos="1440"/>
        </w:tabs>
        <w:rPr>
          <w:bCs/>
          <w:i/>
        </w:rPr>
      </w:pPr>
      <w:r w:rsidRPr="00CA0EE9">
        <w:rPr>
          <w:bCs/>
          <w:i/>
        </w:rPr>
        <w:t xml:space="preserve">To priorities and key projects </w:t>
      </w:r>
    </w:p>
    <w:p w:rsidR="000D3770" w:rsidRPr="00C10AE6" w:rsidRDefault="000D3770" w:rsidP="000D3770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C10AE6">
        <w:t xml:space="preserve">Refine priority around community engagement priority to reflect continual improvements and </w:t>
      </w:r>
      <w:r>
        <w:t xml:space="preserve">timing of policy development linked </w:t>
      </w:r>
      <w:r w:rsidRPr="00052238">
        <w:t>to the</w:t>
      </w:r>
      <w:r>
        <w:t xml:space="preserve"> new</w:t>
      </w:r>
      <w:r w:rsidRPr="00052238">
        <w:t xml:space="preserve"> Local Government Act</w:t>
      </w:r>
    </w:p>
    <w:p w:rsidR="000D3770" w:rsidRPr="00C10AE6" w:rsidRDefault="000D3770" w:rsidP="000D3770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052238">
        <w:t>Add priority regarding implementation of Local Government Act review</w:t>
      </w:r>
      <w:r>
        <w:t>.</w:t>
      </w:r>
    </w:p>
    <w:p w:rsidR="000D3770" w:rsidRPr="00CA0EE9" w:rsidRDefault="000D3770" w:rsidP="000D3770">
      <w:pPr>
        <w:tabs>
          <w:tab w:val="num" w:pos="1440"/>
        </w:tabs>
        <w:rPr>
          <w:bCs/>
          <w:i/>
        </w:rPr>
      </w:pPr>
      <w:r w:rsidRPr="00CA0EE9">
        <w:rPr>
          <w:bCs/>
          <w:i/>
        </w:rPr>
        <w:t xml:space="preserve">To measures (Outcome and Services) </w:t>
      </w:r>
    </w:p>
    <w:p w:rsidR="000D3770" w:rsidRPr="00052238" w:rsidRDefault="000D3770" w:rsidP="000D3770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052238">
        <w:t>Asset Management</w:t>
      </w:r>
      <w:r>
        <w:t xml:space="preserve"> Service Measures</w:t>
      </w:r>
      <w:r w:rsidRPr="00052238">
        <w:t xml:space="preserve"> – </w:t>
      </w:r>
      <w:r>
        <w:t>Make</w:t>
      </w:r>
      <w:r w:rsidRPr="00052238">
        <w:t xml:space="preserve"> targets consisten</w:t>
      </w:r>
      <w:r>
        <w:t>t</w:t>
      </w:r>
      <w:r w:rsidRPr="00052238">
        <w:t xml:space="preserve"> with </w:t>
      </w:r>
      <w:r>
        <w:t>updated information.</w:t>
      </w:r>
    </w:p>
    <w:p w:rsidR="000D3770" w:rsidRDefault="000D3770" w:rsidP="000D3770">
      <w:pPr>
        <w:numPr>
          <w:ilvl w:val="0"/>
          <w:numId w:val="1"/>
        </w:numPr>
        <w:tabs>
          <w:tab w:val="num" w:pos="1440"/>
        </w:tabs>
        <w:spacing w:line="300" w:lineRule="auto"/>
      </w:pPr>
      <w:r w:rsidRPr="00052238">
        <w:t xml:space="preserve">Finance and project management </w:t>
      </w:r>
      <w:r>
        <w:t xml:space="preserve">Service Measure </w:t>
      </w:r>
      <w:r w:rsidRPr="00052238">
        <w:t xml:space="preserve">– Review targets in line with budget </w:t>
      </w:r>
      <w:r>
        <w:t>20</w:t>
      </w:r>
      <w:r w:rsidRPr="00052238">
        <w:t>18/19</w:t>
      </w:r>
      <w:r>
        <w:t>.</w:t>
      </w:r>
    </w:p>
    <w:p w:rsidR="007D40E0" w:rsidRPr="008F32FA" w:rsidRDefault="007D40E0" w:rsidP="000D3770">
      <w:pPr>
        <w:tabs>
          <w:tab w:val="num" w:pos="1440"/>
        </w:tabs>
      </w:pPr>
    </w:p>
    <w:sectPr w:rsidR="007D40E0" w:rsidRPr="008F32FA" w:rsidSect="007258CF">
      <w:headerReference w:type="default" r:id="rId7"/>
      <w:pgSz w:w="11906" w:h="16838"/>
      <w:pgMar w:top="396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F0" w:rsidRDefault="00D75BF0" w:rsidP="004D04F4">
      <w:r>
        <w:separator/>
      </w:r>
    </w:p>
  </w:endnote>
  <w:endnote w:type="continuationSeparator" w:id="0">
    <w:p w:rsidR="00D75BF0" w:rsidRDefault="00D75BF0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F0" w:rsidRDefault="00D75BF0" w:rsidP="004D04F4">
      <w:r>
        <w:separator/>
      </w:r>
    </w:p>
  </w:footnote>
  <w:footnote w:type="continuationSeparator" w:id="0">
    <w:p w:rsidR="00D75BF0" w:rsidRDefault="00D75BF0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F0" w:rsidRDefault="00D75BF0" w:rsidP="004D04F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4708525" cy="713105"/>
              <wp:effectExtent l="0" t="0" r="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BF0" w:rsidRPr="007258CF" w:rsidRDefault="00D75BF0" w:rsidP="007258CF">
                          <w:pPr>
                            <w:pStyle w:val="Title1"/>
                          </w:pPr>
                          <w:r>
                            <w:t>Review of Council Plan Summary</w:t>
                          </w:r>
                        </w:p>
                        <w:p w:rsidR="00D75BF0" w:rsidRPr="007258CF" w:rsidRDefault="00D75BF0" w:rsidP="007258CF">
                          <w:pPr>
                            <w:pStyle w:val="Title2"/>
                          </w:pPr>
                          <w:r>
                            <w:t xml:space="preserve">Direction </w:t>
                          </w:r>
                          <w:r w:rsidR="000D3770">
                            <w:t>6</w:t>
                          </w:r>
                          <w:r>
                            <w:t xml:space="preserve"> – </w:t>
                          </w:r>
                          <w:r w:rsidR="000D3770">
                            <w:t>Our Commitment to You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8.2pt;width:370.75pt;height:56.1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" filled="f" stroked="f">
              <v:textbox style="mso-fit-shape-to-text:t" inset="0,0,0,0">
                <w:txbxContent>
                  <w:p w:rsidR="00D75BF0" w:rsidRPr="007258CF" w:rsidRDefault="00D75BF0" w:rsidP="007258CF">
                    <w:pPr>
                      <w:pStyle w:val="Title1"/>
                    </w:pPr>
                    <w:r>
                      <w:t>Review of Council Plan Summary</w:t>
                    </w:r>
                  </w:p>
                  <w:p w:rsidR="00D75BF0" w:rsidRPr="007258CF" w:rsidRDefault="00D75BF0" w:rsidP="007258CF">
                    <w:pPr>
                      <w:pStyle w:val="Title2"/>
                    </w:pPr>
                    <w:r>
                      <w:t xml:space="preserve">Direction </w:t>
                    </w:r>
                    <w:r w:rsidR="000D3770">
                      <w:t>6</w:t>
                    </w:r>
                    <w:r>
                      <w:t xml:space="preserve"> – </w:t>
                    </w:r>
                    <w:r w:rsidR="000D3770">
                      <w:t>Our Commitment to You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BDD"/>
    <w:multiLevelType w:val="hybridMultilevel"/>
    <w:tmpl w:val="2A56891E"/>
    <w:lvl w:ilvl="0" w:tplc="A6E4E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484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8E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16C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24D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7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8801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4C5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E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3D1DFB"/>
    <w:multiLevelType w:val="hybridMultilevel"/>
    <w:tmpl w:val="AE0C7470"/>
    <w:lvl w:ilvl="0" w:tplc="4BF6B0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B43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A29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E20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AC7E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54C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E04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9CA6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AA8C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B4C4F7A"/>
    <w:multiLevelType w:val="hybridMultilevel"/>
    <w:tmpl w:val="A7BE9B88"/>
    <w:lvl w:ilvl="0" w:tplc="25824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C836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1E0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D23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8205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D6C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6AF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C4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C422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7956741"/>
    <w:multiLevelType w:val="hybridMultilevel"/>
    <w:tmpl w:val="F5E63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D3770"/>
    <w:rsid w:val="0011519C"/>
    <w:rsid w:val="001F2780"/>
    <w:rsid w:val="0026397D"/>
    <w:rsid w:val="002D35F3"/>
    <w:rsid w:val="004D04F4"/>
    <w:rsid w:val="0054748F"/>
    <w:rsid w:val="006359CE"/>
    <w:rsid w:val="007258CF"/>
    <w:rsid w:val="007D40E0"/>
    <w:rsid w:val="00876819"/>
    <w:rsid w:val="008F32FA"/>
    <w:rsid w:val="00C52278"/>
    <w:rsid w:val="00C67182"/>
    <w:rsid w:val="00D75BF0"/>
    <w:rsid w:val="00F04B16"/>
    <w:rsid w:val="00F129D8"/>
    <w:rsid w:val="00F33395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customStyle="1" w:styleId="Title1">
    <w:name w:val="Title 1"/>
    <w:basedOn w:val="Factsheetheader1"/>
    <w:qFormat/>
    <w:rsid w:val="007258CF"/>
    <w:pPr>
      <w:spacing w:after="120" w:line="240" w:lineRule="auto"/>
    </w:pPr>
    <w:rPr>
      <w:color w:val="FFFFFF" w:themeColor="background1"/>
    </w:rPr>
  </w:style>
  <w:style w:type="paragraph" w:customStyle="1" w:styleId="Title2">
    <w:name w:val="Title 2"/>
    <w:basedOn w:val="Factsheetheader2"/>
    <w:qFormat/>
    <w:rsid w:val="007258CF"/>
    <w:rPr>
      <w:b w:val="0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7D40E0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16"/>
    <w:pPr>
      <w:numPr>
        <w:ilvl w:val="1"/>
      </w:numPr>
      <w:spacing w:line="300" w:lineRule="auto"/>
      <w:jc w:val="center"/>
    </w:pPr>
    <w:rPr>
      <w:rFonts w:asciiTheme="minorHAnsi" w:eastAsiaTheme="minorEastAsia" w:hAnsiTheme="minorHAnsi" w:cstheme="minorBid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B16"/>
    <w:rPr>
      <w:rFonts w:eastAsiaTheme="minorEastAsia"/>
      <w:color w:val="44546A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Sharon Prince</cp:lastModifiedBy>
  <cp:revision>2</cp:revision>
  <cp:lastPrinted>2017-07-14T01:53:00Z</cp:lastPrinted>
  <dcterms:created xsi:type="dcterms:W3CDTF">2018-04-16T06:25:00Z</dcterms:created>
  <dcterms:modified xsi:type="dcterms:W3CDTF">2018-04-16T06:25:00Z</dcterms:modified>
</cp:coreProperties>
</file>