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01E" w:rsidRPr="00EC14B7" w:rsidRDefault="00AF101E" w:rsidP="00AF101E">
      <w:pPr>
        <w:rPr>
          <w:rFonts w:ascii="Akrobat Bold" w:hAnsi="Akrobat Bold"/>
          <w:color w:val="0090A3"/>
          <w:sz w:val="72"/>
          <w:szCs w:val="72"/>
        </w:rPr>
      </w:pPr>
      <w:r w:rsidRPr="00EC14B7">
        <w:rPr>
          <w:rFonts w:ascii="Akrobat Bold" w:hAnsi="Akrobat Bold"/>
          <w:color w:val="0090A3"/>
          <w:sz w:val="72"/>
          <w:szCs w:val="72"/>
        </w:rPr>
        <w:t>Move, Connect, Live</w:t>
      </w:r>
    </w:p>
    <w:p w:rsidR="00AF101E" w:rsidRDefault="00AF101E" w:rsidP="00AF101E">
      <w:pPr>
        <w:rPr>
          <w:rFonts w:ascii="Akrobat" w:hAnsi="Akrobat"/>
          <w:color w:val="0090A3"/>
          <w:sz w:val="40"/>
          <w:szCs w:val="40"/>
        </w:rPr>
      </w:pPr>
      <w:r w:rsidRPr="00EC14B7">
        <w:rPr>
          <w:rFonts w:ascii="Akrobat" w:hAnsi="Akrobat"/>
          <w:color w:val="0090A3"/>
          <w:sz w:val="40"/>
          <w:szCs w:val="40"/>
        </w:rPr>
        <w:t>Draft Integrated Transport Strategy 2018-28</w:t>
      </w:r>
    </w:p>
    <w:p w:rsidR="00AF101E" w:rsidRDefault="00AF101E">
      <w:pPr>
        <w:tabs>
          <w:tab w:val="clear" w:pos="8931"/>
        </w:tabs>
        <w:spacing w:after="0"/>
        <w:rPr>
          <w:rFonts w:ascii="Akrobat" w:hAnsi="Akrobat"/>
          <w:color w:val="0090A3"/>
          <w:sz w:val="40"/>
          <w:szCs w:val="40"/>
        </w:rPr>
      </w:pPr>
      <w:r>
        <w:rPr>
          <w:rFonts w:ascii="Akrobat" w:hAnsi="Akrobat"/>
          <w:color w:val="0090A3"/>
          <w:sz w:val="40"/>
          <w:szCs w:val="40"/>
        </w:rPr>
        <w:br w:type="page"/>
      </w:r>
      <w:bookmarkStart w:id="0" w:name="_GoBack"/>
      <w:bookmarkEnd w:id="0"/>
    </w:p>
    <w:sdt>
      <w:sdtPr>
        <w:rPr>
          <w:rFonts w:ascii="Arial" w:eastAsia="Calibri" w:hAnsi="Arial" w:cs="Arial"/>
          <w:b w:val="0"/>
          <w:bCs w:val="0"/>
          <w:color w:val="auto"/>
          <w:sz w:val="24"/>
          <w:szCs w:val="24"/>
          <w:lang w:val="en-AU" w:eastAsia="en-US"/>
        </w:rPr>
        <w:id w:val="-664015692"/>
        <w:docPartObj>
          <w:docPartGallery w:val="Table of Contents"/>
          <w:docPartUnique/>
        </w:docPartObj>
      </w:sdtPr>
      <w:sdtEndPr/>
      <w:sdtContent>
        <w:p w:rsidR="00883AB9" w:rsidRDefault="00883AB9">
          <w:pPr>
            <w:pStyle w:val="TOCHeading"/>
          </w:pPr>
          <w:r>
            <w:t>Contents</w:t>
          </w:r>
        </w:p>
        <w:p w:rsidR="00883AB9" w:rsidRDefault="00883AB9" w:rsidP="00883AB9">
          <w:pPr>
            <w:pStyle w:val="TOC1"/>
            <w:rPr>
              <w:lang w:val="en-AU" w:eastAsia="en-AU"/>
            </w:rPr>
          </w:pPr>
          <w:r>
            <w:fldChar w:fldCharType="begin"/>
          </w:r>
          <w:r>
            <w:instrText xml:space="preserve"> TOC \o "1-3" \h \z \u </w:instrText>
          </w:r>
          <w:r>
            <w:fldChar w:fldCharType="separate"/>
          </w:r>
        </w:p>
        <w:p w:rsidR="00883AB9" w:rsidRDefault="007E142C">
          <w:pPr>
            <w:pStyle w:val="TOC1"/>
            <w:rPr>
              <w:lang w:val="en-AU" w:eastAsia="en-AU"/>
            </w:rPr>
          </w:pPr>
          <w:r>
            <w:rPr>
              <w:lang w:val="en-AU" w:eastAsia="en-AU"/>
            </w:rPr>
            <w:t>Womin Jeka</w:t>
          </w:r>
          <w:r>
            <w:rPr>
              <w:lang w:val="en-AU" w:eastAsia="en-AU"/>
            </w:rPr>
            <w:tab/>
            <w:t>4</w:t>
          </w:r>
        </w:p>
        <w:p w:rsidR="007E142C" w:rsidRDefault="007E142C" w:rsidP="007E142C">
          <w:pPr>
            <w:pStyle w:val="TOC1"/>
            <w:rPr>
              <w:lang w:eastAsia="en-AU"/>
            </w:rPr>
          </w:pPr>
          <w:r>
            <w:rPr>
              <w:lang w:eastAsia="en-AU"/>
            </w:rPr>
            <w:t>Mayor's Message</w:t>
          </w:r>
          <w:r>
            <w:rPr>
              <w:lang w:eastAsia="en-AU"/>
            </w:rPr>
            <w:tab/>
            <w:t>4</w:t>
          </w:r>
        </w:p>
        <w:p w:rsidR="007E142C" w:rsidRPr="007E142C" w:rsidRDefault="007E142C" w:rsidP="007E142C">
          <w:pPr>
            <w:pStyle w:val="TOC1"/>
            <w:rPr>
              <w:lang w:eastAsia="en-AU"/>
            </w:rPr>
          </w:pPr>
          <w:r>
            <w:rPr>
              <w:lang w:eastAsia="en-AU"/>
            </w:rPr>
            <w:t>Why do we need this strategy?</w:t>
          </w:r>
          <w:r>
            <w:rPr>
              <w:lang w:eastAsia="en-AU"/>
            </w:rPr>
            <w:tab/>
            <w:t>5</w:t>
          </w:r>
        </w:p>
        <w:p w:rsidR="00883AB9" w:rsidRDefault="00273940">
          <w:pPr>
            <w:pStyle w:val="TOC1"/>
            <w:rPr>
              <w:lang w:val="en-AU" w:eastAsia="en-AU"/>
            </w:rPr>
          </w:pPr>
          <w:hyperlink w:anchor="_Toc517945026" w:history="1">
            <w:r w:rsidR="00883AB9" w:rsidRPr="00C00C7F">
              <w:rPr>
                <w:rStyle w:val="Hyperlink"/>
              </w:rPr>
              <w:t>What will be different?</w:t>
            </w:r>
            <w:r w:rsidR="00883AB9">
              <w:rPr>
                <w:webHidden/>
              </w:rPr>
              <w:tab/>
            </w:r>
            <w:r w:rsidR="00883AB9">
              <w:rPr>
                <w:webHidden/>
              </w:rPr>
              <w:fldChar w:fldCharType="begin"/>
            </w:r>
            <w:r w:rsidR="00883AB9">
              <w:rPr>
                <w:webHidden/>
              </w:rPr>
              <w:instrText xml:space="preserve"> PAGEREF _Toc517945026 \h </w:instrText>
            </w:r>
            <w:r w:rsidR="00883AB9">
              <w:rPr>
                <w:webHidden/>
              </w:rPr>
            </w:r>
            <w:r w:rsidR="00883AB9">
              <w:rPr>
                <w:webHidden/>
              </w:rPr>
              <w:fldChar w:fldCharType="separate"/>
            </w:r>
            <w:r w:rsidR="008D3DE8">
              <w:rPr>
                <w:webHidden/>
              </w:rPr>
              <w:t>12</w:t>
            </w:r>
            <w:r w:rsidR="00883AB9">
              <w:rPr>
                <w:webHidden/>
              </w:rPr>
              <w:fldChar w:fldCharType="end"/>
            </w:r>
          </w:hyperlink>
        </w:p>
        <w:p w:rsidR="00883AB9" w:rsidRDefault="00273940">
          <w:pPr>
            <w:pStyle w:val="TOC2"/>
            <w:rPr>
              <w:lang w:val="en-AU" w:eastAsia="en-AU"/>
            </w:rPr>
          </w:pPr>
          <w:hyperlink w:anchor="_Toc517945027" w:history="1">
            <w:r w:rsidR="00883AB9" w:rsidRPr="00C00C7F">
              <w:rPr>
                <w:rStyle w:val="Hyperlink"/>
              </w:rPr>
              <w:t>Same space - more people</w:t>
            </w:r>
            <w:r w:rsidR="00883AB9">
              <w:rPr>
                <w:webHidden/>
              </w:rPr>
              <w:tab/>
            </w:r>
            <w:r w:rsidR="00883AB9">
              <w:rPr>
                <w:webHidden/>
              </w:rPr>
              <w:fldChar w:fldCharType="begin"/>
            </w:r>
            <w:r w:rsidR="00883AB9">
              <w:rPr>
                <w:webHidden/>
              </w:rPr>
              <w:instrText xml:space="preserve"> PAGEREF _Toc517945027 \h </w:instrText>
            </w:r>
            <w:r w:rsidR="00883AB9">
              <w:rPr>
                <w:webHidden/>
              </w:rPr>
            </w:r>
            <w:r w:rsidR="00883AB9">
              <w:rPr>
                <w:webHidden/>
              </w:rPr>
              <w:fldChar w:fldCharType="separate"/>
            </w:r>
            <w:r w:rsidR="008D3DE8">
              <w:rPr>
                <w:webHidden/>
              </w:rPr>
              <w:t>12</w:t>
            </w:r>
            <w:r w:rsidR="00883AB9">
              <w:rPr>
                <w:webHidden/>
              </w:rPr>
              <w:fldChar w:fldCharType="end"/>
            </w:r>
          </w:hyperlink>
        </w:p>
        <w:p w:rsidR="00883AB9" w:rsidRDefault="00273940">
          <w:pPr>
            <w:pStyle w:val="TOC2"/>
            <w:rPr>
              <w:lang w:val="en-AU" w:eastAsia="en-AU"/>
            </w:rPr>
          </w:pPr>
          <w:hyperlink w:anchor="_Toc517945028" w:history="1">
            <w:r w:rsidR="00883AB9" w:rsidRPr="00C00C7F">
              <w:rPr>
                <w:rStyle w:val="Hyperlink"/>
                <w:lang w:val="en-GB"/>
              </w:rPr>
              <w:t>Creating a City for people</w:t>
            </w:r>
            <w:r w:rsidR="00883AB9">
              <w:rPr>
                <w:webHidden/>
              </w:rPr>
              <w:tab/>
            </w:r>
            <w:r w:rsidR="00883AB9">
              <w:rPr>
                <w:webHidden/>
              </w:rPr>
              <w:fldChar w:fldCharType="begin"/>
            </w:r>
            <w:r w:rsidR="00883AB9">
              <w:rPr>
                <w:webHidden/>
              </w:rPr>
              <w:instrText xml:space="preserve"> PAGEREF _Toc517945028 \h </w:instrText>
            </w:r>
            <w:r w:rsidR="00883AB9">
              <w:rPr>
                <w:webHidden/>
              </w:rPr>
            </w:r>
            <w:r w:rsidR="00883AB9">
              <w:rPr>
                <w:webHidden/>
              </w:rPr>
              <w:fldChar w:fldCharType="separate"/>
            </w:r>
            <w:r w:rsidR="008D3DE8">
              <w:rPr>
                <w:webHidden/>
              </w:rPr>
              <w:t>13</w:t>
            </w:r>
            <w:r w:rsidR="00883AB9">
              <w:rPr>
                <w:webHidden/>
              </w:rPr>
              <w:fldChar w:fldCharType="end"/>
            </w:r>
          </w:hyperlink>
        </w:p>
        <w:p w:rsidR="00883AB9" w:rsidRDefault="00273940">
          <w:pPr>
            <w:pStyle w:val="TOC3"/>
            <w:rPr>
              <w:lang w:val="en-AU" w:eastAsia="en-AU"/>
            </w:rPr>
          </w:pPr>
          <w:hyperlink w:anchor="_Toc517945029" w:history="1">
            <w:r w:rsidR="00883AB9" w:rsidRPr="00C00C7F">
              <w:rPr>
                <w:rStyle w:val="Hyperlink"/>
              </w:rPr>
              <w:t>A shift in perspective</w:t>
            </w:r>
            <w:r w:rsidR="00883AB9">
              <w:rPr>
                <w:webHidden/>
              </w:rPr>
              <w:tab/>
            </w:r>
            <w:r w:rsidR="00883AB9">
              <w:rPr>
                <w:webHidden/>
              </w:rPr>
              <w:fldChar w:fldCharType="begin"/>
            </w:r>
            <w:r w:rsidR="00883AB9">
              <w:rPr>
                <w:webHidden/>
              </w:rPr>
              <w:instrText xml:space="preserve"> PAGEREF _Toc517945029 \h </w:instrText>
            </w:r>
            <w:r w:rsidR="00883AB9">
              <w:rPr>
                <w:webHidden/>
              </w:rPr>
            </w:r>
            <w:r w:rsidR="00883AB9">
              <w:rPr>
                <w:webHidden/>
              </w:rPr>
              <w:fldChar w:fldCharType="separate"/>
            </w:r>
            <w:r w:rsidR="008D3DE8">
              <w:rPr>
                <w:webHidden/>
              </w:rPr>
              <w:t>13</w:t>
            </w:r>
            <w:r w:rsidR="00883AB9">
              <w:rPr>
                <w:webHidden/>
              </w:rPr>
              <w:fldChar w:fldCharType="end"/>
            </w:r>
          </w:hyperlink>
        </w:p>
        <w:p w:rsidR="00883AB9" w:rsidRDefault="00273940">
          <w:pPr>
            <w:pStyle w:val="TOC3"/>
            <w:rPr>
              <w:lang w:val="en-AU" w:eastAsia="en-AU"/>
            </w:rPr>
          </w:pPr>
          <w:hyperlink w:anchor="_Toc517945030" w:history="1">
            <w:r w:rsidR="00883AB9" w:rsidRPr="00C00C7F">
              <w:rPr>
                <w:rStyle w:val="Hyperlink"/>
              </w:rPr>
              <w:t>Movement and Place approach</w:t>
            </w:r>
            <w:r w:rsidR="00883AB9">
              <w:rPr>
                <w:webHidden/>
              </w:rPr>
              <w:tab/>
            </w:r>
            <w:r w:rsidR="00883AB9">
              <w:rPr>
                <w:webHidden/>
              </w:rPr>
              <w:fldChar w:fldCharType="begin"/>
            </w:r>
            <w:r w:rsidR="00883AB9">
              <w:rPr>
                <w:webHidden/>
              </w:rPr>
              <w:instrText xml:space="preserve"> PAGEREF _Toc517945030 \h </w:instrText>
            </w:r>
            <w:r w:rsidR="00883AB9">
              <w:rPr>
                <w:webHidden/>
              </w:rPr>
            </w:r>
            <w:r w:rsidR="00883AB9">
              <w:rPr>
                <w:webHidden/>
              </w:rPr>
              <w:fldChar w:fldCharType="separate"/>
            </w:r>
            <w:r w:rsidR="008D3DE8">
              <w:rPr>
                <w:webHidden/>
              </w:rPr>
              <w:t>13</w:t>
            </w:r>
            <w:r w:rsidR="00883AB9">
              <w:rPr>
                <w:webHidden/>
              </w:rPr>
              <w:fldChar w:fldCharType="end"/>
            </w:r>
          </w:hyperlink>
        </w:p>
        <w:p w:rsidR="00883AB9" w:rsidRDefault="00273940">
          <w:pPr>
            <w:pStyle w:val="TOC1"/>
            <w:rPr>
              <w:lang w:val="en-AU" w:eastAsia="en-AU"/>
            </w:rPr>
          </w:pPr>
          <w:hyperlink w:anchor="_Toc517945031" w:history="1">
            <w:r w:rsidR="00883AB9" w:rsidRPr="00C00C7F">
              <w:rPr>
                <w:rStyle w:val="Hyperlink"/>
                <w:lang w:val="en-GB"/>
              </w:rPr>
              <w:t>What will we do?</w:t>
            </w:r>
            <w:r w:rsidR="00883AB9">
              <w:rPr>
                <w:webHidden/>
              </w:rPr>
              <w:tab/>
            </w:r>
            <w:r w:rsidR="00883AB9">
              <w:rPr>
                <w:webHidden/>
              </w:rPr>
              <w:fldChar w:fldCharType="begin"/>
            </w:r>
            <w:r w:rsidR="00883AB9">
              <w:rPr>
                <w:webHidden/>
              </w:rPr>
              <w:instrText xml:space="preserve"> PAGEREF _Toc517945031 \h </w:instrText>
            </w:r>
            <w:r w:rsidR="00883AB9">
              <w:rPr>
                <w:webHidden/>
              </w:rPr>
            </w:r>
            <w:r w:rsidR="00883AB9">
              <w:rPr>
                <w:webHidden/>
              </w:rPr>
              <w:fldChar w:fldCharType="separate"/>
            </w:r>
            <w:r w:rsidR="008D3DE8">
              <w:rPr>
                <w:webHidden/>
              </w:rPr>
              <w:t>15</w:t>
            </w:r>
            <w:r w:rsidR="00883AB9">
              <w:rPr>
                <w:webHidden/>
              </w:rPr>
              <w:fldChar w:fldCharType="end"/>
            </w:r>
          </w:hyperlink>
        </w:p>
        <w:p w:rsidR="00883AB9" w:rsidRDefault="00273940">
          <w:pPr>
            <w:pStyle w:val="TOC2"/>
            <w:rPr>
              <w:lang w:val="en-AU" w:eastAsia="en-AU"/>
            </w:rPr>
          </w:pPr>
          <w:hyperlink w:anchor="_Toc517945032" w:history="1">
            <w:r w:rsidR="00883AB9" w:rsidRPr="00C00C7F">
              <w:rPr>
                <w:rStyle w:val="Hyperlink"/>
                <w:lang w:val="en-GB"/>
              </w:rPr>
              <w:t>Council will deliver with you</w:t>
            </w:r>
            <w:r w:rsidR="00883AB9">
              <w:rPr>
                <w:webHidden/>
              </w:rPr>
              <w:tab/>
            </w:r>
            <w:r w:rsidR="00883AB9">
              <w:rPr>
                <w:webHidden/>
              </w:rPr>
              <w:fldChar w:fldCharType="begin"/>
            </w:r>
            <w:r w:rsidR="00883AB9">
              <w:rPr>
                <w:webHidden/>
              </w:rPr>
              <w:instrText xml:space="preserve"> PAGEREF _Toc517945032 \h </w:instrText>
            </w:r>
            <w:r w:rsidR="00883AB9">
              <w:rPr>
                <w:webHidden/>
              </w:rPr>
            </w:r>
            <w:r w:rsidR="00883AB9">
              <w:rPr>
                <w:webHidden/>
              </w:rPr>
              <w:fldChar w:fldCharType="separate"/>
            </w:r>
            <w:r w:rsidR="008D3DE8">
              <w:rPr>
                <w:webHidden/>
              </w:rPr>
              <w:t>15</w:t>
            </w:r>
            <w:r w:rsidR="00883AB9">
              <w:rPr>
                <w:webHidden/>
              </w:rPr>
              <w:fldChar w:fldCharType="end"/>
            </w:r>
          </w:hyperlink>
        </w:p>
        <w:p w:rsidR="00883AB9" w:rsidRDefault="00273940">
          <w:pPr>
            <w:pStyle w:val="TOC2"/>
            <w:rPr>
              <w:lang w:val="en-AU" w:eastAsia="en-AU"/>
            </w:rPr>
          </w:pPr>
          <w:hyperlink w:anchor="_Toc517945033" w:history="1">
            <w:r w:rsidR="00883AB9" w:rsidRPr="00C00C7F">
              <w:rPr>
                <w:rStyle w:val="Hyperlink"/>
                <w:lang w:val="en-GB"/>
              </w:rPr>
              <w:t>Council will partner with the Victorian Government to deliver with you</w:t>
            </w:r>
            <w:r w:rsidR="00883AB9">
              <w:rPr>
                <w:webHidden/>
              </w:rPr>
              <w:tab/>
            </w:r>
            <w:r w:rsidR="00883AB9">
              <w:rPr>
                <w:webHidden/>
              </w:rPr>
              <w:fldChar w:fldCharType="begin"/>
            </w:r>
            <w:r w:rsidR="00883AB9">
              <w:rPr>
                <w:webHidden/>
              </w:rPr>
              <w:instrText xml:space="preserve"> PAGEREF _Toc517945033 \h </w:instrText>
            </w:r>
            <w:r w:rsidR="00883AB9">
              <w:rPr>
                <w:webHidden/>
              </w:rPr>
            </w:r>
            <w:r w:rsidR="00883AB9">
              <w:rPr>
                <w:webHidden/>
              </w:rPr>
              <w:fldChar w:fldCharType="separate"/>
            </w:r>
            <w:r w:rsidR="008D3DE8">
              <w:rPr>
                <w:webHidden/>
              </w:rPr>
              <w:t>15</w:t>
            </w:r>
            <w:r w:rsidR="00883AB9">
              <w:rPr>
                <w:webHidden/>
              </w:rPr>
              <w:fldChar w:fldCharType="end"/>
            </w:r>
          </w:hyperlink>
        </w:p>
        <w:p w:rsidR="00883AB9" w:rsidRDefault="00273940">
          <w:pPr>
            <w:pStyle w:val="TOC2"/>
            <w:rPr>
              <w:lang w:val="en-AU" w:eastAsia="en-AU"/>
            </w:rPr>
          </w:pPr>
          <w:hyperlink w:anchor="_Toc517945034" w:history="1">
            <w:r w:rsidR="00883AB9" w:rsidRPr="00C00C7F">
              <w:rPr>
                <w:rStyle w:val="Hyperlink"/>
                <w:lang w:val="en-GB"/>
              </w:rPr>
              <w:t>Council wants to have a conversation with you about</w:t>
            </w:r>
            <w:r w:rsidR="00883AB9">
              <w:rPr>
                <w:webHidden/>
              </w:rPr>
              <w:tab/>
            </w:r>
            <w:r w:rsidR="00883AB9">
              <w:rPr>
                <w:webHidden/>
              </w:rPr>
              <w:fldChar w:fldCharType="begin"/>
            </w:r>
            <w:r w:rsidR="00883AB9">
              <w:rPr>
                <w:webHidden/>
              </w:rPr>
              <w:instrText xml:space="preserve"> PAGEREF _Toc517945034 \h </w:instrText>
            </w:r>
            <w:r w:rsidR="00883AB9">
              <w:rPr>
                <w:webHidden/>
              </w:rPr>
            </w:r>
            <w:r w:rsidR="00883AB9">
              <w:rPr>
                <w:webHidden/>
              </w:rPr>
              <w:fldChar w:fldCharType="separate"/>
            </w:r>
            <w:r w:rsidR="008D3DE8">
              <w:rPr>
                <w:webHidden/>
              </w:rPr>
              <w:t>15</w:t>
            </w:r>
            <w:r w:rsidR="00883AB9">
              <w:rPr>
                <w:webHidden/>
              </w:rPr>
              <w:fldChar w:fldCharType="end"/>
            </w:r>
          </w:hyperlink>
        </w:p>
        <w:p w:rsidR="00883AB9" w:rsidRDefault="00273940">
          <w:pPr>
            <w:pStyle w:val="TOC2"/>
            <w:rPr>
              <w:lang w:val="en-AU" w:eastAsia="en-AU"/>
            </w:rPr>
          </w:pPr>
          <w:hyperlink w:anchor="_Toc517945035" w:history="1">
            <w:r w:rsidR="00883AB9" w:rsidRPr="00C00C7F">
              <w:rPr>
                <w:rStyle w:val="Hyperlink"/>
                <w:lang w:val="en-GB"/>
              </w:rPr>
              <w:t>You will need to consider</w:t>
            </w:r>
            <w:r w:rsidR="00883AB9">
              <w:rPr>
                <w:webHidden/>
              </w:rPr>
              <w:tab/>
            </w:r>
            <w:r w:rsidR="00883AB9">
              <w:rPr>
                <w:webHidden/>
              </w:rPr>
              <w:fldChar w:fldCharType="begin"/>
            </w:r>
            <w:r w:rsidR="00883AB9">
              <w:rPr>
                <w:webHidden/>
              </w:rPr>
              <w:instrText xml:space="preserve"> PAGEREF _Toc517945035 \h </w:instrText>
            </w:r>
            <w:r w:rsidR="00883AB9">
              <w:rPr>
                <w:webHidden/>
              </w:rPr>
            </w:r>
            <w:r w:rsidR="00883AB9">
              <w:rPr>
                <w:webHidden/>
              </w:rPr>
              <w:fldChar w:fldCharType="separate"/>
            </w:r>
            <w:r w:rsidR="008D3DE8">
              <w:rPr>
                <w:webHidden/>
              </w:rPr>
              <w:t>15</w:t>
            </w:r>
            <w:r w:rsidR="00883AB9">
              <w:rPr>
                <w:webHidden/>
              </w:rPr>
              <w:fldChar w:fldCharType="end"/>
            </w:r>
          </w:hyperlink>
        </w:p>
        <w:p w:rsidR="00883AB9" w:rsidRDefault="00273940">
          <w:pPr>
            <w:pStyle w:val="TOC1"/>
            <w:rPr>
              <w:lang w:val="en-AU" w:eastAsia="en-AU"/>
            </w:rPr>
          </w:pPr>
          <w:hyperlink w:anchor="_Toc517945036" w:history="1">
            <w:r w:rsidR="00883AB9" w:rsidRPr="00C00C7F">
              <w:rPr>
                <w:rStyle w:val="Hyperlink"/>
              </w:rPr>
              <w:t>OUTCOME 1 –</w:t>
            </w:r>
            <w:r w:rsidR="00883AB9">
              <w:rPr>
                <w:webHidden/>
              </w:rPr>
              <w:tab/>
            </w:r>
            <w:r w:rsidR="00883AB9">
              <w:rPr>
                <w:webHidden/>
              </w:rPr>
              <w:fldChar w:fldCharType="begin"/>
            </w:r>
            <w:r w:rsidR="00883AB9">
              <w:rPr>
                <w:webHidden/>
              </w:rPr>
              <w:instrText xml:space="preserve"> PAGEREF _Toc517945036 \h </w:instrText>
            </w:r>
            <w:r w:rsidR="00883AB9">
              <w:rPr>
                <w:webHidden/>
              </w:rPr>
            </w:r>
            <w:r w:rsidR="00883AB9">
              <w:rPr>
                <w:webHidden/>
              </w:rPr>
              <w:fldChar w:fldCharType="separate"/>
            </w:r>
            <w:r w:rsidR="008D3DE8">
              <w:rPr>
                <w:webHidden/>
              </w:rPr>
              <w:t>16</w:t>
            </w:r>
            <w:r w:rsidR="00883AB9">
              <w:rPr>
                <w:webHidden/>
              </w:rPr>
              <w:fldChar w:fldCharType="end"/>
            </w:r>
          </w:hyperlink>
        </w:p>
        <w:p w:rsidR="00883AB9" w:rsidRDefault="00273940">
          <w:pPr>
            <w:pStyle w:val="TOC2"/>
            <w:rPr>
              <w:lang w:val="en-AU" w:eastAsia="en-AU"/>
            </w:rPr>
          </w:pPr>
          <w:hyperlink w:anchor="_Toc517945037" w:history="1">
            <w:r w:rsidR="00883AB9" w:rsidRPr="00C00C7F">
              <w:rPr>
                <w:rStyle w:val="Hyperlink"/>
                <w:lang w:val="en-GB"/>
              </w:rPr>
              <w:t>Our City’s transport network, streets and places cater for our growing community</w:t>
            </w:r>
            <w:r w:rsidR="00883AB9">
              <w:rPr>
                <w:webHidden/>
              </w:rPr>
              <w:tab/>
            </w:r>
            <w:r w:rsidR="00883AB9">
              <w:rPr>
                <w:webHidden/>
              </w:rPr>
              <w:fldChar w:fldCharType="begin"/>
            </w:r>
            <w:r w:rsidR="00883AB9">
              <w:rPr>
                <w:webHidden/>
              </w:rPr>
              <w:instrText xml:space="preserve"> PAGEREF _Toc517945037 \h </w:instrText>
            </w:r>
            <w:r w:rsidR="00883AB9">
              <w:rPr>
                <w:webHidden/>
              </w:rPr>
            </w:r>
            <w:r w:rsidR="00883AB9">
              <w:rPr>
                <w:webHidden/>
              </w:rPr>
              <w:fldChar w:fldCharType="separate"/>
            </w:r>
            <w:r w:rsidR="008D3DE8">
              <w:rPr>
                <w:webHidden/>
              </w:rPr>
              <w:t>16</w:t>
            </w:r>
            <w:r w:rsidR="00883AB9">
              <w:rPr>
                <w:webHidden/>
              </w:rPr>
              <w:fldChar w:fldCharType="end"/>
            </w:r>
          </w:hyperlink>
        </w:p>
        <w:p w:rsidR="00883AB9" w:rsidRDefault="00273940">
          <w:pPr>
            <w:pStyle w:val="TOC3"/>
            <w:tabs>
              <w:tab w:val="left" w:pos="1760"/>
            </w:tabs>
            <w:rPr>
              <w:lang w:val="en-AU" w:eastAsia="en-AU"/>
            </w:rPr>
          </w:pPr>
          <w:hyperlink w:anchor="_Toc517945038" w:history="1">
            <w:r w:rsidR="00883AB9" w:rsidRPr="00C00C7F">
              <w:rPr>
                <w:rStyle w:val="Hyperlink"/>
                <w:lang w:val="en-GB"/>
              </w:rPr>
              <w:t>Focus Area:</w:t>
            </w:r>
            <w:r w:rsidR="00883AB9">
              <w:rPr>
                <w:lang w:val="en-AU" w:eastAsia="en-AU"/>
              </w:rPr>
              <w:tab/>
            </w:r>
            <w:r w:rsidR="00883AB9" w:rsidRPr="00C00C7F">
              <w:rPr>
                <w:rStyle w:val="Hyperlink"/>
                <w:lang w:val="en-GB"/>
              </w:rPr>
              <w:t>10-minute walking neighbourhoods Focus Area: Prioritising safety and access</w:t>
            </w:r>
            <w:r w:rsidR="00883AB9">
              <w:rPr>
                <w:webHidden/>
              </w:rPr>
              <w:tab/>
            </w:r>
            <w:r w:rsidR="00883AB9">
              <w:rPr>
                <w:webHidden/>
              </w:rPr>
              <w:fldChar w:fldCharType="begin"/>
            </w:r>
            <w:r w:rsidR="00883AB9">
              <w:rPr>
                <w:webHidden/>
              </w:rPr>
              <w:instrText xml:space="preserve"> PAGEREF _Toc517945038 \h </w:instrText>
            </w:r>
            <w:r w:rsidR="00883AB9">
              <w:rPr>
                <w:webHidden/>
              </w:rPr>
            </w:r>
            <w:r w:rsidR="00883AB9">
              <w:rPr>
                <w:webHidden/>
              </w:rPr>
              <w:fldChar w:fldCharType="separate"/>
            </w:r>
            <w:r w:rsidR="008D3DE8">
              <w:rPr>
                <w:webHidden/>
              </w:rPr>
              <w:t>16</w:t>
            </w:r>
            <w:r w:rsidR="00883AB9">
              <w:rPr>
                <w:webHidden/>
              </w:rPr>
              <w:fldChar w:fldCharType="end"/>
            </w:r>
          </w:hyperlink>
        </w:p>
        <w:p w:rsidR="00883AB9" w:rsidRDefault="00273940">
          <w:pPr>
            <w:pStyle w:val="TOC3"/>
            <w:rPr>
              <w:lang w:val="en-AU" w:eastAsia="en-AU"/>
            </w:rPr>
          </w:pPr>
          <w:hyperlink w:anchor="_Toc517945039" w:history="1">
            <w:r w:rsidR="00883AB9" w:rsidRPr="00C00C7F">
              <w:rPr>
                <w:rStyle w:val="Hyperlink"/>
                <w:lang w:val="en-GB"/>
              </w:rPr>
              <w:t>Our Priority Actions</w:t>
            </w:r>
            <w:r w:rsidR="00883AB9">
              <w:rPr>
                <w:webHidden/>
              </w:rPr>
              <w:tab/>
            </w:r>
            <w:r w:rsidR="00883AB9">
              <w:rPr>
                <w:webHidden/>
              </w:rPr>
              <w:fldChar w:fldCharType="begin"/>
            </w:r>
            <w:r w:rsidR="00883AB9">
              <w:rPr>
                <w:webHidden/>
              </w:rPr>
              <w:instrText xml:space="preserve"> PAGEREF _Toc517945039 \h </w:instrText>
            </w:r>
            <w:r w:rsidR="00883AB9">
              <w:rPr>
                <w:webHidden/>
              </w:rPr>
            </w:r>
            <w:r w:rsidR="00883AB9">
              <w:rPr>
                <w:webHidden/>
              </w:rPr>
              <w:fldChar w:fldCharType="separate"/>
            </w:r>
            <w:r w:rsidR="008D3DE8">
              <w:rPr>
                <w:webHidden/>
              </w:rPr>
              <w:t>16</w:t>
            </w:r>
            <w:r w:rsidR="00883AB9">
              <w:rPr>
                <w:webHidden/>
              </w:rPr>
              <w:fldChar w:fldCharType="end"/>
            </w:r>
          </w:hyperlink>
        </w:p>
        <w:p w:rsidR="00883AB9" w:rsidRDefault="00273940">
          <w:pPr>
            <w:pStyle w:val="TOC3"/>
            <w:rPr>
              <w:lang w:val="en-AU" w:eastAsia="en-AU"/>
            </w:rPr>
          </w:pPr>
          <w:hyperlink w:anchor="_Toc517945040" w:history="1">
            <w:r w:rsidR="00883AB9" w:rsidRPr="00C00C7F">
              <w:rPr>
                <w:rStyle w:val="Hyperlink"/>
                <w:lang w:val="en-GB"/>
              </w:rPr>
              <w:t>Measuring progress</w:t>
            </w:r>
            <w:r w:rsidR="00883AB9">
              <w:rPr>
                <w:webHidden/>
              </w:rPr>
              <w:tab/>
            </w:r>
            <w:r w:rsidR="00883AB9">
              <w:rPr>
                <w:webHidden/>
              </w:rPr>
              <w:fldChar w:fldCharType="begin"/>
            </w:r>
            <w:r w:rsidR="00883AB9">
              <w:rPr>
                <w:webHidden/>
              </w:rPr>
              <w:instrText xml:space="preserve"> PAGEREF _Toc517945040 \h </w:instrText>
            </w:r>
            <w:r w:rsidR="00883AB9">
              <w:rPr>
                <w:webHidden/>
              </w:rPr>
            </w:r>
            <w:r w:rsidR="00883AB9">
              <w:rPr>
                <w:webHidden/>
              </w:rPr>
              <w:fldChar w:fldCharType="separate"/>
            </w:r>
            <w:r w:rsidR="008D3DE8">
              <w:rPr>
                <w:webHidden/>
              </w:rPr>
              <w:t>17</w:t>
            </w:r>
            <w:r w:rsidR="00883AB9">
              <w:rPr>
                <w:webHidden/>
              </w:rPr>
              <w:fldChar w:fldCharType="end"/>
            </w:r>
          </w:hyperlink>
        </w:p>
        <w:p w:rsidR="00883AB9" w:rsidRDefault="00273940">
          <w:pPr>
            <w:pStyle w:val="TOC3"/>
            <w:rPr>
              <w:lang w:val="en-AU" w:eastAsia="en-AU"/>
            </w:rPr>
          </w:pPr>
          <w:hyperlink w:anchor="_Toc517945041" w:history="1">
            <w:r w:rsidR="00883AB9" w:rsidRPr="00C00C7F">
              <w:rPr>
                <w:rStyle w:val="Hyperlink"/>
              </w:rPr>
              <w:t>Focus</w:t>
            </w:r>
            <w:r w:rsidR="00883AB9" w:rsidRPr="00C00C7F">
              <w:rPr>
                <w:rStyle w:val="Hyperlink"/>
                <w:lang w:val="en-GB"/>
              </w:rPr>
              <w:t xml:space="preserve"> Area 10-minute walking neighbourhoods</w:t>
            </w:r>
            <w:r w:rsidR="00883AB9">
              <w:rPr>
                <w:webHidden/>
              </w:rPr>
              <w:tab/>
            </w:r>
            <w:r w:rsidR="00883AB9">
              <w:rPr>
                <w:webHidden/>
              </w:rPr>
              <w:fldChar w:fldCharType="begin"/>
            </w:r>
            <w:r w:rsidR="00883AB9">
              <w:rPr>
                <w:webHidden/>
              </w:rPr>
              <w:instrText xml:space="preserve"> PAGEREF _Toc517945041 \h </w:instrText>
            </w:r>
            <w:r w:rsidR="00883AB9">
              <w:rPr>
                <w:webHidden/>
              </w:rPr>
            </w:r>
            <w:r w:rsidR="00883AB9">
              <w:rPr>
                <w:webHidden/>
              </w:rPr>
              <w:fldChar w:fldCharType="separate"/>
            </w:r>
            <w:r w:rsidR="008D3DE8">
              <w:rPr>
                <w:webHidden/>
              </w:rPr>
              <w:t>18</w:t>
            </w:r>
            <w:r w:rsidR="00883AB9">
              <w:rPr>
                <w:webHidden/>
              </w:rPr>
              <w:fldChar w:fldCharType="end"/>
            </w:r>
          </w:hyperlink>
        </w:p>
        <w:p w:rsidR="00883AB9" w:rsidRDefault="00273940">
          <w:pPr>
            <w:pStyle w:val="TOC3"/>
            <w:rPr>
              <w:lang w:val="en-AU" w:eastAsia="en-AU"/>
            </w:rPr>
          </w:pPr>
          <w:hyperlink w:anchor="_Toc517945042" w:history="1">
            <w:r w:rsidR="00883AB9" w:rsidRPr="00C00C7F">
              <w:rPr>
                <w:rStyle w:val="Hyperlink"/>
                <w:lang w:val="en-GB"/>
              </w:rPr>
              <w:t>Focus Area Prioritising safety and access</w:t>
            </w:r>
            <w:r w:rsidR="00883AB9">
              <w:rPr>
                <w:webHidden/>
              </w:rPr>
              <w:tab/>
            </w:r>
            <w:r w:rsidR="00883AB9">
              <w:rPr>
                <w:webHidden/>
              </w:rPr>
              <w:fldChar w:fldCharType="begin"/>
            </w:r>
            <w:r w:rsidR="00883AB9">
              <w:rPr>
                <w:webHidden/>
              </w:rPr>
              <w:instrText xml:space="preserve"> PAGEREF _Toc517945042 \h </w:instrText>
            </w:r>
            <w:r w:rsidR="00883AB9">
              <w:rPr>
                <w:webHidden/>
              </w:rPr>
            </w:r>
            <w:r w:rsidR="00883AB9">
              <w:rPr>
                <w:webHidden/>
              </w:rPr>
              <w:fldChar w:fldCharType="separate"/>
            </w:r>
            <w:r w:rsidR="008D3DE8">
              <w:rPr>
                <w:webHidden/>
              </w:rPr>
              <w:t>19</w:t>
            </w:r>
            <w:r w:rsidR="00883AB9">
              <w:rPr>
                <w:webHidden/>
              </w:rPr>
              <w:fldChar w:fldCharType="end"/>
            </w:r>
          </w:hyperlink>
        </w:p>
        <w:p w:rsidR="00883AB9" w:rsidRDefault="00273940">
          <w:pPr>
            <w:pStyle w:val="TOC1"/>
            <w:rPr>
              <w:lang w:val="en-AU" w:eastAsia="en-AU"/>
            </w:rPr>
          </w:pPr>
          <w:hyperlink w:anchor="_Toc517945043" w:history="1">
            <w:r w:rsidR="00883AB9" w:rsidRPr="00C00C7F">
              <w:rPr>
                <w:rStyle w:val="Hyperlink"/>
                <w:lang w:val="en-GB"/>
              </w:rPr>
              <w:t>OUTCOME 2 -</w:t>
            </w:r>
            <w:r w:rsidR="00883AB9">
              <w:rPr>
                <w:webHidden/>
              </w:rPr>
              <w:tab/>
            </w:r>
            <w:r w:rsidR="00883AB9">
              <w:rPr>
                <w:webHidden/>
              </w:rPr>
              <w:fldChar w:fldCharType="begin"/>
            </w:r>
            <w:r w:rsidR="00883AB9">
              <w:rPr>
                <w:webHidden/>
              </w:rPr>
              <w:instrText xml:space="preserve"> PAGEREF _Toc517945043 \h </w:instrText>
            </w:r>
            <w:r w:rsidR="00883AB9">
              <w:rPr>
                <w:webHidden/>
              </w:rPr>
            </w:r>
            <w:r w:rsidR="00883AB9">
              <w:rPr>
                <w:webHidden/>
              </w:rPr>
              <w:fldChar w:fldCharType="separate"/>
            </w:r>
            <w:r w:rsidR="008D3DE8">
              <w:rPr>
                <w:webHidden/>
              </w:rPr>
              <w:t>20</w:t>
            </w:r>
            <w:r w:rsidR="00883AB9">
              <w:rPr>
                <w:webHidden/>
              </w:rPr>
              <w:fldChar w:fldCharType="end"/>
            </w:r>
          </w:hyperlink>
        </w:p>
        <w:p w:rsidR="00883AB9" w:rsidRDefault="00273940">
          <w:pPr>
            <w:pStyle w:val="TOC2"/>
            <w:rPr>
              <w:lang w:val="en-AU" w:eastAsia="en-AU"/>
            </w:rPr>
          </w:pPr>
          <w:hyperlink w:anchor="_Toc517945044" w:history="1">
            <w:r w:rsidR="00883AB9" w:rsidRPr="00C00C7F">
              <w:rPr>
                <w:rStyle w:val="Hyperlink"/>
                <w:lang w:val="en-GB"/>
              </w:rPr>
              <w:t>Our community is healthier because it has safe, connected and convenient walking and bike riding choices</w:t>
            </w:r>
            <w:r w:rsidR="00883AB9">
              <w:rPr>
                <w:webHidden/>
              </w:rPr>
              <w:tab/>
            </w:r>
            <w:r w:rsidR="00883AB9">
              <w:rPr>
                <w:webHidden/>
              </w:rPr>
              <w:fldChar w:fldCharType="begin"/>
            </w:r>
            <w:r w:rsidR="00883AB9">
              <w:rPr>
                <w:webHidden/>
              </w:rPr>
              <w:instrText xml:space="preserve"> PAGEREF _Toc517945044 \h </w:instrText>
            </w:r>
            <w:r w:rsidR="00883AB9">
              <w:rPr>
                <w:webHidden/>
              </w:rPr>
            </w:r>
            <w:r w:rsidR="00883AB9">
              <w:rPr>
                <w:webHidden/>
              </w:rPr>
              <w:fldChar w:fldCharType="separate"/>
            </w:r>
            <w:r w:rsidR="008D3DE8">
              <w:rPr>
                <w:webHidden/>
              </w:rPr>
              <w:t>20</w:t>
            </w:r>
            <w:r w:rsidR="00883AB9">
              <w:rPr>
                <w:webHidden/>
              </w:rPr>
              <w:fldChar w:fldCharType="end"/>
            </w:r>
          </w:hyperlink>
        </w:p>
        <w:p w:rsidR="00883AB9" w:rsidRDefault="00273940">
          <w:pPr>
            <w:pStyle w:val="TOC3"/>
            <w:tabs>
              <w:tab w:val="left" w:pos="1760"/>
            </w:tabs>
            <w:rPr>
              <w:lang w:val="en-AU" w:eastAsia="en-AU"/>
            </w:rPr>
          </w:pPr>
          <w:hyperlink w:anchor="_Toc517945045" w:history="1">
            <w:r w:rsidR="00883AB9" w:rsidRPr="00C00C7F">
              <w:rPr>
                <w:rStyle w:val="Hyperlink"/>
                <w:lang w:val="en-GB"/>
              </w:rPr>
              <w:t>Focus Area:</w:t>
            </w:r>
            <w:r w:rsidR="00883AB9">
              <w:rPr>
                <w:lang w:val="en-AU" w:eastAsia="en-AU"/>
              </w:rPr>
              <w:tab/>
            </w:r>
            <w:r w:rsidR="00883AB9" w:rsidRPr="00C00C7F">
              <w:rPr>
                <w:rStyle w:val="Hyperlink"/>
                <w:lang w:val="en-GB"/>
              </w:rPr>
              <w:t>Space for walking, socialising and play Focus Area: Boosting bike riding</w:t>
            </w:r>
            <w:r w:rsidR="00883AB9">
              <w:rPr>
                <w:webHidden/>
              </w:rPr>
              <w:tab/>
            </w:r>
            <w:r w:rsidR="00883AB9">
              <w:rPr>
                <w:webHidden/>
              </w:rPr>
              <w:fldChar w:fldCharType="begin"/>
            </w:r>
            <w:r w:rsidR="00883AB9">
              <w:rPr>
                <w:webHidden/>
              </w:rPr>
              <w:instrText xml:space="preserve"> PAGEREF _Toc517945045 \h </w:instrText>
            </w:r>
            <w:r w:rsidR="00883AB9">
              <w:rPr>
                <w:webHidden/>
              </w:rPr>
            </w:r>
            <w:r w:rsidR="00883AB9">
              <w:rPr>
                <w:webHidden/>
              </w:rPr>
              <w:fldChar w:fldCharType="separate"/>
            </w:r>
            <w:r w:rsidR="008D3DE8">
              <w:rPr>
                <w:webHidden/>
              </w:rPr>
              <w:t>20</w:t>
            </w:r>
            <w:r w:rsidR="00883AB9">
              <w:rPr>
                <w:webHidden/>
              </w:rPr>
              <w:fldChar w:fldCharType="end"/>
            </w:r>
          </w:hyperlink>
        </w:p>
        <w:p w:rsidR="00883AB9" w:rsidRDefault="00273940">
          <w:pPr>
            <w:pStyle w:val="TOC3"/>
            <w:rPr>
              <w:lang w:val="en-AU" w:eastAsia="en-AU"/>
            </w:rPr>
          </w:pPr>
          <w:hyperlink w:anchor="_Toc517945046" w:history="1">
            <w:r w:rsidR="00883AB9" w:rsidRPr="00C00C7F">
              <w:rPr>
                <w:rStyle w:val="Hyperlink"/>
                <w:lang w:val="en-GB"/>
              </w:rPr>
              <w:t>Our Priority Actions</w:t>
            </w:r>
            <w:r w:rsidR="00883AB9">
              <w:rPr>
                <w:webHidden/>
              </w:rPr>
              <w:tab/>
            </w:r>
            <w:r w:rsidR="00883AB9">
              <w:rPr>
                <w:webHidden/>
              </w:rPr>
              <w:fldChar w:fldCharType="begin"/>
            </w:r>
            <w:r w:rsidR="00883AB9">
              <w:rPr>
                <w:webHidden/>
              </w:rPr>
              <w:instrText xml:space="preserve"> PAGEREF _Toc517945046 \h </w:instrText>
            </w:r>
            <w:r w:rsidR="00883AB9">
              <w:rPr>
                <w:webHidden/>
              </w:rPr>
            </w:r>
            <w:r w:rsidR="00883AB9">
              <w:rPr>
                <w:webHidden/>
              </w:rPr>
              <w:fldChar w:fldCharType="separate"/>
            </w:r>
            <w:r w:rsidR="008D3DE8">
              <w:rPr>
                <w:webHidden/>
              </w:rPr>
              <w:t>20</w:t>
            </w:r>
            <w:r w:rsidR="00883AB9">
              <w:rPr>
                <w:webHidden/>
              </w:rPr>
              <w:fldChar w:fldCharType="end"/>
            </w:r>
          </w:hyperlink>
        </w:p>
        <w:p w:rsidR="00883AB9" w:rsidRDefault="00273940">
          <w:pPr>
            <w:pStyle w:val="TOC3"/>
            <w:rPr>
              <w:lang w:val="en-AU" w:eastAsia="en-AU"/>
            </w:rPr>
          </w:pPr>
          <w:hyperlink w:anchor="_Toc517945055" w:history="1">
            <w:r w:rsidR="00883AB9" w:rsidRPr="00C00C7F">
              <w:rPr>
                <w:rStyle w:val="Hyperlink"/>
                <w:lang w:val="en-GB"/>
              </w:rPr>
              <w:t>Measuring progress</w:t>
            </w:r>
            <w:r w:rsidR="00883AB9">
              <w:rPr>
                <w:webHidden/>
              </w:rPr>
              <w:tab/>
            </w:r>
            <w:r w:rsidR="00883AB9">
              <w:rPr>
                <w:webHidden/>
              </w:rPr>
              <w:fldChar w:fldCharType="begin"/>
            </w:r>
            <w:r w:rsidR="00883AB9">
              <w:rPr>
                <w:webHidden/>
              </w:rPr>
              <w:instrText xml:space="preserve"> PAGEREF _Toc517945055 \h </w:instrText>
            </w:r>
            <w:r w:rsidR="00883AB9">
              <w:rPr>
                <w:webHidden/>
              </w:rPr>
            </w:r>
            <w:r w:rsidR="00883AB9">
              <w:rPr>
                <w:webHidden/>
              </w:rPr>
              <w:fldChar w:fldCharType="separate"/>
            </w:r>
            <w:r w:rsidR="008D3DE8">
              <w:rPr>
                <w:webHidden/>
              </w:rPr>
              <w:t>21</w:t>
            </w:r>
            <w:r w:rsidR="00883AB9">
              <w:rPr>
                <w:webHidden/>
              </w:rPr>
              <w:fldChar w:fldCharType="end"/>
            </w:r>
          </w:hyperlink>
        </w:p>
        <w:p w:rsidR="00883AB9" w:rsidRDefault="00273940">
          <w:pPr>
            <w:pStyle w:val="TOC3"/>
            <w:rPr>
              <w:lang w:val="en-AU" w:eastAsia="en-AU"/>
            </w:rPr>
          </w:pPr>
          <w:hyperlink w:anchor="_Toc517945056" w:history="1">
            <w:r w:rsidR="00883AB9" w:rsidRPr="00C00C7F">
              <w:rPr>
                <w:rStyle w:val="Hyperlink"/>
                <w:lang w:val="en-GB"/>
              </w:rPr>
              <w:t>Focus Area Space for walking, socialising and play</w:t>
            </w:r>
            <w:r w:rsidR="00883AB9">
              <w:rPr>
                <w:webHidden/>
              </w:rPr>
              <w:tab/>
            </w:r>
            <w:r w:rsidR="00883AB9">
              <w:rPr>
                <w:webHidden/>
              </w:rPr>
              <w:fldChar w:fldCharType="begin"/>
            </w:r>
            <w:r w:rsidR="00883AB9">
              <w:rPr>
                <w:webHidden/>
              </w:rPr>
              <w:instrText xml:space="preserve"> PAGEREF _Toc517945056 \h </w:instrText>
            </w:r>
            <w:r w:rsidR="00883AB9">
              <w:rPr>
                <w:webHidden/>
              </w:rPr>
            </w:r>
            <w:r w:rsidR="00883AB9">
              <w:rPr>
                <w:webHidden/>
              </w:rPr>
              <w:fldChar w:fldCharType="separate"/>
            </w:r>
            <w:r w:rsidR="008D3DE8">
              <w:rPr>
                <w:webHidden/>
              </w:rPr>
              <w:t>22</w:t>
            </w:r>
            <w:r w:rsidR="00883AB9">
              <w:rPr>
                <w:webHidden/>
              </w:rPr>
              <w:fldChar w:fldCharType="end"/>
            </w:r>
          </w:hyperlink>
        </w:p>
        <w:p w:rsidR="00883AB9" w:rsidRDefault="00273940">
          <w:pPr>
            <w:pStyle w:val="TOC3"/>
            <w:rPr>
              <w:lang w:val="en-AU" w:eastAsia="en-AU"/>
            </w:rPr>
          </w:pPr>
          <w:hyperlink w:anchor="_Toc517945057" w:history="1">
            <w:r w:rsidR="00883AB9" w:rsidRPr="00C00C7F">
              <w:rPr>
                <w:rStyle w:val="Hyperlink"/>
                <w:lang w:val="en-GB"/>
              </w:rPr>
              <w:t>Focus Area Boosting bike riding</w:t>
            </w:r>
            <w:r w:rsidR="00883AB9">
              <w:rPr>
                <w:webHidden/>
              </w:rPr>
              <w:tab/>
            </w:r>
            <w:r w:rsidR="00883AB9">
              <w:rPr>
                <w:webHidden/>
              </w:rPr>
              <w:fldChar w:fldCharType="begin"/>
            </w:r>
            <w:r w:rsidR="00883AB9">
              <w:rPr>
                <w:webHidden/>
              </w:rPr>
              <w:instrText xml:space="preserve"> PAGEREF _Toc517945057 \h </w:instrText>
            </w:r>
            <w:r w:rsidR="00883AB9">
              <w:rPr>
                <w:webHidden/>
              </w:rPr>
            </w:r>
            <w:r w:rsidR="00883AB9">
              <w:rPr>
                <w:webHidden/>
              </w:rPr>
              <w:fldChar w:fldCharType="separate"/>
            </w:r>
            <w:r w:rsidR="008D3DE8">
              <w:rPr>
                <w:webHidden/>
              </w:rPr>
              <w:t>24</w:t>
            </w:r>
            <w:r w:rsidR="00883AB9">
              <w:rPr>
                <w:webHidden/>
              </w:rPr>
              <w:fldChar w:fldCharType="end"/>
            </w:r>
          </w:hyperlink>
        </w:p>
        <w:p w:rsidR="00883AB9" w:rsidRDefault="00273940">
          <w:pPr>
            <w:pStyle w:val="TOC1"/>
            <w:rPr>
              <w:lang w:val="en-AU" w:eastAsia="en-AU"/>
            </w:rPr>
          </w:pPr>
          <w:hyperlink w:anchor="_Toc517945058" w:history="1">
            <w:r w:rsidR="00883AB9" w:rsidRPr="00C00C7F">
              <w:rPr>
                <w:rStyle w:val="Hyperlink"/>
              </w:rPr>
              <w:t>OUTCOME 3 –</w:t>
            </w:r>
            <w:r w:rsidR="00883AB9">
              <w:rPr>
                <w:webHidden/>
              </w:rPr>
              <w:tab/>
            </w:r>
            <w:r w:rsidR="00883AB9">
              <w:rPr>
                <w:webHidden/>
              </w:rPr>
              <w:fldChar w:fldCharType="begin"/>
            </w:r>
            <w:r w:rsidR="00883AB9">
              <w:rPr>
                <w:webHidden/>
              </w:rPr>
              <w:instrText xml:space="preserve"> PAGEREF _Toc517945058 \h </w:instrText>
            </w:r>
            <w:r w:rsidR="00883AB9">
              <w:rPr>
                <w:webHidden/>
              </w:rPr>
            </w:r>
            <w:r w:rsidR="00883AB9">
              <w:rPr>
                <w:webHidden/>
              </w:rPr>
              <w:fldChar w:fldCharType="separate"/>
            </w:r>
            <w:r w:rsidR="008D3DE8">
              <w:rPr>
                <w:webHidden/>
              </w:rPr>
              <w:t>27</w:t>
            </w:r>
            <w:r w:rsidR="00883AB9">
              <w:rPr>
                <w:webHidden/>
              </w:rPr>
              <w:fldChar w:fldCharType="end"/>
            </w:r>
          </w:hyperlink>
        </w:p>
        <w:p w:rsidR="00883AB9" w:rsidRDefault="00273940">
          <w:pPr>
            <w:pStyle w:val="TOC2"/>
            <w:rPr>
              <w:lang w:val="en-AU" w:eastAsia="en-AU"/>
            </w:rPr>
          </w:pPr>
          <w:hyperlink w:anchor="_Toc517945059" w:history="1">
            <w:r w:rsidR="00883AB9" w:rsidRPr="00C00C7F">
              <w:rPr>
                <w:rStyle w:val="Hyperlink"/>
                <w:lang w:val="en-GB"/>
              </w:rPr>
              <w:t>Our community has convenient public transport choices that make it easy to move and connect</w:t>
            </w:r>
            <w:r w:rsidR="00883AB9">
              <w:rPr>
                <w:webHidden/>
              </w:rPr>
              <w:tab/>
            </w:r>
            <w:r w:rsidR="00883AB9">
              <w:rPr>
                <w:webHidden/>
              </w:rPr>
              <w:fldChar w:fldCharType="begin"/>
            </w:r>
            <w:r w:rsidR="00883AB9">
              <w:rPr>
                <w:webHidden/>
              </w:rPr>
              <w:instrText xml:space="preserve"> PAGEREF _Toc517945059 \h </w:instrText>
            </w:r>
            <w:r w:rsidR="00883AB9">
              <w:rPr>
                <w:webHidden/>
              </w:rPr>
            </w:r>
            <w:r w:rsidR="00883AB9">
              <w:rPr>
                <w:webHidden/>
              </w:rPr>
              <w:fldChar w:fldCharType="separate"/>
            </w:r>
            <w:r w:rsidR="008D3DE8">
              <w:rPr>
                <w:webHidden/>
              </w:rPr>
              <w:t>27</w:t>
            </w:r>
            <w:r w:rsidR="00883AB9">
              <w:rPr>
                <w:webHidden/>
              </w:rPr>
              <w:fldChar w:fldCharType="end"/>
            </w:r>
          </w:hyperlink>
        </w:p>
        <w:p w:rsidR="00883AB9" w:rsidRDefault="00273940">
          <w:pPr>
            <w:pStyle w:val="TOC3"/>
            <w:tabs>
              <w:tab w:val="left" w:pos="1760"/>
            </w:tabs>
            <w:rPr>
              <w:lang w:val="en-AU" w:eastAsia="en-AU"/>
            </w:rPr>
          </w:pPr>
          <w:hyperlink w:anchor="_Toc517945060" w:history="1">
            <w:r w:rsidR="00883AB9" w:rsidRPr="00C00C7F">
              <w:rPr>
                <w:rStyle w:val="Hyperlink"/>
                <w:lang w:val="en-GB"/>
              </w:rPr>
              <w:t>Focus Area:</w:t>
            </w:r>
            <w:r w:rsidR="00883AB9">
              <w:rPr>
                <w:lang w:val="en-AU" w:eastAsia="en-AU"/>
              </w:rPr>
              <w:tab/>
            </w:r>
            <w:r w:rsidR="00883AB9" w:rsidRPr="00C00C7F">
              <w:rPr>
                <w:rStyle w:val="Hyperlink"/>
                <w:lang w:val="en-GB"/>
              </w:rPr>
              <w:t xml:space="preserve"> Partnering to deliver reliable, accessible and more frequent public transport</w:t>
            </w:r>
            <w:r w:rsidR="00883AB9">
              <w:rPr>
                <w:webHidden/>
              </w:rPr>
              <w:tab/>
            </w:r>
            <w:r w:rsidR="00883AB9">
              <w:rPr>
                <w:webHidden/>
              </w:rPr>
              <w:fldChar w:fldCharType="begin"/>
            </w:r>
            <w:r w:rsidR="00883AB9">
              <w:rPr>
                <w:webHidden/>
              </w:rPr>
              <w:instrText xml:space="preserve"> PAGEREF _Toc517945060 \h </w:instrText>
            </w:r>
            <w:r w:rsidR="00883AB9">
              <w:rPr>
                <w:webHidden/>
              </w:rPr>
            </w:r>
            <w:r w:rsidR="00883AB9">
              <w:rPr>
                <w:webHidden/>
              </w:rPr>
              <w:fldChar w:fldCharType="separate"/>
            </w:r>
            <w:r w:rsidR="008D3DE8">
              <w:rPr>
                <w:webHidden/>
              </w:rPr>
              <w:t>27</w:t>
            </w:r>
            <w:r w:rsidR="00883AB9">
              <w:rPr>
                <w:webHidden/>
              </w:rPr>
              <w:fldChar w:fldCharType="end"/>
            </w:r>
          </w:hyperlink>
        </w:p>
        <w:p w:rsidR="00883AB9" w:rsidRDefault="00273940">
          <w:pPr>
            <w:pStyle w:val="TOC3"/>
            <w:rPr>
              <w:lang w:val="en-AU" w:eastAsia="en-AU"/>
            </w:rPr>
          </w:pPr>
          <w:hyperlink w:anchor="_Toc517945061" w:history="1">
            <w:r w:rsidR="00883AB9" w:rsidRPr="00C00C7F">
              <w:rPr>
                <w:rStyle w:val="Hyperlink"/>
                <w:lang w:val="en-GB"/>
              </w:rPr>
              <w:t>Our Priority Actions</w:t>
            </w:r>
            <w:r w:rsidR="00883AB9">
              <w:rPr>
                <w:webHidden/>
              </w:rPr>
              <w:tab/>
            </w:r>
            <w:r w:rsidR="00883AB9">
              <w:rPr>
                <w:webHidden/>
              </w:rPr>
              <w:fldChar w:fldCharType="begin"/>
            </w:r>
            <w:r w:rsidR="00883AB9">
              <w:rPr>
                <w:webHidden/>
              </w:rPr>
              <w:instrText xml:space="preserve"> PAGEREF _Toc517945061 \h </w:instrText>
            </w:r>
            <w:r w:rsidR="00883AB9">
              <w:rPr>
                <w:webHidden/>
              </w:rPr>
            </w:r>
            <w:r w:rsidR="00883AB9">
              <w:rPr>
                <w:webHidden/>
              </w:rPr>
              <w:fldChar w:fldCharType="separate"/>
            </w:r>
            <w:r w:rsidR="008D3DE8">
              <w:rPr>
                <w:webHidden/>
              </w:rPr>
              <w:t>27</w:t>
            </w:r>
            <w:r w:rsidR="00883AB9">
              <w:rPr>
                <w:webHidden/>
              </w:rPr>
              <w:fldChar w:fldCharType="end"/>
            </w:r>
          </w:hyperlink>
        </w:p>
        <w:p w:rsidR="00883AB9" w:rsidRDefault="00273940">
          <w:pPr>
            <w:pStyle w:val="TOC3"/>
            <w:rPr>
              <w:lang w:val="en-AU" w:eastAsia="en-AU"/>
            </w:rPr>
          </w:pPr>
          <w:hyperlink w:anchor="_Toc517945062" w:history="1">
            <w:r w:rsidR="00883AB9" w:rsidRPr="00C00C7F">
              <w:rPr>
                <w:rStyle w:val="Hyperlink"/>
                <w:lang w:val="en-GB"/>
              </w:rPr>
              <w:t>Measuring progress</w:t>
            </w:r>
            <w:r w:rsidR="00883AB9">
              <w:rPr>
                <w:webHidden/>
              </w:rPr>
              <w:tab/>
            </w:r>
            <w:r w:rsidR="00883AB9">
              <w:rPr>
                <w:webHidden/>
              </w:rPr>
              <w:fldChar w:fldCharType="begin"/>
            </w:r>
            <w:r w:rsidR="00883AB9">
              <w:rPr>
                <w:webHidden/>
              </w:rPr>
              <w:instrText xml:space="preserve"> PAGEREF _Toc517945062 \h </w:instrText>
            </w:r>
            <w:r w:rsidR="00883AB9">
              <w:rPr>
                <w:webHidden/>
              </w:rPr>
            </w:r>
            <w:r w:rsidR="00883AB9">
              <w:rPr>
                <w:webHidden/>
              </w:rPr>
              <w:fldChar w:fldCharType="separate"/>
            </w:r>
            <w:r w:rsidR="008D3DE8">
              <w:rPr>
                <w:webHidden/>
              </w:rPr>
              <w:t>28</w:t>
            </w:r>
            <w:r w:rsidR="00883AB9">
              <w:rPr>
                <w:webHidden/>
              </w:rPr>
              <w:fldChar w:fldCharType="end"/>
            </w:r>
          </w:hyperlink>
        </w:p>
        <w:p w:rsidR="00883AB9" w:rsidRDefault="00273940">
          <w:pPr>
            <w:pStyle w:val="TOC3"/>
            <w:rPr>
              <w:lang w:val="en-AU" w:eastAsia="en-AU"/>
            </w:rPr>
          </w:pPr>
          <w:hyperlink w:anchor="_Toc517945063" w:history="1">
            <w:r w:rsidR="00883AB9" w:rsidRPr="00C00C7F">
              <w:rPr>
                <w:rStyle w:val="Hyperlink"/>
                <w:lang w:val="en-GB"/>
              </w:rPr>
              <w:t>Focus Area Partnering to deliver reliable, accessible and more frequent public transport</w:t>
            </w:r>
            <w:r w:rsidR="00883AB9">
              <w:rPr>
                <w:webHidden/>
              </w:rPr>
              <w:tab/>
            </w:r>
            <w:r w:rsidR="00883AB9">
              <w:rPr>
                <w:webHidden/>
              </w:rPr>
              <w:fldChar w:fldCharType="begin"/>
            </w:r>
            <w:r w:rsidR="00883AB9">
              <w:rPr>
                <w:webHidden/>
              </w:rPr>
              <w:instrText xml:space="preserve"> PAGEREF _Toc517945063 \h </w:instrText>
            </w:r>
            <w:r w:rsidR="00883AB9">
              <w:rPr>
                <w:webHidden/>
              </w:rPr>
            </w:r>
            <w:r w:rsidR="00883AB9">
              <w:rPr>
                <w:webHidden/>
              </w:rPr>
              <w:fldChar w:fldCharType="separate"/>
            </w:r>
            <w:r w:rsidR="008D3DE8">
              <w:rPr>
                <w:webHidden/>
              </w:rPr>
              <w:t>28</w:t>
            </w:r>
            <w:r w:rsidR="00883AB9">
              <w:rPr>
                <w:webHidden/>
              </w:rPr>
              <w:fldChar w:fldCharType="end"/>
            </w:r>
          </w:hyperlink>
        </w:p>
        <w:p w:rsidR="00883AB9" w:rsidRDefault="00273940">
          <w:pPr>
            <w:pStyle w:val="TOC1"/>
            <w:rPr>
              <w:lang w:val="en-AU" w:eastAsia="en-AU"/>
            </w:rPr>
          </w:pPr>
          <w:hyperlink w:anchor="_Toc517945064" w:history="1">
            <w:r w:rsidR="00883AB9" w:rsidRPr="00C00C7F">
              <w:rPr>
                <w:rStyle w:val="Hyperlink"/>
                <w:lang w:val="en-GB"/>
              </w:rPr>
              <w:t>OUTCOME 4 –</w:t>
            </w:r>
            <w:r w:rsidR="00883AB9">
              <w:rPr>
                <w:webHidden/>
              </w:rPr>
              <w:tab/>
            </w:r>
            <w:r w:rsidR="00883AB9">
              <w:rPr>
                <w:webHidden/>
              </w:rPr>
              <w:fldChar w:fldCharType="begin"/>
            </w:r>
            <w:r w:rsidR="00883AB9">
              <w:rPr>
                <w:webHidden/>
              </w:rPr>
              <w:instrText xml:space="preserve"> PAGEREF _Toc517945064 \h </w:instrText>
            </w:r>
            <w:r w:rsidR="00883AB9">
              <w:rPr>
                <w:webHidden/>
              </w:rPr>
            </w:r>
            <w:r w:rsidR="00883AB9">
              <w:rPr>
                <w:webHidden/>
              </w:rPr>
              <w:fldChar w:fldCharType="separate"/>
            </w:r>
            <w:r w:rsidR="008D3DE8">
              <w:rPr>
                <w:webHidden/>
              </w:rPr>
              <w:t>30</w:t>
            </w:r>
            <w:r w:rsidR="00883AB9">
              <w:rPr>
                <w:webHidden/>
              </w:rPr>
              <w:fldChar w:fldCharType="end"/>
            </w:r>
          </w:hyperlink>
        </w:p>
        <w:p w:rsidR="00883AB9" w:rsidRDefault="00273940">
          <w:pPr>
            <w:pStyle w:val="TOC2"/>
            <w:rPr>
              <w:lang w:val="en-AU" w:eastAsia="en-AU"/>
            </w:rPr>
          </w:pPr>
          <w:hyperlink w:anchor="_Toc517945065" w:history="1">
            <w:r w:rsidR="00883AB9" w:rsidRPr="00C00C7F">
              <w:rPr>
                <w:rStyle w:val="Hyperlink"/>
                <w:lang w:val="en-GB"/>
              </w:rPr>
              <w:t xml:space="preserve">Our community understands that parking is a </w:t>
            </w:r>
            <w:r w:rsidR="00883AB9" w:rsidRPr="00C00C7F">
              <w:rPr>
                <w:rStyle w:val="Hyperlink"/>
              </w:rPr>
              <w:t>limited</w:t>
            </w:r>
            <w:r w:rsidR="00883AB9" w:rsidRPr="00C00C7F">
              <w:rPr>
                <w:rStyle w:val="Hyperlink"/>
                <w:lang w:val="en-GB"/>
              </w:rPr>
              <w:t xml:space="preserve"> and shared resource, and works with Council to ensure fairest access</w:t>
            </w:r>
            <w:r w:rsidR="00883AB9">
              <w:rPr>
                <w:webHidden/>
              </w:rPr>
              <w:tab/>
            </w:r>
            <w:r w:rsidR="00883AB9">
              <w:rPr>
                <w:webHidden/>
              </w:rPr>
              <w:fldChar w:fldCharType="begin"/>
            </w:r>
            <w:r w:rsidR="00883AB9">
              <w:rPr>
                <w:webHidden/>
              </w:rPr>
              <w:instrText xml:space="preserve"> PAGEREF _Toc517945065 \h </w:instrText>
            </w:r>
            <w:r w:rsidR="00883AB9">
              <w:rPr>
                <w:webHidden/>
              </w:rPr>
            </w:r>
            <w:r w:rsidR="00883AB9">
              <w:rPr>
                <w:webHidden/>
              </w:rPr>
              <w:fldChar w:fldCharType="separate"/>
            </w:r>
            <w:r w:rsidR="008D3DE8">
              <w:rPr>
                <w:webHidden/>
              </w:rPr>
              <w:t>30</w:t>
            </w:r>
            <w:r w:rsidR="00883AB9">
              <w:rPr>
                <w:webHidden/>
              </w:rPr>
              <w:fldChar w:fldCharType="end"/>
            </w:r>
          </w:hyperlink>
        </w:p>
        <w:p w:rsidR="00883AB9" w:rsidRDefault="00273940">
          <w:pPr>
            <w:pStyle w:val="TOC3"/>
            <w:tabs>
              <w:tab w:val="left" w:pos="1760"/>
            </w:tabs>
            <w:rPr>
              <w:lang w:val="en-AU" w:eastAsia="en-AU"/>
            </w:rPr>
          </w:pPr>
          <w:hyperlink w:anchor="_Toc517945066" w:history="1">
            <w:r w:rsidR="00883AB9" w:rsidRPr="00C00C7F">
              <w:rPr>
                <w:rStyle w:val="Hyperlink"/>
                <w:lang w:val="en-GB"/>
              </w:rPr>
              <w:t>Focus Area:</w:t>
            </w:r>
            <w:r w:rsidR="00883AB9">
              <w:rPr>
                <w:lang w:val="en-AU" w:eastAsia="en-AU"/>
              </w:rPr>
              <w:tab/>
            </w:r>
            <w:r w:rsidR="00883AB9" w:rsidRPr="00C00C7F">
              <w:rPr>
                <w:rStyle w:val="Hyperlink"/>
                <w:lang w:val="en-GB"/>
              </w:rPr>
              <w:t>Improved parking management</w:t>
            </w:r>
            <w:r w:rsidR="00883AB9">
              <w:rPr>
                <w:webHidden/>
              </w:rPr>
              <w:tab/>
            </w:r>
            <w:r w:rsidR="00883AB9">
              <w:rPr>
                <w:webHidden/>
              </w:rPr>
              <w:fldChar w:fldCharType="begin"/>
            </w:r>
            <w:r w:rsidR="00883AB9">
              <w:rPr>
                <w:webHidden/>
              </w:rPr>
              <w:instrText xml:space="preserve"> PAGEREF _Toc517945066 \h </w:instrText>
            </w:r>
            <w:r w:rsidR="00883AB9">
              <w:rPr>
                <w:webHidden/>
              </w:rPr>
            </w:r>
            <w:r w:rsidR="00883AB9">
              <w:rPr>
                <w:webHidden/>
              </w:rPr>
              <w:fldChar w:fldCharType="separate"/>
            </w:r>
            <w:r w:rsidR="008D3DE8">
              <w:rPr>
                <w:webHidden/>
              </w:rPr>
              <w:t>30</w:t>
            </w:r>
            <w:r w:rsidR="00883AB9">
              <w:rPr>
                <w:webHidden/>
              </w:rPr>
              <w:fldChar w:fldCharType="end"/>
            </w:r>
          </w:hyperlink>
        </w:p>
        <w:p w:rsidR="00883AB9" w:rsidRDefault="00273940">
          <w:pPr>
            <w:pStyle w:val="TOC3"/>
            <w:rPr>
              <w:lang w:val="en-AU" w:eastAsia="en-AU"/>
            </w:rPr>
          </w:pPr>
          <w:hyperlink w:anchor="_Toc517945067" w:history="1">
            <w:r w:rsidR="00883AB9" w:rsidRPr="00C00C7F">
              <w:rPr>
                <w:rStyle w:val="Hyperlink"/>
                <w:lang w:val="en-GB"/>
              </w:rPr>
              <w:t>Our Priority Actions</w:t>
            </w:r>
            <w:r w:rsidR="00883AB9">
              <w:rPr>
                <w:webHidden/>
              </w:rPr>
              <w:tab/>
            </w:r>
            <w:r w:rsidR="00883AB9">
              <w:rPr>
                <w:webHidden/>
              </w:rPr>
              <w:fldChar w:fldCharType="begin"/>
            </w:r>
            <w:r w:rsidR="00883AB9">
              <w:rPr>
                <w:webHidden/>
              </w:rPr>
              <w:instrText xml:space="preserve"> PAGEREF _Toc517945067 \h </w:instrText>
            </w:r>
            <w:r w:rsidR="00883AB9">
              <w:rPr>
                <w:webHidden/>
              </w:rPr>
            </w:r>
            <w:r w:rsidR="00883AB9">
              <w:rPr>
                <w:webHidden/>
              </w:rPr>
              <w:fldChar w:fldCharType="separate"/>
            </w:r>
            <w:r w:rsidR="008D3DE8">
              <w:rPr>
                <w:webHidden/>
              </w:rPr>
              <w:t>30</w:t>
            </w:r>
            <w:r w:rsidR="00883AB9">
              <w:rPr>
                <w:webHidden/>
              </w:rPr>
              <w:fldChar w:fldCharType="end"/>
            </w:r>
          </w:hyperlink>
        </w:p>
        <w:p w:rsidR="00883AB9" w:rsidRDefault="00273940">
          <w:pPr>
            <w:pStyle w:val="TOC3"/>
            <w:rPr>
              <w:lang w:val="en-AU" w:eastAsia="en-AU"/>
            </w:rPr>
          </w:pPr>
          <w:hyperlink w:anchor="_Toc517945076" w:history="1">
            <w:r w:rsidR="00883AB9" w:rsidRPr="00C00C7F">
              <w:rPr>
                <w:rStyle w:val="Hyperlink"/>
                <w:lang w:val="en-GB"/>
              </w:rPr>
              <w:t>Measuring progress</w:t>
            </w:r>
            <w:r w:rsidR="00883AB9">
              <w:rPr>
                <w:webHidden/>
              </w:rPr>
              <w:tab/>
            </w:r>
            <w:r w:rsidR="00883AB9">
              <w:rPr>
                <w:webHidden/>
              </w:rPr>
              <w:fldChar w:fldCharType="begin"/>
            </w:r>
            <w:r w:rsidR="00883AB9">
              <w:rPr>
                <w:webHidden/>
              </w:rPr>
              <w:instrText xml:space="preserve"> PAGEREF _Toc517945076 \h </w:instrText>
            </w:r>
            <w:r w:rsidR="00883AB9">
              <w:rPr>
                <w:webHidden/>
              </w:rPr>
            </w:r>
            <w:r w:rsidR="00883AB9">
              <w:rPr>
                <w:webHidden/>
              </w:rPr>
              <w:fldChar w:fldCharType="separate"/>
            </w:r>
            <w:r w:rsidR="008D3DE8">
              <w:rPr>
                <w:webHidden/>
              </w:rPr>
              <w:t>30</w:t>
            </w:r>
            <w:r w:rsidR="00883AB9">
              <w:rPr>
                <w:webHidden/>
              </w:rPr>
              <w:fldChar w:fldCharType="end"/>
            </w:r>
          </w:hyperlink>
        </w:p>
        <w:p w:rsidR="00883AB9" w:rsidRDefault="00273940">
          <w:pPr>
            <w:pStyle w:val="TOC3"/>
            <w:rPr>
              <w:lang w:val="en-AU" w:eastAsia="en-AU"/>
            </w:rPr>
          </w:pPr>
          <w:hyperlink w:anchor="_Toc517945077" w:history="1">
            <w:r w:rsidR="00883AB9" w:rsidRPr="00C00C7F">
              <w:rPr>
                <w:rStyle w:val="Hyperlink"/>
                <w:lang w:val="en-GB"/>
              </w:rPr>
              <w:t>Focus Area Improved parking management</w:t>
            </w:r>
            <w:r w:rsidR="00883AB9">
              <w:rPr>
                <w:webHidden/>
              </w:rPr>
              <w:tab/>
            </w:r>
            <w:r w:rsidR="00883AB9">
              <w:rPr>
                <w:webHidden/>
              </w:rPr>
              <w:fldChar w:fldCharType="begin"/>
            </w:r>
            <w:r w:rsidR="00883AB9">
              <w:rPr>
                <w:webHidden/>
              </w:rPr>
              <w:instrText xml:space="preserve"> PAGEREF _Toc517945077 \h </w:instrText>
            </w:r>
            <w:r w:rsidR="00883AB9">
              <w:rPr>
                <w:webHidden/>
              </w:rPr>
            </w:r>
            <w:r w:rsidR="00883AB9">
              <w:rPr>
                <w:webHidden/>
              </w:rPr>
              <w:fldChar w:fldCharType="separate"/>
            </w:r>
            <w:r w:rsidR="008D3DE8">
              <w:rPr>
                <w:webHidden/>
              </w:rPr>
              <w:t>31</w:t>
            </w:r>
            <w:r w:rsidR="00883AB9">
              <w:rPr>
                <w:webHidden/>
              </w:rPr>
              <w:fldChar w:fldCharType="end"/>
            </w:r>
          </w:hyperlink>
        </w:p>
        <w:p w:rsidR="00883AB9" w:rsidRDefault="00273940">
          <w:pPr>
            <w:pStyle w:val="TOC1"/>
            <w:rPr>
              <w:lang w:val="en-AU" w:eastAsia="en-AU"/>
            </w:rPr>
          </w:pPr>
          <w:hyperlink w:anchor="_Toc517945078" w:history="1">
            <w:r w:rsidR="00883AB9" w:rsidRPr="00C00C7F">
              <w:rPr>
                <w:rStyle w:val="Hyperlink"/>
              </w:rPr>
              <w:t>OUTCOME</w:t>
            </w:r>
            <w:r w:rsidR="00883AB9" w:rsidRPr="00C00C7F">
              <w:rPr>
                <w:rStyle w:val="Hyperlink"/>
                <w:lang w:val="en-GB"/>
              </w:rPr>
              <w:t xml:space="preserve"> 5</w:t>
            </w:r>
            <w:r w:rsidR="00883AB9">
              <w:rPr>
                <w:webHidden/>
              </w:rPr>
              <w:tab/>
            </w:r>
            <w:r w:rsidR="00883AB9">
              <w:rPr>
                <w:webHidden/>
              </w:rPr>
              <w:fldChar w:fldCharType="begin"/>
            </w:r>
            <w:r w:rsidR="00883AB9">
              <w:rPr>
                <w:webHidden/>
              </w:rPr>
              <w:instrText xml:space="preserve"> PAGEREF _Toc517945078 \h </w:instrText>
            </w:r>
            <w:r w:rsidR="00883AB9">
              <w:rPr>
                <w:webHidden/>
              </w:rPr>
            </w:r>
            <w:r w:rsidR="00883AB9">
              <w:rPr>
                <w:webHidden/>
              </w:rPr>
              <w:fldChar w:fldCharType="separate"/>
            </w:r>
            <w:r w:rsidR="008D3DE8">
              <w:rPr>
                <w:webHidden/>
              </w:rPr>
              <w:t>33</w:t>
            </w:r>
            <w:r w:rsidR="00883AB9">
              <w:rPr>
                <w:webHidden/>
              </w:rPr>
              <w:fldChar w:fldCharType="end"/>
            </w:r>
          </w:hyperlink>
        </w:p>
        <w:p w:rsidR="00883AB9" w:rsidRDefault="00273940">
          <w:pPr>
            <w:pStyle w:val="TOC2"/>
            <w:rPr>
              <w:lang w:val="en-AU" w:eastAsia="en-AU"/>
            </w:rPr>
          </w:pPr>
          <w:hyperlink w:anchor="_Toc517945079" w:history="1">
            <w:r w:rsidR="00883AB9" w:rsidRPr="00C00C7F">
              <w:rPr>
                <w:rStyle w:val="Hyperlink"/>
                <w:lang w:val="en-GB"/>
              </w:rPr>
              <w:t>Our community benefits from new transport options and technology to move around</w:t>
            </w:r>
            <w:r w:rsidR="00883AB9">
              <w:rPr>
                <w:webHidden/>
              </w:rPr>
              <w:tab/>
            </w:r>
            <w:r w:rsidR="00883AB9">
              <w:rPr>
                <w:webHidden/>
              </w:rPr>
              <w:fldChar w:fldCharType="begin"/>
            </w:r>
            <w:r w:rsidR="00883AB9">
              <w:rPr>
                <w:webHidden/>
              </w:rPr>
              <w:instrText xml:space="preserve"> PAGEREF _Toc517945079 \h </w:instrText>
            </w:r>
            <w:r w:rsidR="00883AB9">
              <w:rPr>
                <w:webHidden/>
              </w:rPr>
            </w:r>
            <w:r w:rsidR="00883AB9">
              <w:rPr>
                <w:webHidden/>
              </w:rPr>
              <w:fldChar w:fldCharType="separate"/>
            </w:r>
            <w:r w:rsidR="008D3DE8">
              <w:rPr>
                <w:webHidden/>
              </w:rPr>
              <w:t>33</w:t>
            </w:r>
            <w:r w:rsidR="00883AB9">
              <w:rPr>
                <w:webHidden/>
              </w:rPr>
              <w:fldChar w:fldCharType="end"/>
            </w:r>
          </w:hyperlink>
        </w:p>
        <w:p w:rsidR="00883AB9" w:rsidRDefault="00273940">
          <w:pPr>
            <w:pStyle w:val="TOC3"/>
            <w:tabs>
              <w:tab w:val="left" w:pos="1760"/>
            </w:tabs>
            <w:rPr>
              <w:lang w:val="en-AU" w:eastAsia="en-AU"/>
            </w:rPr>
          </w:pPr>
          <w:hyperlink w:anchor="_Toc517945080" w:history="1">
            <w:r w:rsidR="00883AB9" w:rsidRPr="00C00C7F">
              <w:rPr>
                <w:rStyle w:val="Hyperlink"/>
                <w:lang w:val="en-GB"/>
              </w:rPr>
              <w:t>Focus Area:</w:t>
            </w:r>
            <w:r w:rsidR="00883AB9">
              <w:rPr>
                <w:lang w:val="en-AU" w:eastAsia="en-AU"/>
              </w:rPr>
              <w:tab/>
            </w:r>
            <w:r w:rsidR="00883AB9" w:rsidRPr="00C00C7F">
              <w:rPr>
                <w:rStyle w:val="Hyperlink"/>
                <w:lang w:val="en-GB"/>
              </w:rPr>
              <w:t>Harnessing rapid advancements in new technology</w:t>
            </w:r>
            <w:r w:rsidR="00883AB9">
              <w:rPr>
                <w:webHidden/>
              </w:rPr>
              <w:tab/>
            </w:r>
            <w:r w:rsidR="00883AB9">
              <w:rPr>
                <w:webHidden/>
              </w:rPr>
              <w:fldChar w:fldCharType="begin"/>
            </w:r>
            <w:r w:rsidR="00883AB9">
              <w:rPr>
                <w:webHidden/>
              </w:rPr>
              <w:instrText xml:space="preserve"> PAGEREF _Toc517945080 \h </w:instrText>
            </w:r>
            <w:r w:rsidR="00883AB9">
              <w:rPr>
                <w:webHidden/>
              </w:rPr>
            </w:r>
            <w:r w:rsidR="00883AB9">
              <w:rPr>
                <w:webHidden/>
              </w:rPr>
              <w:fldChar w:fldCharType="separate"/>
            </w:r>
            <w:r w:rsidR="008D3DE8">
              <w:rPr>
                <w:webHidden/>
              </w:rPr>
              <w:t>33</w:t>
            </w:r>
            <w:r w:rsidR="00883AB9">
              <w:rPr>
                <w:webHidden/>
              </w:rPr>
              <w:fldChar w:fldCharType="end"/>
            </w:r>
          </w:hyperlink>
        </w:p>
        <w:p w:rsidR="00883AB9" w:rsidRDefault="00273940">
          <w:pPr>
            <w:pStyle w:val="TOC3"/>
            <w:rPr>
              <w:lang w:val="en-AU" w:eastAsia="en-AU"/>
            </w:rPr>
          </w:pPr>
          <w:hyperlink w:anchor="_Toc517945081" w:history="1">
            <w:r w:rsidR="00883AB9" w:rsidRPr="00C00C7F">
              <w:rPr>
                <w:rStyle w:val="Hyperlink"/>
                <w:lang w:val="en-GB"/>
              </w:rPr>
              <w:t>Our Priority Actions</w:t>
            </w:r>
            <w:r w:rsidR="00883AB9">
              <w:rPr>
                <w:webHidden/>
              </w:rPr>
              <w:tab/>
            </w:r>
            <w:r w:rsidR="00883AB9">
              <w:rPr>
                <w:webHidden/>
              </w:rPr>
              <w:fldChar w:fldCharType="begin"/>
            </w:r>
            <w:r w:rsidR="00883AB9">
              <w:rPr>
                <w:webHidden/>
              </w:rPr>
              <w:instrText xml:space="preserve"> PAGEREF _Toc517945081 \h </w:instrText>
            </w:r>
            <w:r w:rsidR="00883AB9">
              <w:rPr>
                <w:webHidden/>
              </w:rPr>
            </w:r>
            <w:r w:rsidR="00883AB9">
              <w:rPr>
                <w:webHidden/>
              </w:rPr>
              <w:fldChar w:fldCharType="separate"/>
            </w:r>
            <w:r w:rsidR="008D3DE8">
              <w:rPr>
                <w:webHidden/>
              </w:rPr>
              <w:t>33</w:t>
            </w:r>
            <w:r w:rsidR="00883AB9">
              <w:rPr>
                <w:webHidden/>
              </w:rPr>
              <w:fldChar w:fldCharType="end"/>
            </w:r>
          </w:hyperlink>
        </w:p>
        <w:p w:rsidR="00883AB9" w:rsidRDefault="00273940">
          <w:pPr>
            <w:pStyle w:val="TOC3"/>
            <w:rPr>
              <w:lang w:val="en-AU" w:eastAsia="en-AU"/>
            </w:rPr>
          </w:pPr>
          <w:hyperlink w:anchor="_Toc517945082" w:history="1">
            <w:r w:rsidR="00883AB9" w:rsidRPr="00C00C7F">
              <w:rPr>
                <w:rStyle w:val="Hyperlink"/>
                <w:lang w:val="en-GB"/>
              </w:rPr>
              <w:t>Focus Area Harnessing rapid advancements in new technology</w:t>
            </w:r>
            <w:r w:rsidR="00883AB9">
              <w:rPr>
                <w:webHidden/>
              </w:rPr>
              <w:tab/>
            </w:r>
            <w:r w:rsidR="00883AB9">
              <w:rPr>
                <w:webHidden/>
              </w:rPr>
              <w:fldChar w:fldCharType="begin"/>
            </w:r>
            <w:r w:rsidR="00883AB9">
              <w:rPr>
                <w:webHidden/>
              </w:rPr>
              <w:instrText xml:space="preserve"> PAGEREF _Toc517945082 \h </w:instrText>
            </w:r>
            <w:r w:rsidR="00883AB9">
              <w:rPr>
                <w:webHidden/>
              </w:rPr>
            </w:r>
            <w:r w:rsidR="00883AB9">
              <w:rPr>
                <w:webHidden/>
              </w:rPr>
              <w:fldChar w:fldCharType="separate"/>
            </w:r>
            <w:r w:rsidR="008D3DE8">
              <w:rPr>
                <w:webHidden/>
              </w:rPr>
              <w:t>34</w:t>
            </w:r>
            <w:r w:rsidR="00883AB9">
              <w:rPr>
                <w:webHidden/>
              </w:rPr>
              <w:fldChar w:fldCharType="end"/>
            </w:r>
          </w:hyperlink>
        </w:p>
        <w:p w:rsidR="00883AB9" w:rsidRDefault="00273940">
          <w:pPr>
            <w:pStyle w:val="TOC1"/>
            <w:rPr>
              <w:lang w:val="en-AU" w:eastAsia="en-AU"/>
            </w:rPr>
          </w:pPr>
          <w:hyperlink w:anchor="_Toc517945083" w:history="1">
            <w:r w:rsidR="00883AB9" w:rsidRPr="00C00C7F">
              <w:rPr>
                <w:rStyle w:val="Hyperlink"/>
                <w:lang w:val="en-GB"/>
              </w:rPr>
              <w:t>Measuring and Reporting</w:t>
            </w:r>
            <w:r w:rsidR="00883AB9">
              <w:rPr>
                <w:webHidden/>
              </w:rPr>
              <w:tab/>
            </w:r>
            <w:r w:rsidR="00883AB9">
              <w:rPr>
                <w:webHidden/>
              </w:rPr>
              <w:fldChar w:fldCharType="begin"/>
            </w:r>
            <w:r w:rsidR="00883AB9">
              <w:rPr>
                <w:webHidden/>
              </w:rPr>
              <w:instrText xml:space="preserve"> PAGEREF _Toc517945083 \h </w:instrText>
            </w:r>
            <w:r w:rsidR="00883AB9">
              <w:rPr>
                <w:webHidden/>
              </w:rPr>
            </w:r>
            <w:r w:rsidR="00883AB9">
              <w:rPr>
                <w:webHidden/>
              </w:rPr>
              <w:fldChar w:fldCharType="separate"/>
            </w:r>
            <w:r w:rsidR="008D3DE8">
              <w:rPr>
                <w:webHidden/>
              </w:rPr>
              <w:t>35</w:t>
            </w:r>
            <w:r w:rsidR="00883AB9">
              <w:rPr>
                <w:webHidden/>
              </w:rPr>
              <w:fldChar w:fldCharType="end"/>
            </w:r>
          </w:hyperlink>
        </w:p>
        <w:p w:rsidR="00883AB9" w:rsidRDefault="00273940">
          <w:pPr>
            <w:pStyle w:val="TOC2"/>
            <w:rPr>
              <w:lang w:val="en-AU" w:eastAsia="en-AU"/>
            </w:rPr>
          </w:pPr>
          <w:hyperlink w:anchor="_Toc517945084" w:history="1">
            <w:r w:rsidR="00883AB9" w:rsidRPr="00C00C7F">
              <w:rPr>
                <w:rStyle w:val="Hyperlink"/>
                <w:lang w:val="en-GB"/>
              </w:rPr>
              <w:t>Measuring success</w:t>
            </w:r>
            <w:r w:rsidR="00883AB9">
              <w:rPr>
                <w:webHidden/>
              </w:rPr>
              <w:tab/>
            </w:r>
            <w:r w:rsidR="00883AB9">
              <w:rPr>
                <w:webHidden/>
              </w:rPr>
              <w:fldChar w:fldCharType="begin"/>
            </w:r>
            <w:r w:rsidR="00883AB9">
              <w:rPr>
                <w:webHidden/>
              </w:rPr>
              <w:instrText xml:space="preserve"> PAGEREF _Toc517945084 \h </w:instrText>
            </w:r>
            <w:r w:rsidR="00883AB9">
              <w:rPr>
                <w:webHidden/>
              </w:rPr>
            </w:r>
            <w:r w:rsidR="00883AB9">
              <w:rPr>
                <w:webHidden/>
              </w:rPr>
              <w:fldChar w:fldCharType="separate"/>
            </w:r>
            <w:r w:rsidR="008D3DE8">
              <w:rPr>
                <w:webHidden/>
              </w:rPr>
              <w:t>36</w:t>
            </w:r>
            <w:r w:rsidR="00883AB9">
              <w:rPr>
                <w:webHidden/>
              </w:rPr>
              <w:fldChar w:fldCharType="end"/>
            </w:r>
          </w:hyperlink>
        </w:p>
        <w:p w:rsidR="00883AB9" w:rsidRDefault="00883AB9">
          <w:r>
            <w:rPr>
              <w:b/>
              <w:bCs/>
            </w:rPr>
            <w:fldChar w:fldCharType="end"/>
          </w:r>
        </w:p>
      </w:sdtContent>
    </w:sdt>
    <w:p w:rsidR="00846751" w:rsidRDefault="00846751">
      <w:pPr>
        <w:tabs>
          <w:tab w:val="clear" w:pos="8931"/>
        </w:tabs>
        <w:spacing w:after="0"/>
        <w:rPr>
          <w:rFonts w:ascii="Akrobat" w:hAnsi="Akrobat"/>
          <w:color w:val="7F7F7F" w:themeColor="text1" w:themeTint="80"/>
          <w:sz w:val="40"/>
          <w:szCs w:val="40"/>
        </w:rPr>
      </w:pPr>
      <w:r>
        <w:rPr>
          <w:rFonts w:ascii="Akrobat" w:hAnsi="Akrobat"/>
          <w:color w:val="7F7F7F" w:themeColor="text1" w:themeTint="80"/>
          <w:sz w:val="40"/>
          <w:szCs w:val="40"/>
        </w:rPr>
        <w:br w:type="page"/>
      </w:r>
    </w:p>
    <w:p w:rsidR="00AF101E" w:rsidRPr="00EC14B7" w:rsidRDefault="00AF101E" w:rsidP="00AF101E">
      <w:pPr>
        <w:rPr>
          <w:rFonts w:ascii="Akrobat" w:hAnsi="Akrobat"/>
          <w:color w:val="7F7F7F" w:themeColor="text1" w:themeTint="80"/>
          <w:sz w:val="40"/>
          <w:szCs w:val="40"/>
        </w:rPr>
      </w:pPr>
    </w:p>
    <w:p w:rsidR="00AF101E" w:rsidRPr="00AF101E" w:rsidRDefault="00AF101E" w:rsidP="00846751">
      <w:pPr>
        <w:pStyle w:val="Heading1"/>
      </w:pPr>
      <w:bookmarkStart w:id="1" w:name="_Toc517945005"/>
      <w:r w:rsidRPr="00846751">
        <w:t>Womin</w:t>
      </w:r>
      <w:r w:rsidRPr="00AF101E">
        <w:t xml:space="preserve"> Jeka</w:t>
      </w:r>
      <w:bookmarkEnd w:id="1"/>
    </w:p>
    <w:p w:rsidR="00AF101E" w:rsidRDefault="00AF101E" w:rsidP="00AF101E">
      <w:pPr>
        <w:rPr>
          <w:rStyle w:val="BookTitle"/>
          <w:b w:val="0"/>
          <w:bCs w:val="0"/>
          <w:smallCaps w:val="0"/>
          <w:lang w:val="en-GB"/>
        </w:rPr>
      </w:pPr>
      <w:r w:rsidRPr="008A5342">
        <w:rPr>
          <w:rStyle w:val="BookTitle"/>
          <w:b w:val="0"/>
          <w:bCs w:val="0"/>
          <w:smallCaps w:val="0"/>
          <w:lang w:val="en-GB"/>
        </w:rPr>
        <w:t xml:space="preserve">Council respectfully acknowledges the Yalukut Weelam Clan of the Boon Wurrung. We pay </w:t>
      </w:r>
      <w:r>
        <w:rPr>
          <w:rStyle w:val="BookTitle"/>
          <w:b w:val="0"/>
          <w:bCs w:val="0"/>
          <w:smallCaps w:val="0"/>
          <w:lang w:val="en-GB"/>
        </w:rPr>
        <w:t xml:space="preserve">our </w:t>
      </w:r>
      <w:r w:rsidRPr="008A5342">
        <w:rPr>
          <w:rStyle w:val="BookTitle"/>
          <w:b w:val="0"/>
          <w:bCs w:val="0"/>
          <w:smallCaps w:val="0"/>
          <w:lang w:val="en-GB"/>
        </w:rPr>
        <w:t>respect to their Elders past</w:t>
      </w:r>
      <w:r>
        <w:rPr>
          <w:rStyle w:val="BookTitle"/>
          <w:b w:val="0"/>
          <w:bCs w:val="0"/>
          <w:smallCaps w:val="0"/>
          <w:lang w:val="en-GB"/>
        </w:rPr>
        <w:t xml:space="preserve"> and</w:t>
      </w:r>
      <w:r w:rsidRPr="008A5342">
        <w:rPr>
          <w:rStyle w:val="BookTitle"/>
          <w:b w:val="0"/>
          <w:bCs w:val="0"/>
          <w:smallCaps w:val="0"/>
          <w:lang w:val="en-GB"/>
        </w:rPr>
        <w:t xml:space="preserve"> present. We acknowledge and uphold their continuing relationship to this land.</w:t>
      </w:r>
    </w:p>
    <w:p w:rsidR="00AF101E" w:rsidRPr="00AF101E" w:rsidRDefault="00AF101E" w:rsidP="00AF101E">
      <w:pPr>
        <w:pStyle w:val="Heading1"/>
        <w:rPr>
          <w:rStyle w:val="BookTitle"/>
          <w:b/>
          <w:bCs/>
          <w:smallCaps w:val="0"/>
          <w:spacing w:val="0"/>
        </w:rPr>
      </w:pPr>
      <w:bookmarkStart w:id="2" w:name="_Toc517945006"/>
      <w:r w:rsidRPr="00AF101E">
        <w:rPr>
          <w:rStyle w:val="BookTitle"/>
          <w:b/>
          <w:bCs/>
          <w:smallCaps w:val="0"/>
          <w:spacing w:val="0"/>
        </w:rPr>
        <w:t>Mayor’s Message</w:t>
      </w:r>
      <w:bookmarkEnd w:id="2"/>
    </w:p>
    <w:p w:rsidR="00AF101E" w:rsidRDefault="00AF101E" w:rsidP="00AF101E">
      <w:bookmarkStart w:id="3" w:name="_Hlk516041261"/>
      <w:r w:rsidRPr="003B3D7C">
        <w:t>On behalf of the Councillors, I am pleased to invite the community of Port Phillip to provide feedback on the draft Move, Connect Live: Integrated Transport Strategy 2018-</w:t>
      </w:r>
      <w:r>
        <w:t>20</w:t>
      </w:r>
      <w:r w:rsidRPr="003B3D7C">
        <w:t xml:space="preserve">28. </w:t>
      </w:r>
    </w:p>
    <w:p w:rsidR="00AF101E" w:rsidRDefault="00AF101E" w:rsidP="00AF101E">
      <w:r w:rsidRPr="003B3D7C">
        <w:t>Council is committed to supporting a</w:t>
      </w:r>
      <w:r>
        <w:t xml:space="preserve"> well</w:t>
      </w:r>
      <w:r w:rsidRPr="003B3D7C">
        <w:t xml:space="preserve">-connected transportation future for our city, </w:t>
      </w:r>
      <w:r>
        <w:t>to make it easy for people to move around and connect with places in a way that suits them as our City grows.  This is reflective of both</w:t>
      </w:r>
      <w:r w:rsidRPr="003B3D7C">
        <w:t xml:space="preserve"> strategic direction two</w:t>
      </w:r>
      <w:r>
        <w:t xml:space="preserve"> and four</w:t>
      </w:r>
      <w:r w:rsidRPr="003B3D7C">
        <w:t xml:space="preserve"> of the Council Plan </w:t>
      </w:r>
      <w:r>
        <w:t>–</w:t>
      </w:r>
      <w:r w:rsidRPr="003B3D7C">
        <w:t xml:space="preserve"> </w:t>
      </w:r>
      <w:r>
        <w:t>“</w:t>
      </w:r>
      <w:r w:rsidRPr="003B3D7C">
        <w:t>We are connected and it’s easy to move around</w:t>
      </w:r>
      <w:r>
        <w:t>” and “We are growing and keeping our character”</w:t>
      </w:r>
      <w:r w:rsidRPr="003B3D7C">
        <w:t xml:space="preserve">. </w:t>
      </w:r>
    </w:p>
    <w:p w:rsidR="00AF101E" w:rsidRPr="003B3D7C" w:rsidRDefault="00AF101E" w:rsidP="00AF101E">
      <w:r w:rsidRPr="003B3D7C">
        <w:t xml:space="preserve">This draft Strategy </w:t>
      </w:r>
      <w:r>
        <w:t xml:space="preserve">includes an action plan </w:t>
      </w:r>
      <w:r w:rsidRPr="003B3D7C">
        <w:t xml:space="preserve">to deliver on this commitment over the next </w:t>
      </w:r>
      <w:r>
        <w:t>ten</w:t>
      </w:r>
      <w:r w:rsidRPr="003B3D7C">
        <w:t xml:space="preserve"> years, including key priorities such as: </w:t>
      </w:r>
    </w:p>
    <w:p w:rsidR="00AF101E" w:rsidRPr="003B3D7C" w:rsidRDefault="00AF101E" w:rsidP="00AF101E">
      <w:pPr>
        <w:pStyle w:val="TABLEBULLETS"/>
        <w:tabs>
          <w:tab w:val="clear" w:pos="360"/>
          <w:tab w:val="num" w:pos="851"/>
        </w:tabs>
        <w:spacing w:after="120"/>
        <w:ind w:left="851" w:hanging="567"/>
      </w:pPr>
      <w:r w:rsidRPr="003B3D7C">
        <w:t xml:space="preserve">A transport network, streets and places that cater for our growing community </w:t>
      </w:r>
    </w:p>
    <w:p w:rsidR="00AF101E" w:rsidRPr="003B3D7C" w:rsidRDefault="00AF101E" w:rsidP="00AF101E">
      <w:pPr>
        <w:pStyle w:val="TABLEBULLETS"/>
        <w:tabs>
          <w:tab w:val="clear" w:pos="360"/>
          <w:tab w:val="num" w:pos="851"/>
        </w:tabs>
        <w:spacing w:after="120"/>
        <w:ind w:left="851" w:hanging="567"/>
      </w:pPr>
      <w:bookmarkStart w:id="4" w:name="_Hlk516038706"/>
      <w:r>
        <w:t>S</w:t>
      </w:r>
      <w:r w:rsidRPr="003B3D7C">
        <w:t>afe, connected and convenient active transport choices</w:t>
      </w:r>
      <w:bookmarkEnd w:id="4"/>
      <w:r w:rsidRPr="003B3D7C">
        <w:t xml:space="preserve"> </w:t>
      </w:r>
    </w:p>
    <w:p w:rsidR="00AF101E" w:rsidRPr="003B3D7C" w:rsidRDefault="00AF101E" w:rsidP="00AF101E">
      <w:pPr>
        <w:pStyle w:val="TABLEBULLETS"/>
        <w:tabs>
          <w:tab w:val="clear" w:pos="360"/>
          <w:tab w:val="num" w:pos="851"/>
        </w:tabs>
        <w:spacing w:after="120"/>
        <w:ind w:left="851" w:hanging="567"/>
      </w:pPr>
      <w:r w:rsidRPr="003B3D7C">
        <w:t>Public transport choices that make it easy to move and connect</w:t>
      </w:r>
    </w:p>
    <w:p w:rsidR="00AF101E" w:rsidRPr="003B3D7C" w:rsidRDefault="00AF101E" w:rsidP="00AF101E">
      <w:pPr>
        <w:pStyle w:val="TABLEBULLETS"/>
        <w:tabs>
          <w:tab w:val="clear" w:pos="360"/>
          <w:tab w:val="num" w:pos="851"/>
        </w:tabs>
        <w:spacing w:after="120"/>
        <w:ind w:left="851" w:hanging="567"/>
      </w:pPr>
      <w:bookmarkStart w:id="5" w:name="_Hlk516038747"/>
      <w:r w:rsidRPr="003B3D7C">
        <w:t>Community understanding that parking is a limited and shared resource, and works with Council to ensure fairest access</w:t>
      </w:r>
      <w:bookmarkEnd w:id="5"/>
    </w:p>
    <w:p w:rsidR="00AF101E" w:rsidRPr="003B3D7C" w:rsidRDefault="00AF101E" w:rsidP="00AF101E">
      <w:pPr>
        <w:pStyle w:val="TABLEBULLETS"/>
        <w:tabs>
          <w:tab w:val="clear" w:pos="360"/>
          <w:tab w:val="num" w:pos="851"/>
        </w:tabs>
        <w:spacing w:after="120"/>
        <w:ind w:left="851" w:hanging="567"/>
      </w:pPr>
      <w:bookmarkStart w:id="6" w:name="_Hlk516038753"/>
      <w:r w:rsidRPr="003B3D7C">
        <w:t>New transport options and technology to move around</w:t>
      </w:r>
      <w:bookmarkEnd w:id="6"/>
      <w:r>
        <w:t>.</w:t>
      </w:r>
    </w:p>
    <w:p w:rsidR="00AF101E" w:rsidRPr="003B3D7C" w:rsidRDefault="00AF101E" w:rsidP="00AF101E">
      <w:r>
        <w:t>This draft S</w:t>
      </w:r>
      <w:r w:rsidRPr="003B3D7C">
        <w:t xml:space="preserve">trategy details actions that will deliver on these priorities and allocates a timeline </w:t>
      </w:r>
      <w:r>
        <w:t xml:space="preserve">and </w:t>
      </w:r>
      <w:r w:rsidRPr="003B3D7C">
        <w:t xml:space="preserve">budget </w:t>
      </w:r>
      <w:r>
        <w:t>for implementing</w:t>
      </w:r>
      <w:r w:rsidRPr="003B3D7C">
        <w:t xml:space="preserve"> our long-term commitment.  This is to ensure that as a community we can adapt to the increasing number of trips</w:t>
      </w:r>
      <w:r>
        <w:t xml:space="preserve"> and the challenges associated with increased</w:t>
      </w:r>
      <w:r w:rsidRPr="003B3D7C">
        <w:t xml:space="preserve"> </w:t>
      </w:r>
      <w:r>
        <w:t>congestion</w:t>
      </w:r>
      <w:r w:rsidRPr="003B3D7C">
        <w:t xml:space="preserve">, while </w:t>
      </w:r>
      <w:r>
        <w:t xml:space="preserve">creating travel choices, </w:t>
      </w:r>
      <w:r w:rsidRPr="003B3D7C">
        <w:t xml:space="preserve">prioritising effective and equitable access to transport </w:t>
      </w:r>
      <w:r>
        <w:t xml:space="preserve">options </w:t>
      </w:r>
      <w:r w:rsidRPr="003B3D7C">
        <w:t xml:space="preserve">and ensuring the liveability </w:t>
      </w:r>
      <w:r>
        <w:t xml:space="preserve">and safety </w:t>
      </w:r>
      <w:r w:rsidRPr="003B3D7C">
        <w:t xml:space="preserve">of our streets. </w:t>
      </w:r>
    </w:p>
    <w:p w:rsidR="00AF101E" w:rsidRPr="003B3D7C" w:rsidRDefault="00AF101E" w:rsidP="00AF101E">
      <w:r w:rsidRPr="003B3D7C">
        <w:t xml:space="preserve">All members of our community need to move around using our transport network and we have a collective role to play in </w:t>
      </w:r>
      <w:r>
        <w:t>improving</w:t>
      </w:r>
      <w:r w:rsidRPr="003B3D7C">
        <w:t xml:space="preserve"> transport accessibility. That is why we are: </w:t>
      </w:r>
    </w:p>
    <w:p w:rsidR="00AF101E" w:rsidRPr="003B3D7C" w:rsidRDefault="00AF101E" w:rsidP="00AF101E">
      <w:pPr>
        <w:pStyle w:val="TABLEBULLETS"/>
        <w:tabs>
          <w:tab w:val="clear" w:pos="360"/>
          <w:tab w:val="num" w:pos="851"/>
        </w:tabs>
        <w:spacing w:after="120"/>
        <w:ind w:left="851" w:hanging="567"/>
      </w:pPr>
      <w:r w:rsidRPr="003B3D7C">
        <w:t>Creating 10-minute walkable neighbourhoods</w:t>
      </w:r>
    </w:p>
    <w:p w:rsidR="00AF101E" w:rsidRPr="003B3D7C" w:rsidRDefault="00AF101E" w:rsidP="00AF101E">
      <w:pPr>
        <w:pStyle w:val="TABLEBULLETS"/>
        <w:tabs>
          <w:tab w:val="clear" w:pos="360"/>
          <w:tab w:val="num" w:pos="851"/>
        </w:tabs>
        <w:spacing w:after="120"/>
        <w:ind w:left="851" w:hanging="567"/>
      </w:pPr>
      <w:r w:rsidRPr="003B3D7C">
        <w:t>Prioritising safety and access</w:t>
      </w:r>
    </w:p>
    <w:p w:rsidR="00AF101E" w:rsidRPr="003B3D7C" w:rsidRDefault="00AF101E" w:rsidP="00AF101E">
      <w:pPr>
        <w:pStyle w:val="TABLEBULLETS"/>
        <w:tabs>
          <w:tab w:val="clear" w:pos="360"/>
          <w:tab w:val="num" w:pos="851"/>
        </w:tabs>
        <w:spacing w:after="120"/>
        <w:ind w:left="851" w:hanging="567"/>
      </w:pPr>
      <w:r w:rsidRPr="003B3D7C">
        <w:t>Providing space</w:t>
      </w:r>
      <w:r>
        <w:t>s</w:t>
      </w:r>
      <w:r w:rsidRPr="003B3D7C">
        <w:t xml:space="preserve"> for walking, socialising and play</w:t>
      </w:r>
    </w:p>
    <w:p w:rsidR="00AF101E" w:rsidRPr="003B3D7C" w:rsidRDefault="00AF101E" w:rsidP="00AF101E">
      <w:pPr>
        <w:pStyle w:val="TABLEBULLETS"/>
        <w:tabs>
          <w:tab w:val="clear" w:pos="360"/>
          <w:tab w:val="num" w:pos="851"/>
        </w:tabs>
        <w:spacing w:after="120"/>
        <w:ind w:left="851" w:hanging="567"/>
      </w:pPr>
      <w:r w:rsidRPr="003B3D7C">
        <w:t>Boosting bike riding</w:t>
      </w:r>
    </w:p>
    <w:p w:rsidR="00AF101E" w:rsidRPr="003B3D7C" w:rsidRDefault="00AF101E" w:rsidP="00AF101E">
      <w:pPr>
        <w:pStyle w:val="TABLEBULLETS"/>
        <w:tabs>
          <w:tab w:val="clear" w:pos="360"/>
          <w:tab w:val="num" w:pos="851"/>
        </w:tabs>
        <w:spacing w:after="120"/>
        <w:ind w:left="851" w:hanging="567"/>
      </w:pPr>
      <w:r w:rsidRPr="003B3D7C">
        <w:t>Partnering to deliver</w:t>
      </w:r>
      <w:r>
        <w:t xml:space="preserve"> reliable,</w:t>
      </w:r>
      <w:r w:rsidRPr="003B3D7C">
        <w:t xml:space="preserve"> accessible and more frequent public transport</w:t>
      </w:r>
    </w:p>
    <w:p w:rsidR="00AF101E" w:rsidRPr="003B3D7C" w:rsidRDefault="00AF101E" w:rsidP="00AF101E">
      <w:pPr>
        <w:pStyle w:val="TABLEBULLETS"/>
        <w:tabs>
          <w:tab w:val="clear" w:pos="360"/>
          <w:tab w:val="num" w:pos="851"/>
        </w:tabs>
        <w:spacing w:after="120"/>
        <w:ind w:left="851" w:hanging="567"/>
      </w:pPr>
      <w:r w:rsidRPr="003B3D7C">
        <w:t>Improving parking management</w:t>
      </w:r>
      <w:r>
        <w:t xml:space="preserve">, and </w:t>
      </w:r>
    </w:p>
    <w:p w:rsidR="00AF101E" w:rsidRPr="003B3D7C" w:rsidRDefault="00AF101E" w:rsidP="00AF101E">
      <w:pPr>
        <w:pStyle w:val="TABLEBULLETS"/>
        <w:tabs>
          <w:tab w:val="clear" w:pos="360"/>
          <w:tab w:val="num" w:pos="851"/>
        </w:tabs>
        <w:spacing w:after="120"/>
        <w:ind w:left="851" w:hanging="567"/>
      </w:pPr>
      <w:r w:rsidRPr="003B3D7C">
        <w:t xml:space="preserve">Harnessing </w:t>
      </w:r>
      <w:r>
        <w:t xml:space="preserve">rapid advancements in </w:t>
      </w:r>
      <w:r w:rsidRPr="003B3D7C">
        <w:t>new technology</w:t>
      </w:r>
      <w:r>
        <w:t>.</w:t>
      </w:r>
    </w:p>
    <w:p w:rsidR="00AF101E" w:rsidRPr="003B3D7C" w:rsidRDefault="00AF101E" w:rsidP="00AF101E">
      <w:r w:rsidRPr="003B3D7C">
        <w:t>We are excited to present the draft strategy, and we welcome your feedback.</w:t>
      </w:r>
    </w:p>
    <w:p w:rsidR="00AF101E" w:rsidRDefault="00AF101E" w:rsidP="00AF101E">
      <w:pPr>
        <w:pStyle w:val="Heading1"/>
        <w:rPr>
          <w:lang w:val="en-GB"/>
        </w:rPr>
      </w:pPr>
      <w:bookmarkStart w:id="7" w:name="_Toc516061751"/>
      <w:bookmarkStart w:id="8" w:name="_Toc517945007"/>
      <w:bookmarkEnd w:id="3"/>
      <w:r w:rsidRPr="008A5342">
        <w:rPr>
          <w:lang w:val="en-GB"/>
        </w:rPr>
        <w:t>Why do we need this strategy?</w:t>
      </w:r>
      <w:bookmarkEnd w:id="7"/>
      <w:bookmarkEnd w:id="8"/>
    </w:p>
    <w:p w:rsidR="00AF101E" w:rsidRPr="00AF101E" w:rsidRDefault="00AF101E" w:rsidP="00AF101E">
      <w:r w:rsidRPr="00AF101E">
        <w:rPr>
          <w:b/>
        </w:rPr>
        <w:t>We are connected and it’s easy to move around</w:t>
      </w:r>
      <w:r>
        <w:t xml:space="preserve"> (</w:t>
      </w:r>
      <w:r w:rsidRPr="00AF101E">
        <w:t>Strategic Direction 2, Council Plan 2017-27</w:t>
      </w:r>
      <w:r>
        <w:t>)</w:t>
      </w:r>
    </w:p>
    <w:p w:rsidR="00AF101E" w:rsidRPr="006551FF" w:rsidRDefault="00AF101E" w:rsidP="00AF101E">
      <w:r w:rsidRPr="00AF101E">
        <w:rPr>
          <w:b/>
        </w:rPr>
        <w:t>We are growing and keeping our character</w:t>
      </w:r>
      <w:r>
        <w:t xml:space="preserve"> ( Strategic </w:t>
      </w:r>
      <w:r w:rsidRPr="006551FF">
        <w:t>Direction 4</w:t>
      </w:r>
      <w:r>
        <w:t>, Council Plan 2017-27)</w:t>
      </w:r>
    </w:p>
    <w:p w:rsidR="00AF101E" w:rsidRDefault="00AF101E" w:rsidP="00AF101E">
      <w:r>
        <w:t xml:space="preserve">Port Phillip, with an existing population estimated of </w:t>
      </w:r>
      <w:r w:rsidRPr="00FC4E5B">
        <w:t>113,512</w:t>
      </w:r>
      <w:r>
        <w:t xml:space="preserve"> in 2018, is a popular inner-city area of Melbourne, attracting more than 2.8 million visitors each year. It is the second most visited metropolitan location outside of Melbourne’s central business district. The foreshore that stretches over 11 kilometres, vibrant shopping strips, and vast public open spaces make the City highly desirable to residents, workers and visitors.</w:t>
      </w:r>
    </w:p>
    <w:p w:rsidR="00AF101E" w:rsidRDefault="00AF101E" w:rsidP="00AF101E">
      <w:r w:rsidRPr="008A5342">
        <w:t xml:space="preserve">We are at a defining moment in Melbourne’s history, with </w:t>
      </w:r>
      <w:r>
        <w:t xml:space="preserve">a </w:t>
      </w:r>
      <w:r w:rsidRPr="008A5342">
        <w:t>forecast population growth not seen since the gold rush of the 1880</w:t>
      </w:r>
      <w:r>
        <w:t>s. C</w:t>
      </w:r>
      <w:r w:rsidRPr="008A5342">
        <w:t>urrent population is projected to grow by 2</w:t>
      </w:r>
      <w:r>
        <w:t>3</w:t>
      </w:r>
      <w:r w:rsidRPr="008A5342">
        <w:t xml:space="preserve"> percent to 136,000 people by 202</w:t>
      </w:r>
      <w:r>
        <w:t>7; t</w:t>
      </w:r>
      <w:r w:rsidRPr="008A5342">
        <w:t>his equates to approximately 50 new people a week</w:t>
      </w:r>
      <w:r>
        <w:t>, or</w:t>
      </w:r>
      <w:r w:rsidRPr="008A5342">
        <w:t xml:space="preserve"> seven new people a day. </w:t>
      </w:r>
      <w:r>
        <w:t>W</w:t>
      </w:r>
      <w:r w:rsidRPr="008A5342">
        <w:t xml:space="preserve">ith </w:t>
      </w:r>
      <w:r>
        <w:t>its</w:t>
      </w:r>
      <w:r w:rsidRPr="008A5342">
        <w:t xml:space="preserve"> proximity to the Melbourne </w:t>
      </w:r>
      <w:r>
        <w:t>central business district</w:t>
      </w:r>
      <w:r w:rsidRPr="008A5342">
        <w:t xml:space="preserve">, Port Phillip will also be affected by growth </w:t>
      </w:r>
      <w:r>
        <w:t>beyond</w:t>
      </w:r>
      <w:r w:rsidRPr="008A5342">
        <w:t xml:space="preserve"> its own boundaries. </w:t>
      </w:r>
      <w:r>
        <w:t>This will impact on the liveabilty of all of our community, residents and visitors.</w:t>
      </w:r>
    </w:p>
    <w:p w:rsidR="00AF101E" w:rsidRPr="008A5342" w:rsidRDefault="00AF101E" w:rsidP="00AF101E">
      <w:r w:rsidRPr="008A5342">
        <w:t xml:space="preserve">Most notably this change will be felt in </w:t>
      </w:r>
      <w:r>
        <w:t>our</w:t>
      </w:r>
      <w:r w:rsidRPr="008A5342">
        <w:t xml:space="preserve"> streets. If we continue to travel the same way we do today </w:t>
      </w:r>
      <w:r>
        <w:t>–</w:t>
      </w:r>
      <w:r w:rsidRPr="008A5342">
        <w:t xml:space="preserve"> 72</w:t>
      </w:r>
      <w:r>
        <w:t xml:space="preserve"> per cent of </w:t>
      </w:r>
      <w:r w:rsidRPr="008A5342">
        <w:t>daily movements by private car - our limited street network will have to carry an additional 72,000 private car trips</w:t>
      </w:r>
      <w:r>
        <w:t>, as well as</w:t>
      </w:r>
      <w:r w:rsidRPr="008A5342">
        <w:t xml:space="preserve"> 21,000 additional trips</w:t>
      </w:r>
      <w:r>
        <w:t xml:space="preserve"> by other modes (walking, bike riding or public transport)</w:t>
      </w:r>
      <w:r w:rsidRPr="008A5342">
        <w:t xml:space="preserve"> every day.</w:t>
      </w:r>
      <w:r>
        <w:t xml:space="preserve"> </w:t>
      </w:r>
      <w:r w:rsidRPr="000A4502">
        <w:rPr>
          <w:rFonts w:eastAsia="Arial Unicode MS" w:cs="Arial Unicode MS"/>
          <w:lang w:val="en-US"/>
        </w:rPr>
        <w:t>This will dramatically increase traffic congestion, impacting upon the time we spend travelling within and throughout the City and our travel experiences and enjoyment.</w:t>
      </w:r>
    </w:p>
    <w:p w:rsidR="00AF101E" w:rsidRPr="00265418" w:rsidRDefault="00AF101E" w:rsidP="00AF101E">
      <w:r w:rsidRPr="008A5342">
        <w:t>We want a city where residents, workers and visitors have lots of travel choices</w:t>
      </w:r>
      <w:r>
        <w:t xml:space="preserve"> that</w:t>
      </w:r>
      <w:r w:rsidRPr="008A5342">
        <w:t xml:space="preserve"> support Melbourne’s much</w:t>
      </w:r>
      <w:r>
        <w:t xml:space="preserve"> </w:t>
      </w:r>
      <w:r w:rsidRPr="008A5342">
        <w:t>celebrated liveability</w:t>
      </w:r>
      <w:r>
        <w:t>,</w:t>
      </w:r>
      <w:r w:rsidRPr="008A5342">
        <w:t xml:space="preserve"> </w:t>
      </w:r>
      <w:r>
        <w:t xml:space="preserve">promotes </w:t>
      </w:r>
      <w:r w:rsidRPr="008A5342">
        <w:t>people’s individual health</w:t>
      </w:r>
      <w:r>
        <w:t xml:space="preserve"> and</w:t>
      </w:r>
      <w:r w:rsidRPr="008A5342">
        <w:t xml:space="preserve"> </w:t>
      </w:r>
      <w:r>
        <w:t>wellbeing,</w:t>
      </w:r>
      <w:r w:rsidRPr="008A5342">
        <w:t xml:space="preserve"> and </w:t>
      </w:r>
      <w:r>
        <w:t>contributes to the C</w:t>
      </w:r>
      <w:r w:rsidRPr="008A5342">
        <w:t>ity’s economy.</w:t>
      </w:r>
      <w:r>
        <w:t xml:space="preserve"> </w:t>
      </w:r>
      <w:r>
        <w:rPr>
          <w:rFonts w:eastAsia="Arial Unicode MS" w:cs="Arial Unicode MS"/>
          <w:lang w:val="en-US"/>
        </w:rPr>
        <w:t xml:space="preserve">This is a big challenge for us to take on and it requires us to work together. </w:t>
      </w:r>
      <w:r>
        <w:t>We are planning</w:t>
      </w:r>
      <w:r w:rsidRPr="008A5342">
        <w:t xml:space="preserve"> and mak</w:t>
      </w:r>
      <w:r>
        <w:t>ing</w:t>
      </w:r>
      <w:r w:rsidRPr="008A5342">
        <w:t xml:space="preserve"> decisions for our growing </w:t>
      </w:r>
      <w:r>
        <w:t>C</w:t>
      </w:r>
      <w:r w:rsidRPr="008A5342">
        <w:t xml:space="preserve">ity </w:t>
      </w:r>
      <w:r>
        <w:t>today,</w:t>
      </w:r>
      <w:r w:rsidRPr="008A5342">
        <w:t xml:space="preserve"> to </w:t>
      </w:r>
      <w:r>
        <w:t xml:space="preserve">create </w:t>
      </w:r>
      <w:r w:rsidRPr="008A5342">
        <w:t xml:space="preserve">a city for people </w:t>
      </w:r>
      <w:r>
        <w:t xml:space="preserve">and to </w:t>
      </w:r>
      <w:r w:rsidRPr="008A5342">
        <w:t>leave our legacy for future generations</w:t>
      </w:r>
      <w:r>
        <w:t xml:space="preserve">. </w:t>
      </w:r>
    </w:p>
    <w:p w:rsidR="00AF101E" w:rsidRPr="00DF5534" w:rsidRDefault="00AF101E" w:rsidP="00AF101E">
      <w:pPr>
        <w:pStyle w:val="Body"/>
      </w:pPr>
      <w:r w:rsidRPr="00265418">
        <w:rPr>
          <w:rFonts w:eastAsia="Arial Unicode MS" w:cs="Arial Unicode MS"/>
          <w:bCs/>
        </w:rPr>
        <w:t>The</w:t>
      </w:r>
      <w:r>
        <w:rPr>
          <w:rFonts w:eastAsia="Arial Unicode MS" w:cs="Arial Unicode MS"/>
          <w:b/>
          <w:bCs/>
        </w:rPr>
        <w:t xml:space="preserve"> </w:t>
      </w:r>
      <w:r w:rsidRPr="008A5342">
        <w:rPr>
          <w:rFonts w:eastAsia="Arial Unicode MS" w:cs="Arial Unicode MS"/>
          <w:b/>
          <w:bCs/>
        </w:rPr>
        <w:t xml:space="preserve">MOVE, CONNECT, LIVE </w:t>
      </w:r>
      <w:r w:rsidRPr="00265418">
        <w:rPr>
          <w:rFonts w:eastAsia="Arial Unicode MS" w:cs="Arial Unicode MS"/>
          <w:bCs/>
        </w:rPr>
        <w:t>Strategy 2018-2028</w:t>
      </w:r>
      <w:r w:rsidRPr="008A5342">
        <w:rPr>
          <w:rFonts w:eastAsia="Arial Unicode MS" w:cs="Arial Unicode MS"/>
          <w:b/>
          <w:bCs/>
        </w:rPr>
        <w:t xml:space="preserve"> </w:t>
      </w:r>
      <w:r w:rsidRPr="008A5342">
        <w:rPr>
          <w:rFonts w:eastAsia="Arial Unicode MS" w:cs="Arial Unicode MS"/>
          <w:lang w:val="en-US"/>
        </w:rPr>
        <w:t xml:space="preserve">is a </w:t>
      </w:r>
      <w:r>
        <w:rPr>
          <w:rFonts w:eastAsia="Arial Unicode MS" w:cs="Arial Unicode MS"/>
          <w:lang w:val="en-US"/>
        </w:rPr>
        <w:t>10-year</w:t>
      </w:r>
      <w:r w:rsidRPr="008A5342">
        <w:rPr>
          <w:rFonts w:eastAsia="Arial Unicode MS" w:cs="Arial Unicode MS"/>
          <w:lang w:val="en-US"/>
        </w:rPr>
        <w:t xml:space="preserve"> strategy that includes actions to make it </w:t>
      </w:r>
      <w:r w:rsidRPr="008A5342">
        <w:rPr>
          <w:rFonts w:eastAsia="Arial Unicode MS" w:cs="Arial Unicode MS"/>
          <w:i/>
          <w:iCs/>
          <w:lang w:val="en-US"/>
        </w:rPr>
        <w:t xml:space="preserve">easy for people to move around and connect with places in a way that suits them as the City grows. </w:t>
      </w:r>
      <w:r w:rsidRPr="00265418">
        <w:rPr>
          <w:rFonts w:eastAsia="Arial Unicode MS" w:cs="Arial Unicode MS"/>
          <w:iCs/>
          <w:lang w:val="en-US"/>
        </w:rPr>
        <w:t xml:space="preserve">The Strategy </w:t>
      </w:r>
      <w:r w:rsidRPr="00265418">
        <w:rPr>
          <w:rFonts w:eastAsia="Arial Unicode MS" w:cs="Arial Unicode MS"/>
          <w:lang w:val="en-US"/>
        </w:rPr>
        <w:t>guide</w:t>
      </w:r>
      <w:r>
        <w:rPr>
          <w:rFonts w:eastAsia="Arial Unicode MS" w:cs="Arial Unicode MS"/>
          <w:lang w:val="en-US"/>
        </w:rPr>
        <w:t>s</w:t>
      </w:r>
      <w:r w:rsidRPr="00265418">
        <w:rPr>
          <w:rFonts w:eastAsia="Arial Unicode MS" w:cs="Arial Unicode MS"/>
          <w:lang w:val="en-US"/>
        </w:rPr>
        <w:t xml:space="preserve"> how we </w:t>
      </w:r>
      <w:r>
        <w:rPr>
          <w:rFonts w:eastAsia="Arial Unicode MS" w:cs="Arial Unicode MS"/>
          <w:lang w:val="en-US"/>
        </w:rPr>
        <w:t xml:space="preserve">will work with our key partners in State and Federal governments, developers, bicycle associations and the community, to enhance our transport networks and choices, manage parking, and use new </w:t>
      </w:r>
      <w:r w:rsidRPr="008A5342">
        <w:rPr>
          <w:rFonts w:eastAsia="Arial Unicode MS" w:cs="Arial Unicode MS"/>
          <w:lang w:val="en-US"/>
        </w:rPr>
        <w:t xml:space="preserve">technology </w:t>
      </w:r>
      <w:r>
        <w:rPr>
          <w:rFonts w:eastAsia="Arial Unicode MS" w:cs="Arial Unicode MS"/>
          <w:lang w:val="en-US"/>
        </w:rPr>
        <w:t>to improve accessibility to new and emerging travel modes.</w:t>
      </w:r>
    </w:p>
    <w:p w:rsidR="00AF101E" w:rsidRPr="008A5342" w:rsidRDefault="00AF101E" w:rsidP="00AF101E">
      <w:r w:rsidRPr="008A5342">
        <w:t>We will know we are successful when:</w:t>
      </w:r>
    </w:p>
    <w:p w:rsidR="00AF101E" w:rsidRPr="008A5342" w:rsidRDefault="00AF101E" w:rsidP="00AF101E">
      <w:pPr>
        <w:pStyle w:val="NormalBullets"/>
      </w:pPr>
      <w:r>
        <w:t>o</w:t>
      </w:r>
      <w:r w:rsidRPr="008A5342">
        <w:t>ur City’s transport network, streets and places cater for our growing community</w:t>
      </w:r>
    </w:p>
    <w:p w:rsidR="00AF101E" w:rsidRPr="008A5342" w:rsidRDefault="00AF101E" w:rsidP="00AF101E">
      <w:pPr>
        <w:pStyle w:val="NormalBullets"/>
      </w:pPr>
      <w:r>
        <w:t>o</w:t>
      </w:r>
      <w:r w:rsidRPr="008A5342">
        <w:t>ur community is healthier because it has safe, connected and convenient active transport choices</w:t>
      </w:r>
    </w:p>
    <w:p w:rsidR="00AF101E" w:rsidRPr="008A5342" w:rsidRDefault="00AF101E" w:rsidP="00AF101E">
      <w:pPr>
        <w:pStyle w:val="NormalBullets"/>
      </w:pPr>
      <w:r>
        <w:t>o</w:t>
      </w:r>
      <w:r w:rsidRPr="008A5342">
        <w:t>ur community has convenient public transport choices that make it easy to move and connect</w:t>
      </w:r>
    </w:p>
    <w:p w:rsidR="00AF101E" w:rsidRPr="008A5342" w:rsidRDefault="00AF101E" w:rsidP="00AF101E">
      <w:pPr>
        <w:pStyle w:val="NormalBullets"/>
      </w:pPr>
      <w:r>
        <w:t>o</w:t>
      </w:r>
      <w:r w:rsidRPr="008A5342">
        <w:t>ur community understands that parking is a limited and shared resource, and works with Council to ensure fairest access</w:t>
      </w:r>
    </w:p>
    <w:p w:rsidR="00AF101E" w:rsidRDefault="00AF101E" w:rsidP="00AF101E">
      <w:pPr>
        <w:pStyle w:val="NormalBullets"/>
      </w:pPr>
      <w:r>
        <w:t>o</w:t>
      </w:r>
      <w:r w:rsidRPr="008A5342">
        <w:t>ur community benefits from new transport options and technology</w:t>
      </w:r>
    </w:p>
    <w:p w:rsidR="00AF101E" w:rsidRPr="008A5342" w:rsidRDefault="00AF101E" w:rsidP="003A6CAD">
      <w:pPr>
        <w:pStyle w:val="Heading1"/>
      </w:pPr>
      <w:bookmarkStart w:id="9" w:name="_Toc516061752"/>
      <w:bookmarkStart w:id="10" w:name="_Toc517945008"/>
      <w:r w:rsidRPr="008A5342">
        <w:t>Challenges we face</w:t>
      </w:r>
      <w:bookmarkEnd w:id="9"/>
      <w:bookmarkEnd w:id="10"/>
      <w:r w:rsidRPr="008A5342">
        <w:t xml:space="preserve"> </w:t>
      </w:r>
    </w:p>
    <w:p w:rsidR="00AF101E" w:rsidRDefault="00AF101E" w:rsidP="003A6CAD">
      <w:r>
        <w:t>The City of Port Phillip is currently Melbourne’s most densely populated municipality. It has more than twice the population density of the metropolitan Melbourne average and is experiencing a rapid increase in the number of people living in apartments and units. Port Phillip</w:t>
      </w:r>
      <w:r w:rsidRPr="003013EF">
        <w:t xml:space="preserve"> is unique in comparison</w:t>
      </w:r>
      <w:r>
        <w:t xml:space="preserve"> </w:t>
      </w:r>
      <w:r w:rsidRPr="003013EF">
        <w:t>to other inner Melbourne</w:t>
      </w:r>
      <w:r>
        <w:t xml:space="preserve"> </w:t>
      </w:r>
      <w:r w:rsidRPr="003013EF">
        <w:t>Councils as it intersects with</w:t>
      </w:r>
      <w:r>
        <w:t xml:space="preserve"> </w:t>
      </w:r>
      <w:r w:rsidRPr="003013EF">
        <w:t>both an international freight</w:t>
      </w:r>
      <w:r>
        <w:t xml:space="preserve"> </w:t>
      </w:r>
      <w:r w:rsidRPr="003013EF">
        <w:t>and recreational port in</w:t>
      </w:r>
      <w:r>
        <w:t xml:space="preserve"> </w:t>
      </w:r>
      <w:r w:rsidRPr="003013EF">
        <w:t>addition to road, rail, tram,</w:t>
      </w:r>
      <w:r>
        <w:t xml:space="preserve"> </w:t>
      </w:r>
      <w:r w:rsidRPr="003013EF">
        <w:t>walking and bike riding.</w:t>
      </w:r>
    </w:p>
    <w:p w:rsidR="00AF101E" w:rsidRDefault="00AF101E" w:rsidP="003A6CAD">
      <w:r>
        <w:t>This strategy will deliver a step change in the way we approach some of our most pressing challenges, such</w:t>
      </w:r>
      <w:r w:rsidRPr="008A5342">
        <w:t xml:space="preserve"> as longer peak </w:t>
      </w:r>
      <w:r>
        <w:t xml:space="preserve">travel </w:t>
      </w:r>
      <w:r w:rsidRPr="008A5342">
        <w:t xml:space="preserve">periods, more unreliable and longer travel times throughout the day and week, and </w:t>
      </w:r>
      <w:r>
        <w:t>impacts</w:t>
      </w:r>
      <w:r w:rsidRPr="008A5342">
        <w:t xml:space="preserve"> on the safety and efficiency of modes such as pub</w:t>
      </w:r>
      <w:r>
        <w:t xml:space="preserve">lic transport and bike riding from increased vehicles. </w:t>
      </w:r>
    </w:p>
    <w:p w:rsidR="00AF101E" w:rsidRDefault="00AF101E" w:rsidP="003A6CAD">
      <w:r>
        <w:t>As the population grows in the next 10 years we need to change the way we move and connect to protect Port Phillip's liveability, beauty and places.</w:t>
      </w:r>
    </w:p>
    <w:p w:rsidR="00AF101E" w:rsidRPr="00294DE5" w:rsidRDefault="00AF101E" w:rsidP="003A6CAD">
      <w:pPr>
        <w:pStyle w:val="Heading2"/>
      </w:pPr>
      <w:bookmarkStart w:id="11" w:name="_Toc517945009"/>
      <w:r w:rsidRPr="00294DE5">
        <w:t>Population Growth</w:t>
      </w:r>
      <w:bookmarkEnd w:id="11"/>
    </w:p>
    <w:p w:rsidR="00AF101E" w:rsidRPr="000A4502" w:rsidRDefault="00AF101E" w:rsidP="003A6CAD">
      <w:r w:rsidRPr="000A4502">
        <w:t>Covering an area of 21 square kilometres, Port Phillip are one of the smallest municipalities in Victoria with the highest inner urban population density. It is also home to more than 19,000 businesses that employ over 87,000 people.</w:t>
      </w:r>
    </w:p>
    <w:p w:rsidR="00AF101E" w:rsidRPr="000A4502" w:rsidRDefault="00AF101E" w:rsidP="003A6CAD">
      <w:r w:rsidRPr="000A4502">
        <w:t xml:space="preserve">The proximity to the city centre, 11 kilometres of bayside foreshore, beautiful tree lined streets and many attractive parks and open spaces make Port Phillip a popular destination for residents, businesses and tourists. We attract 2.8 million visitors a year, second only to the City of Melbourne as the most visited municipality in Victoria. </w:t>
      </w:r>
    </w:p>
    <w:p w:rsidR="00AF101E" w:rsidRPr="000A4502" w:rsidRDefault="00AF101E" w:rsidP="003A6CAD">
      <w:pPr>
        <w:rPr>
          <w:lang w:val="en-GB"/>
        </w:rPr>
      </w:pPr>
      <w:r w:rsidRPr="000A4502">
        <w:rPr>
          <w:lang w:val="en-GB"/>
        </w:rPr>
        <w:t>Our resident population is projected to grow by 2</w:t>
      </w:r>
      <w:r>
        <w:rPr>
          <w:lang w:val="en-GB"/>
        </w:rPr>
        <w:t>5</w:t>
      </w:r>
      <w:r w:rsidRPr="000A4502">
        <w:rPr>
          <w:lang w:val="en-GB"/>
        </w:rPr>
        <w:t xml:space="preserve"> per cent by 202</w:t>
      </w:r>
      <w:r>
        <w:rPr>
          <w:lang w:val="en-GB"/>
        </w:rPr>
        <w:t>8</w:t>
      </w:r>
      <w:r w:rsidRPr="000A4502">
        <w:rPr>
          <w:lang w:val="en-GB"/>
        </w:rPr>
        <w:t xml:space="preserve">, placing considerable strain on our already well used spaces. </w:t>
      </w:r>
    </w:p>
    <w:p w:rsidR="00AF101E" w:rsidRPr="00C1375A" w:rsidRDefault="00AF101E" w:rsidP="003A6CAD">
      <w:pPr>
        <w:rPr>
          <w:lang w:val="en-GB"/>
        </w:rPr>
      </w:pPr>
      <w:r w:rsidRPr="000A4502">
        <w:rPr>
          <w:lang w:val="en-GB"/>
        </w:rPr>
        <w:t>Our worker population will also rise dramatically, with the new Fishermans Bend development expected to create additional employment opportunities.</w:t>
      </w:r>
    </w:p>
    <w:p w:rsidR="00AF101E" w:rsidRDefault="00AF101E" w:rsidP="003A6CAD">
      <w:pPr>
        <w:pStyle w:val="Heading2"/>
      </w:pPr>
      <w:bookmarkStart w:id="12" w:name="_Toc517945010"/>
      <w:r>
        <w:t>Reliance on Cars</w:t>
      </w:r>
      <w:bookmarkEnd w:id="12"/>
    </w:p>
    <w:p w:rsidR="00AF101E" w:rsidRDefault="00AF101E" w:rsidP="003A6CAD">
      <w:pPr>
        <w:rPr>
          <w:lang w:val="en-GB"/>
        </w:rPr>
      </w:pPr>
      <w:r>
        <w:rPr>
          <w:lang w:val="en-GB"/>
        </w:rPr>
        <w:t>If current car ownership trends continue, over the next decade there will be a 24 per cent increase in the number of cars owned in the City of Port Phillip. Our current supply of on-street car parking spaces is barely enough to meet current demand. Our road network is finite and we have a limited ability to increase car parking capacity – same space, more people, more travel.</w:t>
      </w:r>
    </w:p>
    <w:p w:rsidR="00AF101E" w:rsidRDefault="00AF101E" w:rsidP="003A6CAD">
      <w:pPr>
        <w:rPr>
          <w:lang w:val="en-GB"/>
        </w:rPr>
      </w:pPr>
      <w:r>
        <w:rPr>
          <w:lang w:val="en-GB"/>
        </w:rPr>
        <w:t xml:space="preserve">Currently 14 percent of our city’s greenhouse gas emissions are due to private vehicle use and a greater reliance on car travel as our City grows will further increase this.  With such a big population, ninety-nine per cent of Port Phillip emissions are community generated, and travel choices are a big contributor to these emissions. </w:t>
      </w:r>
    </w:p>
    <w:p w:rsidR="00AF101E" w:rsidRPr="00294DE5" w:rsidRDefault="00AF101E" w:rsidP="003A6CAD">
      <w:pPr>
        <w:pStyle w:val="Heading2"/>
      </w:pPr>
      <w:bookmarkStart w:id="13" w:name="_Toc517945011"/>
      <w:r w:rsidRPr="00294DE5">
        <w:t>Sustainable Transport</w:t>
      </w:r>
      <w:bookmarkEnd w:id="13"/>
    </w:p>
    <w:p w:rsidR="00AF101E" w:rsidRPr="00005B70" w:rsidRDefault="00AF101E" w:rsidP="003A6CAD">
      <w:r w:rsidRPr="00C75E0B">
        <w:t xml:space="preserve">A growing </w:t>
      </w:r>
      <w:r>
        <w:t>c</w:t>
      </w:r>
      <w:r w:rsidRPr="00C75E0B">
        <w:t xml:space="preserve">ity with a road network that is at capacity and cannot be increased, requires a rethink </w:t>
      </w:r>
      <w:r>
        <w:t>of</w:t>
      </w:r>
      <w:r w:rsidRPr="00C75E0B">
        <w:t xml:space="preserve"> how more sustainable </w:t>
      </w:r>
      <w:r w:rsidRPr="00791478">
        <w:t>modes of transport can be</w:t>
      </w:r>
      <w:r w:rsidRPr="00C75E0B">
        <w:t xml:space="preserve"> used. Integrated transport infrastructure and services can support sustainable and healthy behaviours </w:t>
      </w:r>
      <w:r>
        <w:t>such as</w:t>
      </w:r>
      <w:r w:rsidRPr="00C75E0B">
        <w:t xml:space="preserve"> walking, bike riding and </w:t>
      </w:r>
      <w:r>
        <w:t xml:space="preserve">the use of public transport. </w:t>
      </w:r>
      <w:r w:rsidRPr="00791478">
        <w:t>Changing economic conditions mean</w:t>
      </w:r>
      <w:r w:rsidRPr="00C75E0B">
        <w:t xml:space="preserve"> that more of our community will travel outside the municipality for work, making sustainable travel choices more important than ever. </w:t>
      </w:r>
    </w:p>
    <w:p w:rsidR="00AF101E" w:rsidRPr="00294DE5" w:rsidRDefault="00AF101E" w:rsidP="003A6CAD">
      <w:pPr>
        <w:pStyle w:val="Heading2"/>
        <w:rPr>
          <w:lang w:val="en-GB"/>
        </w:rPr>
      </w:pPr>
      <w:bookmarkStart w:id="14" w:name="_Toc517945012"/>
      <w:r w:rsidRPr="00294DE5">
        <w:rPr>
          <w:lang w:val="en-GB"/>
        </w:rPr>
        <w:t xml:space="preserve">New </w:t>
      </w:r>
      <w:r>
        <w:rPr>
          <w:lang w:val="en-GB"/>
        </w:rPr>
        <w:t>T</w:t>
      </w:r>
      <w:r w:rsidRPr="00294DE5">
        <w:rPr>
          <w:lang w:val="en-GB"/>
        </w:rPr>
        <w:t>echnology</w:t>
      </w:r>
      <w:bookmarkEnd w:id="14"/>
    </w:p>
    <w:p w:rsidR="00AF101E" w:rsidRDefault="00AF101E" w:rsidP="003A6CAD">
      <w:r w:rsidRPr="00C75E0B">
        <w:t xml:space="preserve">By </w:t>
      </w:r>
      <w:r w:rsidRPr="00791478">
        <w:t>embracing technology, we can</w:t>
      </w:r>
      <w:r w:rsidRPr="00C75E0B">
        <w:t xml:space="preserve"> gather data that </w:t>
      </w:r>
      <w:r>
        <w:t>helps</w:t>
      </w:r>
      <w:r w:rsidRPr="00C75E0B">
        <w:t xml:space="preserve"> us </w:t>
      </w:r>
      <w:r>
        <w:t>change the ways we move around our City</w:t>
      </w:r>
      <w:r w:rsidRPr="00C75E0B">
        <w:t xml:space="preserve">. </w:t>
      </w:r>
      <w:r>
        <w:t>N</w:t>
      </w:r>
      <w:r w:rsidRPr="00C75E0B">
        <w:t xml:space="preserve">ew technology, real-time data and connectivity will help us plan our </w:t>
      </w:r>
      <w:r>
        <w:t>travel better and improve access to alternative modes of transport</w:t>
      </w:r>
      <w:r w:rsidRPr="00C75E0B">
        <w:t>.</w:t>
      </w:r>
    </w:p>
    <w:p w:rsidR="003A6CAD" w:rsidRDefault="003A6CAD" w:rsidP="003A6CAD">
      <w:pPr>
        <w:rPr>
          <w:lang w:val="en-GB"/>
        </w:rPr>
      </w:pPr>
      <w:r>
        <w:t xml:space="preserve">Our City needs to be future ready. We need to work with our partners and the community to plan and deliver an integrated transport network that helps people move throughout the City. </w:t>
      </w:r>
      <w:r>
        <w:rPr>
          <w:lang w:val="en-GB"/>
        </w:rPr>
        <w:t>Improving access to, and greater turnover of, available parking spaces will maximise the use of our limited spaces</w:t>
      </w:r>
      <w:r>
        <w:t xml:space="preserve"> and public places. With</w:t>
      </w:r>
      <w:r>
        <w:rPr>
          <w:lang w:val="en-GB"/>
        </w:rPr>
        <w:t xml:space="preserve"> better and more convenient travel choices, people won’t have to use a car unless it is essential.</w:t>
      </w:r>
    </w:p>
    <w:p w:rsidR="00F66CE6" w:rsidRDefault="00F66CE6" w:rsidP="00F66CE6">
      <w:pPr>
        <w:pStyle w:val="Heading2"/>
      </w:pPr>
      <w:bookmarkStart w:id="15" w:name="_Toc517945013"/>
      <w:r w:rsidRPr="00FD6BA9">
        <w:t>The Case for Change</w:t>
      </w:r>
      <w:bookmarkEnd w:id="15"/>
    </w:p>
    <w:p w:rsidR="00F66CE6" w:rsidRDefault="00F66CE6" w:rsidP="00F66CE6">
      <w:r>
        <w:t>If no changes are made to the way we move around our City in the next 10 years we will experience:</w:t>
      </w:r>
    </w:p>
    <w:p w:rsidR="00F66CE6" w:rsidRDefault="00F66CE6" w:rsidP="00F66CE6">
      <w:pPr>
        <w:pStyle w:val="NormalBullets"/>
        <w:rPr>
          <w:u w:color="5B9BD5"/>
        </w:rPr>
      </w:pPr>
      <w:r>
        <w:rPr>
          <w:u w:color="5B9BD5"/>
          <w:lang w:val="en-US"/>
        </w:rPr>
        <w:t>72,000 more private car trips on our roads every day, resulting in increased traffic congestion</w:t>
      </w:r>
    </w:p>
    <w:p w:rsidR="00F66CE6" w:rsidRDefault="00F66CE6" w:rsidP="00F66CE6">
      <w:pPr>
        <w:pStyle w:val="NormalBullets"/>
        <w:rPr>
          <w:u w:color="5B9BD5"/>
        </w:rPr>
      </w:pPr>
      <w:r>
        <w:rPr>
          <w:u w:color="5B9BD5"/>
          <w:lang w:val="en-US"/>
        </w:rPr>
        <w:t>21,000 more trips every day on the already near-capacity public transport network</w:t>
      </w:r>
    </w:p>
    <w:p w:rsidR="00F66CE6" w:rsidRDefault="00F66CE6" w:rsidP="00F66CE6">
      <w:pPr>
        <w:pStyle w:val="NormalBullets"/>
        <w:rPr>
          <w:u w:color="5B9BD5"/>
        </w:rPr>
      </w:pPr>
      <w:r>
        <w:rPr>
          <w:u w:color="5B9BD5"/>
          <w:lang w:val="en-US"/>
        </w:rPr>
        <w:t>136,000 additional people on our streets and in our public spaces</w:t>
      </w:r>
    </w:p>
    <w:p w:rsidR="00F66CE6" w:rsidRDefault="00F66CE6" w:rsidP="00F66CE6">
      <w:pPr>
        <w:pStyle w:val="NormalBullets"/>
        <w:rPr>
          <w:u w:color="5B9BD5"/>
        </w:rPr>
      </w:pPr>
      <w:r>
        <w:rPr>
          <w:u w:color="5B9BD5"/>
          <w:lang w:val="en-US"/>
        </w:rPr>
        <w:t>12,000 more cars seeking places to park every day</w:t>
      </w:r>
    </w:p>
    <w:p w:rsidR="00F66CE6" w:rsidRPr="00F66CE6" w:rsidRDefault="00F66CE6" w:rsidP="00F66CE6">
      <w:pPr>
        <w:pStyle w:val="NormalBullets"/>
        <w:rPr>
          <w:u w:color="5B9BD5"/>
        </w:rPr>
      </w:pPr>
      <w:r>
        <w:rPr>
          <w:u w:color="5B9BD5"/>
          <w:lang w:val="en-US"/>
        </w:rPr>
        <w:t>Around 50,000 on-street car parks for more than 60,000 local cars and many more additional cars visiting the city for work or leisure.</w:t>
      </w:r>
    </w:p>
    <w:p w:rsidR="00F66CE6" w:rsidRPr="008A5342" w:rsidRDefault="00F66CE6" w:rsidP="00F66CE6">
      <w:pPr>
        <w:pStyle w:val="Heading1"/>
      </w:pPr>
      <w:bookmarkStart w:id="16" w:name="_Toc517945014"/>
      <w:r w:rsidRPr="008A5342">
        <w:t>Big Opportunities</w:t>
      </w:r>
      <w:bookmarkEnd w:id="16"/>
    </w:p>
    <w:p w:rsidR="00F66CE6" w:rsidRPr="008A5342" w:rsidRDefault="00F66CE6" w:rsidP="00F66CE6">
      <w:pPr>
        <w:rPr>
          <w:lang w:val="en-GB"/>
        </w:rPr>
      </w:pPr>
      <w:r>
        <w:rPr>
          <w:lang w:val="en-GB"/>
        </w:rPr>
        <w:t>Greater Melbourne is experiencing</w:t>
      </w:r>
      <w:r w:rsidRPr="008A5342">
        <w:rPr>
          <w:lang w:val="en-GB"/>
        </w:rPr>
        <w:t xml:space="preserve"> the biggest </w:t>
      </w:r>
      <w:r>
        <w:rPr>
          <w:lang w:val="en-GB"/>
        </w:rPr>
        <w:t xml:space="preserve">investment in </w:t>
      </w:r>
      <w:r w:rsidRPr="008A5342">
        <w:rPr>
          <w:lang w:val="en-GB"/>
        </w:rPr>
        <w:t xml:space="preserve">the public transport and road network in </w:t>
      </w:r>
      <w:r>
        <w:rPr>
          <w:lang w:val="en-GB"/>
        </w:rPr>
        <w:t>several decades</w:t>
      </w:r>
      <w:r w:rsidRPr="008A5342">
        <w:rPr>
          <w:lang w:val="en-GB"/>
        </w:rPr>
        <w:t xml:space="preserve">. This is a once-in-a-generation </w:t>
      </w:r>
      <w:r>
        <w:rPr>
          <w:lang w:val="en-GB"/>
        </w:rPr>
        <w:t>c</w:t>
      </w:r>
      <w:r w:rsidRPr="008A5342">
        <w:rPr>
          <w:lang w:val="en-GB"/>
        </w:rPr>
        <w:t xml:space="preserve">ity shaping program of works </w:t>
      </w:r>
      <w:r>
        <w:rPr>
          <w:lang w:val="en-GB"/>
        </w:rPr>
        <w:t>that</w:t>
      </w:r>
      <w:r w:rsidRPr="008A5342">
        <w:rPr>
          <w:lang w:val="en-GB"/>
        </w:rPr>
        <w:t xml:space="preserve"> will transform Melbourne</w:t>
      </w:r>
      <w:r>
        <w:rPr>
          <w:lang w:val="en-GB"/>
        </w:rPr>
        <w:t>,</w:t>
      </w:r>
      <w:r w:rsidRPr="008A5342">
        <w:rPr>
          <w:lang w:val="en-GB"/>
        </w:rPr>
        <w:t xml:space="preserve"> and creates an opportunity for Port Phillip to leverage off this investment to benefit our existing and future communit</w:t>
      </w:r>
      <w:r>
        <w:rPr>
          <w:lang w:val="en-GB"/>
        </w:rPr>
        <w:t>ies</w:t>
      </w:r>
      <w:r w:rsidRPr="008A5342">
        <w:rPr>
          <w:lang w:val="en-GB"/>
        </w:rPr>
        <w:t>.</w:t>
      </w:r>
    </w:p>
    <w:p w:rsidR="00F66CE6" w:rsidRPr="008A5342" w:rsidRDefault="00F66CE6" w:rsidP="00F66CE6">
      <w:pPr>
        <w:rPr>
          <w:lang w:val="en-GB"/>
        </w:rPr>
      </w:pPr>
      <w:r w:rsidRPr="008A5342">
        <w:rPr>
          <w:lang w:val="en-GB"/>
        </w:rPr>
        <w:t>There is an opportunity for Council to enhance this benefit by:</w:t>
      </w:r>
    </w:p>
    <w:p w:rsidR="00F66CE6" w:rsidRPr="008A5342" w:rsidRDefault="00F66CE6" w:rsidP="00F66CE6">
      <w:pPr>
        <w:pStyle w:val="NormalBullets"/>
        <w:rPr>
          <w:lang w:val="en-GB"/>
        </w:rPr>
      </w:pPr>
      <w:r w:rsidRPr="008A5342">
        <w:rPr>
          <w:b/>
          <w:lang w:val="en-GB"/>
        </w:rPr>
        <w:t>Doing things with partners</w:t>
      </w:r>
      <w:r w:rsidRPr="008A5342">
        <w:rPr>
          <w:lang w:val="en-GB"/>
        </w:rPr>
        <w:t xml:space="preserve"> – working with others </w:t>
      </w:r>
      <w:r w:rsidRPr="008A5342">
        <w:t>with a focus on better public transport services, cross-council outcomes and upgrades to our public spaces</w:t>
      </w:r>
      <w:r>
        <w:t>.</w:t>
      </w:r>
      <w:r w:rsidRPr="008A5342">
        <w:t xml:space="preserve"> </w:t>
      </w:r>
      <w:r w:rsidRPr="008A5342">
        <w:rPr>
          <w:lang w:val="en-GB"/>
        </w:rPr>
        <w:t>We rely on the Victorian Government for delivery of key transport infrastructure such as public transport services and management of the arterial road network.</w:t>
      </w:r>
    </w:p>
    <w:p w:rsidR="00F66CE6" w:rsidRPr="008A5342" w:rsidRDefault="00F66CE6" w:rsidP="00F66CE6">
      <w:pPr>
        <w:pStyle w:val="NormalBullets"/>
        <w:rPr>
          <w:lang w:val="en-GB"/>
        </w:rPr>
      </w:pPr>
      <w:r w:rsidRPr="008A5342">
        <w:rPr>
          <w:b/>
          <w:lang w:val="en-GB"/>
        </w:rPr>
        <w:t>Doing things differently</w:t>
      </w:r>
      <w:r w:rsidRPr="008A5342">
        <w:rPr>
          <w:lang w:val="en-GB"/>
        </w:rPr>
        <w:t xml:space="preserve"> –</w:t>
      </w:r>
      <w:r>
        <w:rPr>
          <w:lang w:val="en-GB"/>
        </w:rPr>
        <w:t xml:space="preserve"> </w:t>
      </w:r>
      <w:r w:rsidRPr="008A5342">
        <w:rPr>
          <w:lang w:val="en-GB"/>
        </w:rPr>
        <w:t>shifting our street design priority to the movement of people rather than the movement of vehicles</w:t>
      </w:r>
      <w:r>
        <w:rPr>
          <w:lang w:val="en-GB"/>
        </w:rPr>
        <w:t>;</w:t>
      </w:r>
      <w:r w:rsidRPr="008A5342">
        <w:rPr>
          <w:lang w:val="en-GB"/>
        </w:rPr>
        <w:t xml:space="preserve"> using technology and new transport options to help people move around</w:t>
      </w:r>
      <w:r>
        <w:rPr>
          <w:lang w:val="en-GB"/>
        </w:rPr>
        <w:t>;</w:t>
      </w:r>
      <w:r w:rsidRPr="008A5342">
        <w:rPr>
          <w:lang w:val="en-GB"/>
        </w:rPr>
        <w:t xml:space="preserve"> trialling </w:t>
      </w:r>
      <w:r w:rsidRPr="008A5342">
        <w:t>street design changes with our community</w:t>
      </w:r>
      <w:r>
        <w:t>;</w:t>
      </w:r>
      <w:r w:rsidRPr="008A5342">
        <w:t xml:space="preserve"> and building research partnerships</w:t>
      </w:r>
    </w:p>
    <w:p w:rsidR="00F66CE6" w:rsidRPr="008A5342" w:rsidRDefault="00F66CE6" w:rsidP="00F66CE6">
      <w:pPr>
        <w:pStyle w:val="NormalBullets"/>
        <w:rPr>
          <w:lang w:val="en-GB"/>
        </w:rPr>
      </w:pPr>
      <w:r w:rsidRPr="008A5342">
        <w:rPr>
          <w:b/>
          <w:lang w:val="en-GB"/>
        </w:rPr>
        <w:t>Investing in the right things</w:t>
      </w:r>
      <w:r w:rsidRPr="008A5342">
        <w:rPr>
          <w:lang w:val="en-GB"/>
        </w:rPr>
        <w:t xml:space="preserve"> – focusing our effort and investment on those actions that will provide our community with realistic and safe travel choices</w:t>
      </w:r>
    </w:p>
    <w:p w:rsidR="00F66CE6" w:rsidRPr="008A5342" w:rsidRDefault="00F66CE6" w:rsidP="00F66CE6">
      <w:pPr>
        <w:pStyle w:val="NormalBullets"/>
        <w:rPr>
          <w:lang w:val="en-GB"/>
        </w:rPr>
      </w:pPr>
      <w:r w:rsidRPr="008A5342">
        <w:rPr>
          <w:b/>
          <w:lang w:val="en-GB"/>
        </w:rPr>
        <w:t>Using what we have better</w:t>
      </w:r>
      <w:r w:rsidRPr="008A5342">
        <w:rPr>
          <w:lang w:val="en-GB"/>
        </w:rPr>
        <w:t xml:space="preserve"> – changing our p</w:t>
      </w:r>
      <w:r>
        <w:rPr>
          <w:lang w:val="en-GB"/>
        </w:rPr>
        <w:t xml:space="preserve">olicies </w:t>
      </w:r>
      <w:r w:rsidRPr="008A5342">
        <w:rPr>
          <w:lang w:val="en-GB"/>
        </w:rPr>
        <w:t>and services to meet changing customer expectations and needs, including improving the value, speed and ease of doing business with Council</w:t>
      </w:r>
      <w:r>
        <w:rPr>
          <w:lang w:val="en-GB"/>
        </w:rPr>
        <w:t>.</w:t>
      </w:r>
    </w:p>
    <w:p w:rsidR="00F66CE6" w:rsidRPr="008A5342" w:rsidRDefault="00F66CE6" w:rsidP="00F66CE6">
      <w:pPr>
        <w:rPr>
          <w:b/>
        </w:rPr>
      </w:pPr>
      <w:r>
        <w:t xml:space="preserve">The </w:t>
      </w:r>
      <w:r w:rsidRPr="008A5342">
        <w:t xml:space="preserve">City of Port Phillip’s response </w:t>
      </w:r>
      <w:r>
        <w:t xml:space="preserve">to these opportunities </w:t>
      </w:r>
      <w:r w:rsidRPr="008A5342">
        <w:t xml:space="preserve">is </w:t>
      </w:r>
      <w:r>
        <w:t>our</w:t>
      </w:r>
      <w:r w:rsidRPr="008A5342">
        <w:t xml:space="preserve"> Integrated Transport Strategy - </w:t>
      </w:r>
      <w:r w:rsidRPr="008A5342">
        <w:rPr>
          <w:b/>
        </w:rPr>
        <w:t>Move, Connect, Live 2018-2028.</w:t>
      </w:r>
    </w:p>
    <w:p w:rsidR="00F66CE6" w:rsidRPr="008A5342" w:rsidRDefault="00F66CE6" w:rsidP="00F66CE6">
      <w:pPr>
        <w:pStyle w:val="Heading1"/>
      </w:pPr>
      <w:bookmarkStart w:id="17" w:name="_Toc516061753"/>
      <w:bookmarkStart w:id="18" w:name="_Toc517945015"/>
      <w:r>
        <w:t>Where are we now?</w:t>
      </w:r>
      <w:bookmarkEnd w:id="17"/>
      <w:bookmarkEnd w:id="18"/>
      <w:r w:rsidRPr="008A5342">
        <w:t xml:space="preserve"> </w:t>
      </w:r>
    </w:p>
    <w:p w:rsidR="00F66CE6" w:rsidRDefault="00F66CE6" w:rsidP="00F66CE6">
      <w:pPr>
        <w:tabs>
          <w:tab w:val="left" w:pos="720"/>
        </w:tabs>
        <w:spacing w:after="160" w:line="256" w:lineRule="auto"/>
        <w:rPr>
          <w:lang w:val="en-GB"/>
        </w:rPr>
      </w:pPr>
      <w:r>
        <w:rPr>
          <w:lang w:val="en-GB"/>
        </w:rPr>
        <w:t>Much of Port Phillip is well serviced by public transport in the form of trains, trams and buses. However, as we continue to grow, we need to work with our partners to improve reliability, capacity and frequency of public transport to reduce our reliance on cars.</w:t>
      </w:r>
    </w:p>
    <w:p w:rsidR="00F66CE6" w:rsidRDefault="00F66CE6" w:rsidP="00F66CE6">
      <w:pPr>
        <w:tabs>
          <w:tab w:val="left" w:pos="720"/>
        </w:tabs>
        <w:spacing w:after="160" w:line="256" w:lineRule="auto"/>
        <w:rPr>
          <w:lang w:val="en-GB"/>
        </w:rPr>
      </w:pPr>
      <w:r>
        <w:rPr>
          <w:lang w:val="en-GB"/>
        </w:rPr>
        <w:t>Port Phillip is relatively flat and easy to navigate on foot and by bike, but only 6 per cent of daily trips are by bike. We have invested in improving safety and amenity for bike riders for many years, but we can make things even better</w:t>
      </w:r>
      <w:r w:rsidRPr="00C434BF">
        <w:rPr>
          <w:lang w:val="en-GB"/>
        </w:rPr>
        <w:t xml:space="preserve"> </w:t>
      </w:r>
      <w:r>
        <w:rPr>
          <w:lang w:val="en-GB"/>
        </w:rPr>
        <w:t xml:space="preserve">in our City for bike riders and pedestrians. </w:t>
      </w:r>
    </w:p>
    <w:p w:rsidR="00F66CE6" w:rsidRDefault="00F66CE6" w:rsidP="00F66CE6">
      <w:pPr>
        <w:tabs>
          <w:tab w:val="left" w:pos="720"/>
        </w:tabs>
        <w:spacing w:after="160" w:line="256" w:lineRule="auto"/>
        <w:rPr>
          <w:lang w:val="en-GB"/>
        </w:rPr>
      </w:pPr>
      <w:r>
        <w:rPr>
          <w:lang w:val="en-GB"/>
        </w:rPr>
        <w:t xml:space="preserve">We have strong and productive relationships with the Victorian Government, state agencies and other local governments. We will leverage these relationships to maximise our impact.  </w:t>
      </w:r>
    </w:p>
    <w:p w:rsidR="00F66CE6" w:rsidRDefault="00F66CE6" w:rsidP="00F66CE6">
      <w:pPr>
        <w:spacing w:after="160" w:line="259" w:lineRule="auto"/>
        <w:rPr>
          <w:lang w:val="en-GB"/>
        </w:rPr>
      </w:pPr>
      <w:r>
        <w:rPr>
          <w:lang w:val="en-GB"/>
        </w:rPr>
        <w:t>The Victorian Government is planning and constructing significant transport projects in Port Phillip. Most notable is the Melbourne Metro project, which includes Anzac Station and surrounding major transport legacy works, improvements to a number of existing tram stops and a new tram line to Fishermans Bend.</w:t>
      </w:r>
    </w:p>
    <w:p w:rsidR="00F66CE6" w:rsidRDefault="00F66CE6" w:rsidP="00F66CE6">
      <w:pPr>
        <w:spacing w:after="160" w:line="259" w:lineRule="auto"/>
        <w:rPr>
          <w:lang w:val="en-GB"/>
        </w:rPr>
      </w:pPr>
      <w:r>
        <w:rPr>
          <w:lang w:val="en-GB"/>
        </w:rPr>
        <w:t>Further assistance is required from the Victorian Government to grow and improve the transport network, including:</w:t>
      </w:r>
    </w:p>
    <w:p w:rsidR="00F66CE6" w:rsidRDefault="00F66CE6" w:rsidP="00F66CE6">
      <w:pPr>
        <w:pStyle w:val="ListParagraph"/>
        <w:numPr>
          <w:ilvl w:val="0"/>
          <w:numId w:val="10"/>
        </w:numPr>
        <w:tabs>
          <w:tab w:val="clear" w:pos="8931"/>
        </w:tabs>
        <w:spacing w:after="160" w:line="259" w:lineRule="auto"/>
        <w:rPr>
          <w:lang w:val="en-GB"/>
        </w:rPr>
      </w:pPr>
      <w:r>
        <w:rPr>
          <w:lang w:val="en-GB"/>
        </w:rPr>
        <w:t xml:space="preserve">improved </w:t>
      </w:r>
      <w:r w:rsidRPr="009437EA">
        <w:rPr>
          <w:lang w:val="en-GB"/>
        </w:rPr>
        <w:t xml:space="preserve">tram capacity </w:t>
      </w:r>
      <w:r>
        <w:rPr>
          <w:lang w:val="en-GB"/>
        </w:rPr>
        <w:t>and a schedule for constructing accessible tram stops</w:t>
      </w:r>
    </w:p>
    <w:p w:rsidR="00F66CE6" w:rsidRDefault="00F66CE6" w:rsidP="00F66CE6">
      <w:pPr>
        <w:pStyle w:val="ListParagraph"/>
        <w:numPr>
          <w:ilvl w:val="0"/>
          <w:numId w:val="10"/>
        </w:numPr>
        <w:tabs>
          <w:tab w:val="clear" w:pos="8931"/>
        </w:tabs>
        <w:spacing w:after="160" w:line="259" w:lineRule="auto"/>
        <w:rPr>
          <w:lang w:val="en-GB"/>
        </w:rPr>
      </w:pPr>
      <w:r>
        <w:rPr>
          <w:lang w:val="en-GB"/>
        </w:rPr>
        <w:t>a</w:t>
      </w:r>
      <w:r w:rsidRPr="0018379A">
        <w:rPr>
          <w:lang w:val="en-GB"/>
        </w:rPr>
        <w:t xml:space="preserve"> comprehensive review of bus services </w:t>
      </w:r>
      <w:r>
        <w:rPr>
          <w:lang w:val="en-GB"/>
        </w:rPr>
        <w:t>and a plan to improve capacity, operating hours,</w:t>
      </w:r>
      <w:r w:rsidRPr="0018379A">
        <w:rPr>
          <w:lang w:val="en-GB"/>
        </w:rPr>
        <w:t xml:space="preserve"> </w:t>
      </w:r>
      <w:r>
        <w:rPr>
          <w:lang w:val="en-GB"/>
        </w:rPr>
        <w:t xml:space="preserve">links to other transport options </w:t>
      </w:r>
      <w:r w:rsidRPr="0018379A">
        <w:rPr>
          <w:lang w:val="en-GB"/>
        </w:rPr>
        <w:t>and frequency</w:t>
      </w:r>
    </w:p>
    <w:p w:rsidR="00F66CE6" w:rsidRDefault="00F66CE6" w:rsidP="00F66CE6">
      <w:pPr>
        <w:pStyle w:val="ListParagraph"/>
        <w:numPr>
          <w:ilvl w:val="0"/>
          <w:numId w:val="10"/>
        </w:numPr>
        <w:tabs>
          <w:tab w:val="clear" w:pos="8931"/>
        </w:tabs>
        <w:spacing w:after="160" w:line="259" w:lineRule="auto"/>
        <w:rPr>
          <w:lang w:val="en-GB"/>
        </w:rPr>
      </w:pPr>
      <w:r>
        <w:rPr>
          <w:lang w:val="en-GB"/>
        </w:rPr>
        <w:t>upgraded bicycle facilities on arterial roads and at key intersections</w:t>
      </w:r>
    </w:p>
    <w:p w:rsidR="00F66CE6" w:rsidRDefault="00F66CE6" w:rsidP="00F66CE6">
      <w:pPr>
        <w:pStyle w:val="ListParagraph"/>
        <w:numPr>
          <w:ilvl w:val="0"/>
          <w:numId w:val="10"/>
        </w:numPr>
        <w:tabs>
          <w:tab w:val="clear" w:pos="8931"/>
        </w:tabs>
        <w:spacing w:after="160" w:line="259" w:lineRule="auto"/>
        <w:rPr>
          <w:lang w:val="en-GB"/>
        </w:rPr>
      </w:pPr>
      <w:r>
        <w:rPr>
          <w:lang w:val="en-GB"/>
        </w:rPr>
        <w:t>pedestrian improvements, particularly in busy areas of activity</w:t>
      </w:r>
    </w:p>
    <w:p w:rsidR="00F66CE6" w:rsidRPr="0018379A" w:rsidRDefault="00F66CE6" w:rsidP="00F66CE6">
      <w:pPr>
        <w:pStyle w:val="ListParagraph"/>
        <w:numPr>
          <w:ilvl w:val="0"/>
          <w:numId w:val="10"/>
        </w:numPr>
        <w:tabs>
          <w:tab w:val="clear" w:pos="8931"/>
        </w:tabs>
        <w:spacing w:after="160" w:line="259" w:lineRule="auto"/>
        <w:rPr>
          <w:rFonts w:ascii="Avenir LT Std 35 Light" w:hAnsi="Avenir LT Std 35 Light"/>
          <w:lang w:val="en-GB"/>
        </w:rPr>
      </w:pPr>
      <w:r>
        <w:rPr>
          <w:lang w:val="en-GB"/>
        </w:rPr>
        <w:t>construction of</w:t>
      </w:r>
      <w:r w:rsidRPr="00184494">
        <w:rPr>
          <w:lang w:val="en-GB"/>
        </w:rPr>
        <w:t xml:space="preserve"> Melbourne Metro 2 </w:t>
      </w:r>
      <w:r>
        <w:rPr>
          <w:lang w:val="en-GB"/>
        </w:rPr>
        <w:t>train connection</w:t>
      </w:r>
      <w:r w:rsidRPr="00184494">
        <w:rPr>
          <w:lang w:val="en-GB"/>
        </w:rPr>
        <w:t xml:space="preserve"> </w:t>
      </w:r>
      <w:r>
        <w:rPr>
          <w:lang w:val="en-GB"/>
        </w:rPr>
        <w:t>to</w:t>
      </w:r>
      <w:r w:rsidRPr="00184494">
        <w:rPr>
          <w:lang w:val="en-GB"/>
        </w:rPr>
        <w:t xml:space="preserve"> Fishermans Bend</w:t>
      </w:r>
      <w:r>
        <w:rPr>
          <w:lang w:val="en-GB"/>
        </w:rPr>
        <w:t>.</w:t>
      </w:r>
    </w:p>
    <w:p w:rsidR="00F66CE6" w:rsidRPr="008A5342" w:rsidRDefault="00F66CE6" w:rsidP="00F66CE6">
      <w:pPr>
        <w:pStyle w:val="Heading1"/>
      </w:pPr>
      <w:bookmarkStart w:id="19" w:name="_Toc516061754"/>
      <w:bookmarkStart w:id="20" w:name="_Toc517945016"/>
      <w:bookmarkStart w:id="21" w:name="_Hlk513723661"/>
      <w:r w:rsidRPr="008A5342">
        <w:t>Listening to our community</w:t>
      </w:r>
      <w:bookmarkEnd w:id="19"/>
      <w:bookmarkEnd w:id="20"/>
      <w:r w:rsidRPr="008A5342">
        <w:t xml:space="preserve"> </w:t>
      </w:r>
    </w:p>
    <w:p w:rsidR="00F66CE6" w:rsidRDefault="00F66CE6" w:rsidP="00F66CE6">
      <w:r>
        <w:t>During 2017, we spoke to the community about parking, transport, movement and accessibility across Port Phillip. We heard from almost 1,500 people. Views were varied and we have tried to balance the needs and aspirations of our diverse community in developing this strategy. We listened to your feedback and used it to help identify your priorities and concerns. Actions have also been developed, which will be delivered during the life of this strategy.</w:t>
      </w:r>
    </w:p>
    <w:p w:rsidR="00F66CE6" w:rsidRPr="008A5342" w:rsidRDefault="00F66CE6" w:rsidP="00F66CE6">
      <w:pPr>
        <w:pStyle w:val="Heading2"/>
      </w:pPr>
      <w:bookmarkStart w:id="22" w:name="_Toc517945017"/>
      <w:bookmarkEnd w:id="21"/>
      <w:r>
        <w:t>What we heard</w:t>
      </w:r>
      <w:bookmarkEnd w:id="22"/>
    </w:p>
    <w:p w:rsidR="00F66CE6" w:rsidRPr="008A5342" w:rsidRDefault="00F66CE6" w:rsidP="00F66CE6">
      <w:r w:rsidRPr="008A5342">
        <w:t>Transport and parking problems have been identified as key issues of concern to you. This led us to seek more detailed information from you on the specific difficulties you are experiencing</w:t>
      </w:r>
      <w:r>
        <w:t>,</w:t>
      </w:r>
      <w:r w:rsidRPr="008A5342">
        <w:t xml:space="preserve"> and to compare that to what you value the most in your streets and neighbourhoods.</w:t>
      </w:r>
    </w:p>
    <w:p w:rsidR="00F66CE6" w:rsidRDefault="00F66CE6" w:rsidP="00F66CE6">
      <w:r w:rsidRPr="008A5342">
        <w:t xml:space="preserve">We conducted a community insights online survey in September 2017, resulting in almost 700 </w:t>
      </w:r>
      <w:r>
        <w:t>responses from people across the City.</w:t>
      </w:r>
      <w:r w:rsidRPr="008A5342">
        <w:t xml:space="preserve"> You told us</w:t>
      </w:r>
      <w:r>
        <w:t xml:space="preserve"> you want clean and safe streets and footpaths; you want to see </w:t>
      </w:r>
      <w:r w:rsidRPr="008A5342">
        <w:t>vegetation and natural elements</w:t>
      </w:r>
      <w:r>
        <w:t xml:space="preserve">; and you want </w:t>
      </w:r>
      <w:r w:rsidRPr="008A5342">
        <w:t xml:space="preserve">safe streets </w:t>
      </w:r>
      <w:r>
        <w:t>that encourage</w:t>
      </w:r>
      <w:r w:rsidRPr="008A5342">
        <w:t xml:space="preserve"> walking, bike riding and public transport</w:t>
      </w:r>
      <w:r>
        <w:t xml:space="preserve"> use</w:t>
      </w:r>
      <w:r w:rsidRPr="008A5342">
        <w:t xml:space="preserve">. </w:t>
      </w:r>
    </w:p>
    <w:p w:rsidR="00F66CE6" w:rsidRPr="008A5342" w:rsidRDefault="00F66CE6" w:rsidP="00F66CE6">
      <w:r>
        <w:t xml:space="preserve">In response, we developed </w:t>
      </w:r>
      <w:r w:rsidRPr="008A5342">
        <w:t xml:space="preserve">an Integrated Transport </w:t>
      </w:r>
      <w:r w:rsidRPr="00184494">
        <w:t xml:space="preserve">Strategy </w:t>
      </w:r>
      <w:r w:rsidRPr="00DF2CCA">
        <w:t xml:space="preserve">Position Paper </w:t>
      </w:r>
      <w:r w:rsidRPr="00DF2CCA">
        <w:rPr>
          <w:i/>
        </w:rPr>
        <w:t>‘Setting the Direction</w:t>
      </w:r>
      <w:r>
        <w:rPr>
          <w:i/>
        </w:rPr>
        <w:t>’</w:t>
      </w:r>
      <w:r w:rsidRPr="00184494">
        <w:t xml:space="preserve"> to outline </w:t>
      </w:r>
      <w:r>
        <w:t>our</w:t>
      </w:r>
      <w:r w:rsidRPr="00184494">
        <w:t xml:space="preserve"> transport challenges</w:t>
      </w:r>
      <w:r>
        <w:t xml:space="preserve">, </w:t>
      </w:r>
      <w:r w:rsidRPr="00184494">
        <w:t xml:space="preserve">and </w:t>
      </w:r>
      <w:r>
        <w:t xml:space="preserve">consulted you on </w:t>
      </w:r>
      <w:r w:rsidRPr="00184494">
        <w:t>possible responses</w:t>
      </w:r>
      <w:r w:rsidRPr="008A5342">
        <w:t xml:space="preserve"> to these challenges. </w:t>
      </w:r>
    </w:p>
    <w:p w:rsidR="00F66CE6" w:rsidRPr="008A5342" w:rsidRDefault="00F66CE6" w:rsidP="00F66CE6">
      <w:r>
        <w:t>We heard that</w:t>
      </w:r>
      <w:r w:rsidRPr="008A5342">
        <w:t xml:space="preserve"> you are willing to make changes, even if it isn’t always easy. </w:t>
      </w:r>
      <w:r>
        <w:t>Both t</w:t>
      </w:r>
      <w:r w:rsidRPr="008A5342">
        <w:t xml:space="preserve">he complexity and difficulty of these changes </w:t>
      </w:r>
      <w:r>
        <w:t>is</w:t>
      </w:r>
      <w:r w:rsidRPr="008A5342">
        <w:t xml:space="preserve"> appreciated by both you and us, including the challenge of b</w:t>
      </w:r>
      <w:r w:rsidRPr="008A5342">
        <w:rPr>
          <w:color w:val="000000"/>
        </w:rPr>
        <w:t xml:space="preserve">alancing individual needs with the needs of the broader community.  </w:t>
      </w:r>
    </w:p>
    <w:p w:rsidR="00F66CE6" w:rsidRPr="008A5342" w:rsidRDefault="00F66CE6" w:rsidP="00F66CE6">
      <w:bookmarkStart w:id="23" w:name="_Hlk511911756"/>
      <w:r>
        <w:t>Some of the responses</w:t>
      </w:r>
      <w:r w:rsidRPr="008A5342">
        <w:t xml:space="preserve"> we </w:t>
      </w:r>
      <w:r>
        <w:t>heard</w:t>
      </w:r>
      <w:r w:rsidRPr="008A5342">
        <w:t xml:space="preserve"> </w:t>
      </w:r>
      <w:r>
        <w:t xml:space="preserve">during consultation </w:t>
      </w:r>
      <w:r w:rsidRPr="008A5342">
        <w:t>included:</w:t>
      </w:r>
    </w:p>
    <w:bookmarkEnd w:id="23"/>
    <w:p w:rsidR="00F66CE6" w:rsidRPr="008A5342"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sidRPr="008A5342">
        <w:rPr>
          <w:b/>
        </w:rPr>
        <w:t>Population growth is a benefit</w:t>
      </w:r>
      <w:r w:rsidRPr="008A5342">
        <w:t xml:space="preserve"> to the community, but only if the negative impacts can be well managed</w:t>
      </w:r>
    </w:p>
    <w:p w:rsidR="00F66CE6" w:rsidRPr="008A5342"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sidRPr="008A5342">
        <w:rPr>
          <w:b/>
        </w:rPr>
        <w:t>Start by addressing existing problems</w:t>
      </w:r>
      <w:r w:rsidRPr="00DF2CCA">
        <w:rPr>
          <w:b/>
        </w:rPr>
        <w:t xml:space="preserve"> first</w:t>
      </w:r>
      <w:r>
        <w:t>, congestion and parking availability are problems now</w:t>
      </w:r>
    </w:p>
    <w:p w:rsidR="00F66CE6" w:rsidRPr="008A5342"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sidRPr="008A5342">
        <w:rPr>
          <w:b/>
        </w:rPr>
        <w:t>Council is expected to be a leader</w:t>
      </w:r>
      <w:r w:rsidRPr="008A5342">
        <w:t xml:space="preserve"> by using technology to benefit the community </w:t>
      </w:r>
    </w:p>
    <w:p w:rsidR="00F66CE6"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Pr>
          <w:b/>
        </w:rPr>
        <w:t>More safe bicycle facilities should be provided</w:t>
      </w:r>
      <w:r>
        <w:t xml:space="preserve"> to </w:t>
      </w:r>
      <w:r w:rsidRPr="008A5342">
        <w:t>make bike riding a viable and safe option</w:t>
      </w:r>
      <w:r>
        <w:t>, to encourage bike riding</w:t>
      </w:r>
    </w:p>
    <w:p w:rsidR="00F66CE6"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Pr>
          <w:b/>
        </w:rPr>
        <w:t xml:space="preserve">Car users are concerned </w:t>
      </w:r>
      <w:r>
        <w:t>that p</w:t>
      </w:r>
      <w:r w:rsidRPr="00DF2CCA">
        <w:t>rioritising other modes and streetscape improvements will lead to car congestion</w:t>
      </w:r>
    </w:p>
    <w:p w:rsidR="00F66CE6" w:rsidRPr="008A5342"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Pr>
          <w:b/>
        </w:rPr>
        <w:t>P</w:t>
      </w:r>
      <w:r w:rsidRPr="008A5342">
        <w:rPr>
          <w:b/>
        </w:rPr>
        <w:t>arents of young children are more reliant on their vehicles</w:t>
      </w:r>
      <w:r w:rsidRPr="008A5342">
        <w:t xml:space="preserve"> </w:t>
      </w:r>
    </w:p>
    <w:p w:rsidR="00F66CE6" w:rsidRDefault="00F66CE6" w:rsidP="00F66CE6">
      <w:pPr>
        <w:pStyle w:val="ListParagraph"/>
        <w:numPr>
          <w:ilvl w:val="0"/>
          <w:numId w:val="8"/>
        </w:numPr>
        <w:tabs>
          <w:tab w:val="clear" w:pos="8931"/>
          <w:tab w:val="left" w:pos="-3060"/>
          <w:tab w:val="left" w:pos="-2340"/>
          <w:tab w:val="left" w:pos="6300"/>
        </w:tabs>
        <w:suppressAutoHyphens/>
        <w:spacing w:before="120"/>
        <w:ind w:left="850" w:hanging="493"/>
        <w:contextualSpacing w:val="0"/>
      </w:pPr>
      <w:r>
        <w:rPr>
          <w:b/>
        </w:rPr>
        <w:t>There is s</w:t>
      </w:r>
      <w:r w:rsidRPr="00DB4076">
        <w:rPr>
          <w:b/>
        </w:rPr>
        <w:t>upport for lower speeds on local streets</w:t>
      </w:r>
      <w:r>
        <w:t xml:space="preserve"> </w:t>
      </w:r>
    </w:p>
    <w:p w:rsidR="00F66CE6" w:rsidRPr="008A5342" w:rsidRDefault="00F66CE6" w:rsidP="00F66CE6">
      <w:pPr>
        <w:pStyle w:val="ListParagraph"/>
        <w:numPr>
          <w:ilvl w:val="0"/>
          <w:numId w:val="8"/>
        </w:numPr>
        <w:tabs>
          <w:tab w:val="clear" w:pos="8931"/>
          <w:tab w:val="left" w:pos="-3060"/>
          <w:tab w:val="left" w:pos="-2340"/>
          <w:tab w:val="left" w:pos="6300"/>
        </w:tabs>
        <w:suppressAutoHyphens/>
        <w:spacing w:before="120"/>
        <w:ind w:left="850" w:hanging="493"/>
        <w:contextualSpacing w:val="0"/>
      </w:pPr>
      <w:r w:rsidRPr="008A5342">
        <w:rPr>
          <w:b/>
        </w:rPr>
        <w:t xml:space="preserve">You accept that the future will require moving away from a car-centric lifestyle, </w:t>
      </w:r>
      <w:r>
        <w:rPr>
          <w:b/>
        </w:rPr>
        <w:t xml:space="preserve">but </w:t>
      </w:r>
      <w:r w:rsidRPr="008A5342">
        <w:t xml:space="preserve">this will be challenging </w:t>
      </w:r>
    </w:p>
    <w:p w:rsidR="00F66CE6" w:rsidRPr="00DB4076" w:rsidRDefault="00F66CE6" w:rsidP="00F66CE6">
      <w:pPr>
        <w:pStyle w:val="ListParagraph"/>
        <w:numPr>
          <w:ilvl w:val="0"/>
          <w:numId w:val="8"/>
        </w:numPr>
        <w:tabs>
          <w:tab w:val="clear" w:pos="8931"/>
          <w:tab w:val="left" w:pos="-3060"/>
          <w:tab w:val="left" w:pos="-2340"/>
          <w:tab w:val="left" w:pos="6300"/>
        </w:tabs>
        <w:suppressAutoHyphens/>
        <w:spacing w:before="120"/>
        <w:ind w:left="850" w:hanging="493"/>
        <w:contextualSpacing w:val="0"/>
        <w:rPr>
          <w:color w:val="000000"/>
        </w:rPr>
      </w:pPr>
      <w:r w:rsidRPr="00DB4076">
        <w:rPr>
          <w:b/>
          <w:color w:val="000000"/>
        </w:rPr>
        <w:t xml:space="preserve">Small businesses are concerned </w:t>
      </w:r>
      <w:r>
        <w:rPr>
          <w:b/>
          <w:color w:val="000000"/>
        </w:rPr>
        <w:t>about</w:t>
      </w:r>
      <w:r w:rsidRPr="00DB4076">
        <w:rPr>
          <w:b/>
          <w:color w:val="000000"/>
        </w:rPr>
        <w:t xml:space="preserve"> </w:t>
      </w:r>
      <w:r>
        <w:rPr>
          <w:b/>
          <w:color w:val="000000"/>
        </w:rPr>
        <w:t>p</w:t>
      </w:r>
      <w:r w:rsidRPr="00DB4076">
        <w:rPr>
          <w:b/>
          <w:color w:val="000000"/>
        </w:rPr>
        <w:t>arking</w:t>
      </w:r>
      <w:r>
        <w:rPr>
          <w:b/>
          <w:color w:val="000000"/>
        </w:rPr>
        <w:t xml:space="preserve"> changes </w:t>
      </w:r>
      <w:r w:rsidRPr="00DF2CCA">
        <w:rPr>
          <w:color w:val="000000"/>
        </w:rPr>
        <w:t xml:space="preserve">and how it will affect </w:t>
      </w:r>
      <w:r>
        <w:rPr>
          <w:color w:val="000000"/>
        </w:rPr>
        <w:t>them</w:t>
      </w:r>
    </w:p>
    <w:p w:rsidR="00F66CE6" w:rsidRPr="00DB4076" w:rsidRDefault="00F66CE6" w:rsidP="00F66CE6">
      <w:pPr>
        <w:pStyle w:val="ListParagraph"/>
        <w:numPr>
          <w:ilvl w:val="0"/>
          <w:numId w:val="8"/>
        </w:numPr>
        <w:tabs>
          <w:tab w:val="clear" w:pos="8931"/>
          <w:tab w:val="left" w:pos="-3060"/>
          <w:tab w:val="left" w:pos="-2340"/>
          <w:tab w:val="left" w:pos="6300"/>
        </w:tabs>
        <w:suppressAutoHyphens/>
        <w:spacing w:before="120"/>
        <w:ind w:left="850" w:hanging="493"/>
        <w:contextualSpacing w:val="0"/>
        <w:rPr>
          <w:color w:val="000000"/>
        </w:rPr>
      </w:pPr>
      <w:r w:rsidRPr="00DB4076">
        <w:rPr>
          <w:b/>
          <w:color w:val="000000"/>
        </w:rPr>
        <w:t xml:space="preserve">There is scepticism of Council’s </w:t>
      </w:r>
      <w:r w:rsidRPr="00DF2CCA">
        <w:rPr>
          <w:b/>
          <w:color w:val="000000"/>
        </w:rPr>
        <w:t xml:space="preserve">level of </w:t>
      </w:r>
      <w:r w:rsidRPr="00FD4CDC">
        <w:rPr>
          <w:b/>
          <w:color w:val="000000"/>
        </w:rPr>
        <w:t>influence</w:t>
      </w:r>
      <w:r w:rsidRPr="00791478">
        <w:rPr>
          <w:b/>
          <w:color w:val="000000"/>
        </w:rPr>
        <w:t xml:space="preserve"> </w:t>
      </w:r>
      <w:r>
        <w:rPr>
          <w:b/>
          <w:color w:val="000000"/>
        </w:rPr>
        <w:t>around</w:t>
      </w:r>
      <w:r w:rsidRPr="00791478">
        <w:rPr>
          <w:b/>
          <w:color w:val="000000"/>
        </w:rPr>
        <w:t xml:space="preserve"> </w:t>
      </w:r>
      <w:r w:rsidRPr="00FD4CDC">
        <w:rPr>
          <w:b/>
          <w:color w:val="000000"/>
        </w:rPr>
        <w:t>public</w:t>
      </w:r>
      <w:r>
        <w:rPr>
          <w:b/>
          <w:color w:val="000000"/>
        </w:rPr>
        <w:t xml:space="preserve"> t</w:t>
      </w:r>
      <w:r w:rsidRPr="00DB4076">
        <w:rPr>
          <w:b/>
          <w:color w:val="000000"/>
        </w:rPr>
        <w:t>ransport</w:t>
      </w:r>
    </w:p>
    <w:p w:rsidR="00F66CE6" w:rsidRDefault="00F66CE6" w:rsidP="00F66CE6">
      <w:pPr>
        <w:pStyle w:val="ListParagraph"/>
        <w:numPr>
          <w:ilvl w:val="0"/>
          <w:numId w:val="8"/>
        </w:numPr>
        <w:tabs>
          <w:tab w:val="clear" w:pos="8931"/>
          <w:tab w:val="left" w:pos="-3060"/>
          <w:tab w:val="left" w:pos="-2340"/>
          <w:tab w:val="left" w:pos="6300"/>
        </w:tabs>
        <w:suppressAutoHyphens/>
        <w:spacing w:before="120"/>
        <w:ind w:left="850" w:hanging="493"/>
        <w:contextualSpacing w:val="0"/>
      </w:pPr>
      <w:r w:rsidRPr="008A5342">
        <w:rPr>
          <w:b/>
        </w:rPr>
        <w:t>There are mixed views about redeveloping Council</w:t>
      </w:r>
      <w:r>
        <w:rPr>
          <w:b/>
        </w:rPr>
        <w:t>-</w:t>
      </w:r>
      <w:r w:rsidRPr="008A5342">
        <w:rPr>
          <w:b/>
        </w:rPr>
        <w:t>owned off-street carpark</w:t>
      </w:r>
      <w:r>
        <w:rPr>
          <w:b/>
        </w:rPr>
        <w:t>s</w:t>
      </w:r>
    </w:p>
    <w:p w:rsidR="00F66CE6" w:rsidRPr="00F66CE6"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sidRPr="008A5342">
        <w:rPr>
          <w:b/>
          <w:lang w:val="en-GB"/>
        </w:rPr>
        <w:t>Prioritise local residents and people with disabilities for parking</w:t>
      </w:r>
      <w:r w:rsidRPr="008A5342">
        <w:rPr>
          <w:lang w:val="en-GB"/>
        </w:rPr>
        <w:t xml:space="preserve"> over commuters and commercial users</w:t>
      </w:r>
    </w:p>
    <w:p w:rsidR="00F66CE6" w:rsidRDefault="00F66CE6" w:rsidP="00F66CE6">
      <w:pPr>
        <w:pStyle w:val="ListParagraph"/>
        <w:numPr>
          <w:ilvl w:val="0"/>
          <w:numId w:val="9"/>
        </w:numPr>
        <w:tabs>
          <w:tab w:val="clear" w:pos="8931"/>
          <w:tab w:val="left" w:pos="-3060"/>
          <w:tab w:val="left" w:pos="-2340"/>
          <w:tab w:val="left" w:pos="6300"/>
        </w:tabs>
        <w:suppressAutoHyphens/>
        <w:ind w:left="851" w:hanging="491"/>
        <w:contextualSpacing w:val="0"/>
      </w:pPr>
      <w:r>
        <w:rPr>
          <w:b/>
        </w:rPr>
        <w:t>Residential parking is a concern</w:t>
      </w:r>
      <w:r w:rsidRPr="00791478">
        <w:t>,</w:t>
      </w:r>
      <w:r>
        <w:rPr>
          <w:b/>
        </w:rPr>
        <w:t xml:space="preserve"> </w:t>
      </w:r>
      <w:r w:rsidRPr="00DF2CCA">
        <w:t xml:space="preserve">with some people </w:t>
      </w:r>
      <w:r>
        <w:t>wanting</w:t>
      </w:r>
      <w:r w:rsidRPr="00DF2CCA">
        <w:t xml:space="preserve"> free parking permits and other</w:t>
      </w:r>
      <w:r>
        <w:t>s</w:t>
      </w:r>
      <w:r w:rsidRPr="00DF2CCA">
        <w:t xml:space="preserve"> </w:t>
      </w:r>
      <w:r>
        <w:t>being</w:t>
      </w:r>
      <w:r w:rsidRPr="00DF2CCA">
        <w:t xml:space="preserve"> impacted by neighbours not using their garage to store their vehicles</w:t>
      </w:r>
    </w:p>
    <w:p w:rsidR="00F66CE6" w:rsidRPr="008A5342" w:rsidRDefault="00F66CE6" w:rsidP="00F66CE6">
      <w:pPr>
        <w:pStyle w:val="Heading1"/>
      </w:pPr>
      <w:bookmarkStart w:id="24" w:name="_Toc516061755"/>
      <w:bookmarkStart w:id="25" w:name="_Toc517945018"/>
      <w:r w:rsidRPr="008A5342">
        <w:t>Our Partners</w:t>
      </w:r>
      <w:bookmarkEnd w:id="24"/>
      <w:bookmarkEnd w:id="25"/>
      <w:r w:rsidRPr="008A5342">
        <w:t xml:space="preserve"> </w:t>
      </w:r>
    </w:p>
    <w:p w:rsidR="00F66CE6" w:rsidRPr="008A5342" w:rsidRDefault="00F66CE6" w:rsidP="00F66CE6">
      <w:r w:rsidRPr="008A5342">
        <w:t>The key to creating an integrated transport experience in Port Phillip is working in partnership with others. Our community, local and state government partners, transport providers</w:t>
      </w:r>
      <w:r>
        <w:t>,</w:t>
      </w:r>
      <w:r w:rsidRPr="008A5342">
        <w:t xml:space="preserve"> peak bodies, research organisations and private industry all have a critical role to play.</w:t>
      </w:r>
    </w:p>
    <w:p w:rsidR="00F66CE6" w:rsidRPr="00F66CE6" w:rsidRDefault="00F66CE6" w:rsidP="00F66CE6">
      <w:pPr>
        <w:rPr>
          <w:lang w:val="en-GB"/>
        </w:rPr>
      </w:pPr>
      <w:r w:rsidRPr="00F66CE6">
        <w:rPr>
          <w:lang w:val="en-GB"/>
        </w:rPr>
        <w:t xml:space="preserve">Our City is affected by Federal and State legislation and policies, the actions of neighbouring councils, the businesses and organisations that operate within our boundaries and everyone who lives, works and visits here. </w:t>
      </w:r>
    </w:p>
    <w:p w:rsidR="00F66CE6" w:rsidRPr="00F66CE6" w:rsidRDefault="00F66CE6" w:rsidP="00F66CE6">
      <w:pPr>
        <w:rPr>
          <w:lang w:val="en-GB"/>
        </w:rPr>
      </w:pPr>
      <w:r w:rsidRPr="00F66CE6">
        <w:rPr>
          <w:lang w:val="en-GB"/>
        </w:rPr>
        <w:t xml:space="preserve">This context presents both opportunities and challenges for delivering the actions in this strategy. In some instances, we will have direct control over specific actions, especially those relating directly to Council operations. In other cases, we will partner with or advocate to other levels of government for change, and leverage opportunities that benefit our community. </w:t>
      </w:r>
    </w:p>
    <w:p w:rsidR="00F66CE6" w:rsidRPr="00F66CE6" w:rsidRDefault="00F66CE6" w:rsidP="00F66CE6">
      <w:pPr>
        <w:rPr>
          <w:lang w:val="en-GB"/>
        </w:rPr>
      </w:pPr>
      <w:r w:rsidRPr="00F66CE6">
        <w:rPr>
          <w:lang w:val="en-GB"/>
        </w:rPr>
        <w:t>Each of us has a role in creating a future where we can all move, connect and live.</w:t>
      </w:r>
    </w:p>
    <w:p w:rsidR="00F66CE6" w:rsidRPr="00DB32AE" w:rsidRDefault="00F66CE6" w:rsidP="00F66CE6">
      <w:pPr>
        <w:pStyle w:val="Heading2"/>
      </w:pPr>
      <w:bookmarkStart w:id="26" w:name="_Toc517945019"/>
      <w:r w:rsidRPr="00DB32AE">
        <w:t>The role of Council</w:t>
      </w:r>
      <w:bookmarkEnd w:id="26"/>
    </w:p>
    <w:p w:rsidR="00F66CE6" w:rsidRPr="00D36E68" w:rsidRDefault="00F66CE6" w:rsidP="00F66CE6">
      <w:r w:rsidRPr="00D36E68">
        <w:t>The City of Port Phillip delivers infrastructure projects and manages how the City’s streets and public spaces operate. Our role includes:</w:t>
      </w:r>
    </w:p>
    <w:p w:rsidR="00F66CE6" w:rsidRPr="00D36E68" w:rsidRDefault="00F66CE6" w:rsidP="00F66CE6">
      <w:r w:rsidRPr="00F66CE6">
        <w:rPr>
          <w:b/>
        </w:rPr>
        <w:t>Trusted service provider:</w:t>
      </w:r>
      <w:r w:rsidRPr="00D36E68">
        <w:t xml:space="preserve"> providing high quality and safe roads, bike paths and footpaths, using technology and parking controls to make parking fairer for everyone, and using planning mechanisms to create better public spaces. </w:t>
      </w:r>
      <w:r w:rsidRPr="00F66CE6">
        <w:rPr>
          <w:rFonts w:eastAsia="Arial Unicode MS" w:cs="Arial Unicode MS"/>
          <w:lang w:val="en-US"/>
        </w:rPr>
        <w:t>Council will commit approximately $37 million over 10 years to deliver the 40 actions in this Strategy (dependent on project co-funding from partners).</w:t>
      </w:r>
    </w:p>
    <w:p w:rsidR="00F66CE6" w:rsidRPr="00D36E68" w:rsidRDefault="00F66CE6" w:rsidP="00F66CE6">
      <w:r w:rsidRPr="00F66CE6">
        <w:rPr>
          <w:b/>
        </w:rPr>
        <w:t>Trusted partner and broker:</w:t>
      </w:r>
      <w:r w:rsidRPr="00D36E68">
        <w:t xml:space="preserve"> further developing partnerships with Australian, Victorian, and local governments to </w:t>
      </w:r>
      <w:r w:rsidRPr="00406543">
        <w:t>advocate for and deliver</w:t>
      </w:r>
      <w:r w:rsidRPr="00D36E68">
        <w:t xml:space="preserve"> better transport outcomes for our community.</w:t>
      </w:r>
    </w:p>
    <w:p w:rsidR="00F66CE6" w:rsidRPr="00F66CE6" w:rsidRDefault="00F66CE6" w:rsidP="00F66CE6">
      <w:pPr>
        <w:rPr>
          <w:rFonts w:eastAsia="Arial"/>
          <w:color w:val="000000"/>
          <w:u w:color="000000"/>
          <w:bdr w:val="nil"/>
        </w:rPr>
      </w:pPr>
      <w:r w:rsidRPr="00F66CE6">
        <w:rPr>
          <w:rFonts w:eastAsia="Arial"/>
          <w:b/>
          <w:color w:val="000000"/>
          <w:u w:color="000000"/>
          <w:bdr w:val="nil"/>
        </w:rPr>
        <w:t>Trusted advisor and agent:</w:t>
      </w:r>
      <w:r w:rsidRPr="00F66CE6">
        <w:rPr>
          <w:rFonts w:eastAsia="Arial"/>
          <w:color w:val="000000"/>
          <w:u w:color="000000"/>
          <w:bdr w:val="nil"/>
        </w:rPr>
        <w:t xml:space="preserve"> making it easier for people to move around our City by creating a connected and integrated transport environment. </w:t>
      </w:r>
      <w:r w:rsidRPr="00F66CE6">
        <w:rPr>
          <w:rFonts w:eastAsia="Arial Unicode MS" w:cs="Arial Unicode MS"/>
          <w:color w:val="000000"/>
          <w:u w:color="000000"/>
          <w:bdr w:val="nil"/>
          <w:lang w:val="en-US"/>
        </w:rPr>
        <w:t>We’ll do this by giving our community the information it needs and creating incentives for our community to use public and active transport, within the limits of our control and influence.</w:t>
      </w:r>
    </w:p>
    <w:p w:rsidR="00F66CE6" w:rsidRPr="00D36E68" w:rsidRDefault="00F66CE6" w:rsidP="00F66CE6">
      <w:r w:rsidRPr="00F66CE6">
        <w:rPr>
          <w:b/>
        </w:rPr>
        <w:t>Trusted steward:</w:t>
      </w:r>
      <w:r w:rsidRPr="00D36E68">
        <w:t xml:space="preserve"> being a sector leader in transport and parking management </w:t>
      </w:r>
      <w:r w:rsidRPr="00406543">
        <w:t>by improving</w:t>
      </w:r>
      <w:r w:rsidRPr="00D36E68">
        <w:t xml:space="preserve"> transport choices for our community. </w:t>
      </w:r>
      <w:r w:rsidRPr="00F66CE6">
        <w:rPr>
          <w:rFonts w:eastAsia="Arial Unicode MS" w:cs="Arial Unicode MS"/>
          <w:lang w:val="en-US"/>
        </w:rPr>
        <w:t xml:space="preserve">This includes a commitment to consulting with our community about changes and making those changes in a careful, considered and timely way. </w:t>
      </w:r>
    </w:p>
    <w:p w:rsidR="00F66CE6" w:rsidRPr="00D36E68" w:rsidRDefault="00F66CE6" w:rsidP="00F66CE6">
      <w:r w:rsidRPr="00F66CE6">
        <w:rPr>
          <w:b/>
        </w:rPr>
        <w:t>Monitoring and reporting:</w:t>
      </w:r>
      <w:r w:rsidRPr="00D36E68">
        <w:t xml:space="preserve"> monitoring and reporting against the key measures outlined in this strategy, to share our progress and identify opportunities for further improvement.</w:t>
      </w:r>
    </w:p>
    <w:p w:rsidR="00F66CE6" w:rsidRPr="008A5342" w:rsidRDefault="00F66CE6" w:rsidP="00F66CE6">
      <w:pPr>
        <w:pStyle w:val="Heading2"/>
      </w:pPr>
      <w:bookmarkStart w:id="27" w:name="_Toc517945020"/>
      <w:r w:rsidRPr="008A5342">
        <w:t>Our government partners</w:t>
      </w:r>
      <w:bookmarkEnd w:id="27"/>
    </w:p>
    <w:p w:rsidR="00F66CE6" w:rsidRPr="00F66CE6" w:rsidRDefault="00F66CE6" w:rsidP="00F66CE6">
      <w:pPr>
        <w:rPr>
          <w:lang w:val="en-GB"/>
        </w:rPr>
      </w:pPr>
      <w:r w:rsidRPr="00F66CE6">
        <w:rPr>
          <w:lang w:val="en-GB"/>
        </w:rPr>
        <w:t xml:space="preserve">In Victoria, there are various government agencies, authorities and franchisees that support the planning, operations and delivery of various parts of our road and public transport systems. The Table in </w:t>
      </w:r>
      <w:r w:rsidRPr="00F66CE6">
        <w:rPr>
          <w:b/>
          <w:lang w:val="en-GB"/>
        </w:rPr>
        <w:t>Appendix A</w:t>
      </w:r>
      <w:r w:rsidRPr="00F66CE6">
        <w:rPr>
          <w:rStyle w:val="CommentReference"/>
          <w:b/>
        </w:rPr>
        <w:t>: ‘</w:t>
      </w:r>
      <w:r w:rsidRPr="00F66CE6">
        <w:rPr>
          <w:b/>
          <w:lang w:val="en-GB"/>
        </w:rPr>
        <w:t>City of Port Phillip Transport Partners’</w:t>
      </w:r>
      <w:r w:rsidRPr="00F66CE6">
        <w:rPr>
          <w:lang w:val="en-GB"/>
        </w:rPr>
        <w:t xml:space="preserve"> outlines the names and roles of each of these agencies, as well as supporting local councils and community groups.</w:t>
      </w:r>
    </w:p>
    <w:p w:rsidR="004C1A6D" w:rsidRPr="008A5342" w:rsidRDefault="004C1A6D" w:rsidP="004C1A6D">
      <w:pPr>
        <w:pStyle w:val="Heading2"/>
      </w:pPr>
      <w:bookmarkStart w:id="28" w:name="_Toc517945021"/>
      <w:r>
        <w:t>The role of residents and workers</w:t>
      </w:r>
      <w:bookmarkEnd w:id="28"/>
    </w:p>
    <w:p w:rsidR="004C1A6D" w:rsidRDefault="004C1A6D" w:rsidP="00883AB9">
      <w:pPr>
        <w:rPr>
          <w:lang w:val="en-GB"/>
        </w:rPr>
      </w:pPr>
      <w:bookmarkStart w:id="29" w:name="_Toc517945022"/>
      <w:r w:rsidRPr="008A5342">
        <w:rPr>
          <w:lang w:val="en-GB"/>
        </w:rPr>
        <w:t>The choices we make every day have an impact on the travel experience in our municipality, and we all have a role to play in doing things differently. Our City will continue to experience</w:t>
      </w:r>
      <w:r>
        <w:rPr>
          <w:lang w:val="en-GB"/>
        </w:rPr>
        <w:t xml:space="preserve"> increased congestion, with population growth and</w:t>
      </w:r>
      <w:r w:rsidRPr="008A5342">
        <w:rPr>
          <w:lang w:val="en-GB"/>
        </w:rPr>
        <w:t xml:space="preserve"> travel disruption throughout the next </w:t>
      </w:r>
      <w:r>
        <w:rPr>
          <w:lang w:val="en-GB"/>
        </w:rPr>
        <w:t>ten</w:t>
      </w:r>
      <w:r w:rsidRPr="008A5342">
        <w:rPr>
          <w:lang w:val="en-GB"/>
        </w:rPr>
        <w:t xml:space="preserve"> years as major public transport, urban developments and road improvement projects are constructed.</w:t>
      </w:r>
      <w:bookmarkEnd w:id="29"/>
      <w:r w:rsidRPr="008A5342">
        <w:rPr>
          <w:lang w:val="en-GB"/>
        </w:rPr>
        <w:t xml:space="preserve"> </w:t>
      </w:r>
    </w:p>
    <w:p w:rsidR="004C1A6D" w:rsidRPr="008A5342" w:rsidRDefault="004C1A6D" w:rsidP="00883AB9">
      <w:pPr>
        <w:rPr>
          <w:lang w:val="en-GB"/>
        </w:rPr>
      </w:pPr>
      <w:bookmarkStart w:id="30" w:name="_Toc517945023"/>
      <w:r w:rsidRPr="008A5342">
        <w:rPr>
          <w:lang w:val="en-GB"/>
        </w:rPr>
        <w:t xml:space="preserve">There are many things our community can do to minimise the impact of these changes on our lifestyle, including freeing up </w:t>
      </w:r>
      <w:r>
        <w:rPr>
          <w:lang w:val="en-GB"/>
        </w:rPr>
        <w:t xml:space="preserve">our </w:t>
      </w:r>
      <w:r w:rsidRPr="008A5342">
        <w:rPr>
          <w:lang w:val="en-GB"/>
        </w:rPr>
        <w:t>roads for people who need to travel by car.</w:t>
      </w:r>
      <w:bookmarkEnd w:id="30"/>
    </w:p>
    <w:p w:rsidR="004C1A6D" w:rsidRPr="008A5342" w:rsidRDefault="004C1A6D" w:rsidP="00883AB9">
      <w:pPr>
        <w:rPr>
          <w:lang w:val="en-GB"/>
        </w:rPr>
      </w:pPr>
      <w:bookmarkStart w:id="31" w:name="_Toc517945024"/>
      <w:r w:rsidRPr="008A5342">
        <w:rPr>
          <w:lang w:val="en-GB"/>
        </w:rPr>
        <w:t xml:space="preserve">Some changes </w:t>
      </w:r>
      <w:r>
        <w:rPr>
          <w:lang w:val="en-GB"/>
        </w:rPr>
        <w:t>that</w:t>
      </w:r>
      <w:r w:rsidRPr="008A5342">
        <w:rPr>
          <w:lang w:val="en-GB"/>
        </w:rPr>
        <w:t xml:space="preserve"> may be available </w:t>
      </w:r>
      <w:r>
        <w:rPr>
          <w:lang w:val="en-GB"/>
        </w:rPr>
        <w:t xml:space="preserve">for </w:t>
      </w:r>
      <w:r w:rsidRPr="008A5342">
        <w:rPr>
          <w:lang w:val="en-GB"/>
        </w:rPr>
        <w:t xml:space="preserve">you </w:t>
      </w:r>
      <w:r>
        <w:rPr>
          <w:lang w:val="en-GB"/>
        </w:rPr>
        <w:t xml:space="preserve">to consider include </w:t>
      </w:r>
      <w:r w:rsidRPr="008A5342">
        <w:rPr>
          <w:lang w:val="en-GB"/>
        </w:rPr>
        <w:t xml:space="preserve">working from home, shifting your working hours to travel outside peak </w:t>
      </w:r>
      <w:r>
        <w:rPr>
          <w:lang w:val="en-GB"/>
        </w:rPr>
        <w:t>travel times</w:t>
      </w:r>
      <w:r w:rsidRPr="008A5342">
        <w:rPr>
          <w:lang w:val="en-GB"/>
        </w:rPr>
        <w:t xml:space="preserve">, </w:t>
      </w:r>
      <w:r>
        <w:rPr>
          <w:lang w:val="en-GB"/>
        </w:rPr>
        <w:t xml:space="preserve">or </w:t>
      </w:r>
      <w:r w:rsidRPr="008A5342">
        <w:rPr>
          <w:lang w:val="en-GB"/>
        </w:rPr>
        <w:t xml:space="preserve">breaking up your journey by combining travel modes </w:t>
      </w:r>
      <w:r>
        <w:rPr>
          <w:lang w:val="en-GB"/>
        </w:rPr>
        <w:t>such as</w:t>
      </w:r>
      <w:r w:rsidRPr="008A5342">
        <w:rPr>
          <w:lang w:val="en-GB"/>
        </w:rPr>
        <w:t xml:space="preserve"> </w:t>
      </w:r>
      <w:r>
        <w:rPr>
          <w:lang w:val="en-GB"/>
        </w:rPr>
        <w:t>public transport</w:t>
      </w:r>
      <w:r w:rsidRPr="008A5342">
        <w:rPr>
          <w:lang w:val="en-GB"/>
        </w:rPr>
        <w:t>, bike riding</w:t>
      </w:r>
      <w:r>
        <w:rPr>
          <w:lang w:val="en-GB"/>
        </w:rPr>
        <w:t>.</w:t>
      </w:r>
      <w:bookmarkEnd w:id="31"/>
    </w:p>
    <w:p w:rsidR="004C1A6D" w:rsidRDefault="004C1A6D" w:rsidP="00883AB9">
      <w:pPr>
        <w:rPr>
          <w:lang w:val="en-GB"/>
        </w:rPr>
      </w:pPr>
      <w:bookmarkStart w:id="32" w:name="_Toc517945025"/>
      <w:r w:rsidRPr="008A5342">
        <w:rPr>
          <w:lang w:val="en-GB"/>
        </w:rPr>
        <w:t>The average person makes 3</w:t>
      </w:r>
      <w:r>
        <w:rPr>
          <w:lang w:val="en-GB"/>
        </w:rPr>
        <w:t>-</w:t>
      </w:r>
      <w:r w:rsidRPr="008A5342">
        <w:rPr>
          <w:lang w:val="en-GB"/>
        </w:rPr>
        <w:t>4 individual trips a day</w:t>
      </w:r>
      <w:r>
        <w:rPr>
          <w:lang w:val="en-GB"/>
        </w:rPr>
        <w:t>. I</w:t>
      </w:r>
      <w:r w:rsidRPr="008A5342">
        <w:rPr>
          <w:lang w:val="en-GB"/>
        </w:rPr>
        <w:t xml:space="preserve">f everyone in Port Phillip converted just one of those trips from a vehicle to a sustainable transport trip, we </w:t>
      </w:r>
      <w:r>
        <w:rPr>
          <w:lang w:val="en-GB"/>
        </w:rPr>
        <w:t>c</w:t>
      </w:r>
      <w:r w:rsidRPr="008A5342">
        <w:rPr>
          <w:lang w:val="en-GB"/>
        </w:rPr>
        <w:t xml:space="preserve">ould significantly </w:t>
      </w:r>
      <w:r>
        <w:rPr>
          <w:lang w:val="en-GB"/>
        </w:rPr>
        <w:t>reduce</w:t>
      </w:r>
      <w:r w:rsidRPr="008A5342">
        <w:rPr>
          <w:lang w:val="en-GB"/>
        </w:rPr>
        <w:t xml:space="preserve"> </w:t>
      </w:r>
      <w:r>
        <w:rPr>
          <w:lang w:val="en-GB"/>
        </w:rPr>
        <w:t xml:space="preserve">road </w:t>
      </w:r>
      <w:r w:rsidRPr="008A5342">
        <w:rPr>
          <w:lang w:val="en-GB"/>
        </w:rPr>
        <w:t>congestion.</w:t>
      </w:r>
      <w:bookmarkEnd w:id="32"/>
    </w:p>
    <w:p w:rsidR="004C1A6D" w:rsidRPr="008A5342" w:rsidRDefault="004C1A6D" w:rsidP="004C1A6D">
      <w:pPr>
        <w:pStyle w:val="Heading1"/>
      </w:pPr>
      <w:bookmarkStart w:id="33" w:name="_Toc516061756"/>
      <w:bookmarkStart w:id="34" w:name="_Toc517945026"/>
      <w:r w:rsidRPr="008A5342">
        <w:t>What will be different?</w:t>
      </w:r>
      <w:bookmarkEnd w:id="33"/>
      <w:bookmarkEnd w:id="34"/>
    </w:p>
    <w:p w:rsidR="004C1A6D" w:rsidRPr="00AE6F10" w:rsidRDefault="004C1A6D" w:rsidP="004C1A6D">
      <w:bookmarkStart w:id="35" w:name="_Hlk507083545"/>
      <w:r w:rsidRPr="00AE6F10">
        <w:t>The City of Port Phillip’s transport challenges are not unique. All major urban areas in Australia</w:t>
      </w:r>
      <w:r w:rsidRPr="00406543">
        <w:t xml:space="preserve"> </w:t>
      </w:r>
      <w:r w:rsidRPr="00AE6F10">
        <w:t xml:space="preserve">and worldwide face population increases </w:t>
      </w:r>
      <w:r w:rsidRPr="00406543">
        <w:t xml:space="preserve">that are </w:t>
      </w:r>
      <w:r w:rsidRPr="00AE6F10">
        <w:t>outpacing the government</w:t>
      </w:r>
      <w:r w:rsidRPr="00406543">
        <w:t>’</w:t>
      </w:r>
      <w:r w:rsidRPr="00AE6F10">
        <w:t xml:space="preserve">s ability to deliver infrastructure. We need to do things differently, but rather than reinvent the wheel, it is important that we learn lessons from other cities and not repeat mistakes of the past.  </w:t>
      </w:r>
    </w:p>
    <w:p w:rsidR="004C1A6D" w:rsidRPr="00AE6F10" w:rsidRDefault="004C1A6D" w:rsidP="004C1A6D">
      <w:r w:rsidRPr="00AE6F10">
        <w:t>Council is well-placed to support our community to  walk, bike ride and take public transport to work and on short local trips more often. Our City is less than five kilometres from Melbourne city with a mostly flat landscape and an existing public transport network. This strategy will build on these strengths and help make active and public transport choices easier and more enjoyable.  We know</w:t>
      </w:r>
      <w:r>
        <w:t xml:space="preserve"> </w:t>
      </w:r>
      <w:r w:rsidRPr="00AE6F10">
        <w:t xml:space="preserve">that private cars will continue to be part of our transport network,  but as our City grows unreliable travel times, congestion and pressure on car parking will make driving and parking less convenient and more expensive. </w:t>
      </w:r>
    </w:p>
    <w:p w:rsidR="004C1A6D" w:rsidRPr="00AE6F10" w:rsidRDefault="004C1A6D" w:rsidP="004C1A6D">
      <w:pPr>
        <w:pStyle w:val="Heading2"/>
        <w:rPr>
          <w:lang w:val="en-US"/>
        </w:rPr>
      </w:pPr>
      <w:bookmarkStart w:id="36" w:name="_Toc517945027"/>
      <w:r w:rsidRPr="00AE6F10">
        <w:rPr>
          <w:lang w:val="en-US"/>
        </w:rPr>
        <w:t>Same space - more people</w:t>
      </w:r>
      <w:bookmarkEnd w:id="36"/>
    </w:p>
    <w:p w:rsidR="004C1A6D" w:rsidRPr="00AE6F10" w:rsidRDefault="004C1A6D" w:rsidP="004C1A6D">
      <w:pPr>
        <w:rPr>
          <w:rFonts w:eastAsiaTheme="minorHAnsi"/>
          <w:color w:val="000000"/>
          <w:lang w:val="en-GB"/>
        </w:rPr>
      </w:pPr>
      <w:r w:rsidRPr="00AE6F10">
        <w:rPr>
          <w:rFonts w:eastAsiaTheme="minorHAnsi"/>
          <w:color w:val="000000"/>
          <w:lang w:val="en-GB"/>
        </w:rPr>
        <w:t xml:space="preserve">Council developed a transport model to determine the impact of population growth on the road network by 2028 if current private vehicle rates continue. The model showed that congestion along major roads will increase throughout the day, and this congestion will also spill over into the local street network.  </w:t>
      </w:r>
    </w:p>
    <w:p w:rsidR="004C1A6D" w:rsidRPr="00AE6F10" w:rsidRDefault="004C1A6D" w:rsidP="004C1A6D">
      <w:pPr>
        <w:rPr>
          <w:rFonts w:eastAsiaTheme="minorHAnsi"/>
          <w:color w:val="000000"/>
          <w:lang w:val="en-GB"/>
        </w:rPr>
      </w:pPr>
      <w:r w:rsidRPr="00AE6F10">
        <w:rPr>
          <w:rFonts w:eastAsiaTheme="minorHAnsi"/>
          <w:color w:val="000000"/>
          <w:lang w:val="en-GB"/>
        </w:rPr>
        <w:t>To find out how we can avoid these negative outcomes, we analysed how people travel around on a daily basis. Transport trips can be separated into three main categories:</w:t>
      </w:r>
    </w:p>
    <w:p w:rsidR="004C1A6D" w:rsidRPr="00AE6F10" w:rsidRDefault="004C1A6D" w:rsidP="004C1A6D">
      <w:pPr>
        <w:numPr>
          <w:ilvl w:val="0"/>
          <w:numId w:val="11"/>
        </w:numPr>
        <w:tabs>
          <w:tab w:val="clear" w:pos="8931"/>
          <w:tab w:val="left" w:pos="-3060"/>
          <w:tab w:val="left" w:pos="-2340"/>
          <w:tab w:val="left" w:pos="2127"/>
        </w:tabs>
        <w:suppressAutoHyphens/>
        <w:contextualSpacing/>
        <w:rPr>
          <w:b/>
          <w:lang w:val="en-GB"/>
        </w:rPr>
      </w:pPr>
      <w:r w:rsidRPr="00AE6F10">
        <w:rPr>
          <w:b/>
          <w:lang w:val="en-GB"/>
        </w:rPr>
        <w:t>Internal</w:t>
      </w:r>
      <w:r w:rsidRPr="00AE6F10">
        <w:rPr>
          <w:lang w:val="en-GB"/>
        </w:rPr>
        <w:tab/>
        <w:t>- trips within Port Phillip</w:t>
      </w:r>
    </w:p>
    <w:p w:rsidR="004C1A6D" w:rsidRPr="00AE6F10" w:rsidRDefault="004C1A6D" w:rsidP="004C1A6D">
      <w:pPr>
        <w:numPr>
          <w:ilvl w:val="0"/>
          <w:numId w:val="11"/>
        </w:numPr>
        <w:tabs>
          <w:tab w:val="clear" w:pos="8931"/>
          <w:tab w:val="left" w:pos="-3060"/>
          <w:tab w:val="left" w:pos="-2340"/>
          <w:tab w:val="left" w:pos="2127"/>
        </w:tabs>
        <w:suppressAutoHyphens/>
        <w:contextualSpacing/>
        <w:rPr>
          <w:b/>
          <w:lang w:val="en-GB"/>
        </w:rPr>
      </w:pPr>
      <w:r w:rsidRPr="00AE6F10">
        <w:rPr>
          <w:b/>
          <w:lang w:val="en-GB"/>
        </w:rPr>
        <w:t>To/From</w:t>
      </w:r>
      <w:r w:rsidRPr="00AE6F10">
        <w:rPr>
          <w:lang w:val="en-GB"/>
        </w:rPr>
        <w:tab/>
        <w:t>- trips to and from Port Phillip</w:t>
      </w:r>
    </w:p>
    <w:p w:rsidR="004C1A6D" w:rsidRPr="00AE6F10" w:rsidRDefault="004C1A6D" w:rsidP="004C1A6D">
      <w:pPr>
        <w:numPr>
          <w:ilvl w:val="0"/>
          <w:numId w:val="11"/>
        </w:numPr>
        <w:tabs>
          <w:tab w:val="clear" w:pos="8931"/>
          <w:tab w:val="left" w:pos="-3060"/>
          <w:tab w:val="left" w:pos="-2340"/>
          <w:tab w:val="left" w:pos="2127"/>
        </w:tabs>
        <w:suppressAutoHyphens/>
        <w:contextualSpacing/>
        <w:rPr>
          <w:b/>
          <w:lang w:val="en-GB"/>
        </w:rPr>
      </w:pPr>
      <w:r w:rsidRPr="00AE6F10">
        <w:rPr>
          <w:b/>
          <w:lang w:val="en-GB"/>
        </w:rPr>
        <w:t>Through</w:t>
      </w:r>
      <w:r w:rsidRPr="00AE6F10">
        <w:rPr>
          <w:b/>
          <w:lang w:val="en-GB"/>
        </w:rPr>
        <w:tab/>
      </w:r>
      <w:r w:rsidRPr="00AE6F10">
        <w:rPr>
          <w:lang w:val="en-GB"/>
        </w:rPr>
        <w:t>- trips originating and ending outside Port Phillip</w:t>
      </w:r>
    </w:p>
    <w:p w:rsidR="004C1A6D" w:rsidRPr="00AE6F10" w:rsidRDefault="004C1A6D" w:rsidP="004C1A6D">
      <w:pPr>
        <w:spacing w:before="240"/>
        <w:rPr>
          <w:lang w:val="en-GB"/>
        </w:rPr>
      </w:pPr>
      <w:r w:rsidRPr="00AE6F10">
        <w:rPr>
          <w:lang w:val="en-GB"/>
        </w:rPr>
        <w:t>Council has the highest level of influence over the first two categories – Internal and To/From – as they involve local residents, workers and visitors and use our local streets. The focus for Council is therefore on local trips (less than 2km) and inner Melbourne connections through neighbouring municipalities.</w:t>
      </w:r>
    </w:p>
    <w:p w:rsidR="004C1A6D" w:rsidRPr="00AE6F10" w:rsidRDefault="004C1A6D" w:rsidP="004C1A6D">
      <w:pPr>
        <w:rPr>
          <w:lang w:val="en-GB"/>
        </w:rPr>
      </w:pPr>
      <w:r w:rsidRPr="00AE6F10">
        <w:rPr>
          <w:lang w:val="en-GB"/>
        </w:rPr>
        <w:t>The impact of the increasing number of trips on our existing street network requires a fundamental rethink of how we get around. The best way to accommodate more people on our streets is to prioritise the creation of safe travel alternatives to owning or driving a car. This will help us achieve our 2028 target of maintaining approximately the same private vehicle trip numbers to 2016.</w:t>
      </w:r>
    </w:p>
    <w:p w:rsidR="004C1A6D" w:rsidRPr="00AE6F10" w:rsidRDefault="004C1A6D" w:rsidP="004C1A6D">
      <w:pPr>
        <w:rPr>
          <w:lang w:val="en-GB"/>
        </w:rPr>
      </w:pPr>
      <w:r w:rsidRPr="00AE6F10">
        <w:rPr>
          <w:lang w:val="en-GB"/>
        </w:rPr>
        <w:t>Council is proposing the following targets by 2028 for daily internal and to/from trips across the municipality.</w:t>
      </w:r>
    </w:p>
    <w:p w:rsidR="004C1A6D" w:rsidRDefault="004C1A6D" w:rsidP="004C1A6D">
      <w:pPr>
        <w:tabs>
          <w:tab w:val="left" w:pos="4962"/>
        </w:tabs>
        <w:rPr>
          <w:lang w:val="en-GB"/>
        </w:rPr>
      </w:pPr>
      <w:r w:rsidRPr="00AE6F10">
        <w:rPr>
          <w:lang w:val="en-GB"/>
        </w:rPr>
        <w:t>For all trips taken per day in 2028, we are aiming for</w:t>
      </w:r>
      <w:r>
        <w:rPr>
          <w:lang w:val="en-GB"/>
        </w:rPr>
        <w:t xml:space="preserve"> a change from 2016 to 2018</w:t>
      </w:r>
      <w:r w:rsidRPr="00AE6F10">
        <w:rPr>
          <w:lang w:val="en-GB"/>
        </w:rPr>
        <w:t>:</w:t>
      </w:r>
    </w:p>
    <w:p w:rsidR="004C1A6D" w:rsidRPr="00574500" w:rsidRDefault="004C1A6D" w:rsidP="004C1A6D">
      <w:pPr>
        <w:rPr>
          <w:rFonts w:ascii="Calibri" w:hAnsi="Calibri" w:cs="Calibri"/>
          <w:lang w:val="en-GB"/>
        </w:rPr>
      </w:pPr>
      <w:r>
        <w:rPr>
          <w:b/>
          <w:bCs/>
          <w:sz w:val="28"/>
          <w:szCs w:val="28"/>
          <w:lang w:val="en-GB"/>
        </w:rPr>
        <w:t>+</w:t>
      </w:r>
      <w:r w:rsidRPr="00574500">
        <w:rPr>
          <w:b/>
          <w:bCs/>
          <w:sz w:val="28"/>
          <w:szCs w:val="28"/>
          <w:lang w:val="en-GB"/>
        </w:rPr>
        <w:t>36% in Walking trips</w:t>
      </w:r>
      <w:r w:rsidRPr="00574500">
        <w:rPr>
          <w:b/>
          <w:bCs/>
          <w:sz w:val="28"/>
          <w:szCs w:val="28"/>
          <w:lang w:val="en-GB"/>
        </w:rPr>
        <w:tab/>
      </w:r>
      <w:r w:rsidRPr="00574500">
        <w:rPr>
          <w:lang w:val="en-GB"/>
        </w:rPr>
        <w:t>(from 152,000 to 207,000 trips/day)</w:t>
      </w:r>
    </w:p>
    <w:p w:rsidR="004C1A6D" w:rsidRPr="00574500" w:rsidRDefault="004C1A6D" w:rsidP="004C1A6D">
      <w:pPr>
        <w:rPr>
          <w:lang w:val="en-GB"/>
        </w:rPr>
      </w:pPr>
      <w:r>
        <w:rPr>
          <w:b/>
          <w:bCs/>
          <w:sz w:val="28"/>
          <w:szCs w:val="28"/>
          <w:lang w:val="en-GB"/>
        </w:rPr>
        <w:t>+</w:t>
      </w:r>
      <w:r w:rsidRPr="00574500">
        <w:rPr>
          <w:b/>
          <w:bCs/>
          <w:sz w:val="28"/>
          <w:szCs w:val="28"/>
          <w:lang w:val="en-GB"/>
        </w:rPr>
        <w:t xml:space="preserve">151% </w:t>
      </w:r>
      <w:r>
        <w:rPr>
          <w:b/>
          <w:bCs/>
          <w:sz w:val="28"/>
          <w:szCs w:val="28"/>
          <w:lang w:val="en-GB"/>
        </w:rPr>
        <w:t>in</w:t>
      </w:r>
      <w:r w:rsidRPr="00574500">
        <w:rPr>
          <w:b/>
          <w:bCs/>
          <w:sz w:val="28"/>
          <w:szCs w:val="28"/>
          <w:lang w:val="en-GB"/>
        </w:rPr>
        <w:t xml:space="preserve"> Bike Riding trips</w:t>
      </w:r>
      <w:r w:rsidRPr="00574500">
        <w:rPr>
          <w:b/>
          <w:bCs/>
          <w:sz w:val="32"/>
          <w:szCs w:val="32"/>
          <w:lang w:val="en-GB"/>
        </w:rPr>
        <w:tab/>
      </w:r>
      <w:r w:rsidRPr="00574500">
        <w:rPr>
          <w:lang w:val="en-GB"/>
        </w:rPr>
        <w:t xml:space="preserve">(from 17,000 to 44,000 Trips/day) </w:t>
      </w:r>
    </w:p>
    <w:p w:rsidR="004C1A6D" w:rsidRPr="00574500" w:rsidRDefault="004C1A6D" w:rsidP="004C1A6D">
      <w:pPr>
        <w:rPr>
          <w:lang w:val="en-GB"/>
        </w:rPr>
      </w:pPr>
      <w:r>
        <w:rPr>
          <w:b/>
          <w:bCs/>
          <w:sz w:val="28"/>
          <w:szCs w:val="28"/>
          <w:lang w:val="en-GB"/>
        </w:rPr>
        <w:t>+</w:t>
      </w:r>
      <w:r w:rsidRPr="00574500">
        <w:rPr>
          <w:b/>
          <w:bCs/>
          <w:sz w:val="28"/>
          <w:szCs w:val="28"/>
          <w:lang w:val="en-GB"/>
        </w:rPr>
        <w:t xml:space="preserve">35% </w:t>
      </w:r>
      <w:r>
        <w:rPr>
          <w:b/>
          <w:bCs/>
          <w:sz w:val="28"/>
          <w:szCs w:val="28"/>
          <w:lang w:val="en-GB"/>
        </w:rPr>
        <w:t xml:space="preserve">in </w:t>
      </w:r>
      <w:r w:rsidRPr="00574500">
        <w:rPr>
          <w:b/>
          <w:bCs/>
          <w:sz w:val="28"/>
          <w:szCs w:val="28"/>
          <w:lang w:val="en-GB"/>
        </w:rPr>
        <w:t>Public Transport trips</w:t>
      </w:r>
      <w:r w:rsidRPr="00574500">
        <w:rPr>
          <w:lang w:val="en-GB"/>
        </w:rPr>
        <w:tab/>
        <w:t>(from 42,000 to 56,000 trips/day)</w:t>
      </w:r>
    </w:p>
    <w:p w:rsidR="004C1A6D" w:rsidRPr="00574500" w:rsidRDefault="004C1A6D" w:rsidP="004C1A6D">
      <w:pPr>
        <w:rPr>
          <w:lang w:val="en-GB"/>
        </w:rPr>
      </w:pPr>
      <w:r w:rsidRPr="00574500">
        <w:rPr>
          <w:b/>
          <w:bCs/>
          <w:sz w:val="32"/>
          <w:szCs w:val="32"/>
          <w:lang w:val="en-GB"/>
        </w:rPr>
        <w:t>0</w:t>
      </w:r>
      <w:r w:rsidRPr="00574500">
        <w:rPr>
          <w:b/>
          <w:bCs/>
          <w:sz w:val="28"/>
          <w:szCs w:val="28"/>
          <w:lang w:val="en-GB"/>
        </w:rPr>
        <w:t xml:space="preserve">% increase </w:t>
      </w:r>
      <w:r>
        <w:rPr>
          <w:b/>
          <w:bCs/>
          <w:sz w:val="28"/>
          <w:szCs w:val="28"/>
          <w:lang w:val="en-GB"/>
        </w:rPr>
        <w:t>in</w:t>
      </w:r>
      <w:r w:rsidRPr="00574500">
        <w:rPr>
          <w:b/>
          <w:bCs/>
          <w:sz w:val="28"/>
          <w:szCs w:val="28"/>
          <w:lang w:val="en-GB"/>
        </w:rPr>
        <w:t xml:space="preserve"> Private Car trips</w:t>
      </w:r>
      <w:r w:rsidRPr="00574500">
        <w:rPr>
          <w:b/>
          <w:bCs/>
          <w:sz w:val="32"/>
          <w:szCs w:val="32"/>
          <w:lang w:val="en-GB"/>
        </w:rPr>
        <w:tab/>
      </w:r>
      <w:r w:rsidRPr="00574500">
        <w:rPr>
          <w:lang w:val="en-GB"/>
        </w:rPr>
        <w:t xml:space="preserve">(from 128,000 trips/day in 2016 </w:t>
      </w:r>
      <w:r>
        <w:rPr>
          <w:lang w:val="en-GB"/>
        </w:rPr>
        <w:t>to</w:t>
      </w:r>
      <w:r w:rsidRPr="00574500">
        <w:rPr>
          <w:lang w:val="en-GB"/>
        </w:rPr>
        <w:t xml:space="preserve"> 2028) </w:t>
      </w:r>
    </w:p>
    <w:p w:rsidR="004C1A6D" w:rsidRPr="00630A08" w:rsidRDefault="004C1A6D" w:rsidP="004C1A6D">
      <w:pPr>
        <w:rPr>
          <w:lang w:val="en-GB"/>
        </w:rPr>
      </w:pPr>
      <w:r w:rsidRPr="00630A08">
        <w:rPr>
          <w:lang w:val="en-GB"/>
        </w:rPr>
        <w:t>To achieve these targets by 2028 and beyond Council is proposing actions that redesign our streets to provide enough capacity to carry an add</w:t>
      </w:r>
      <w:r w:rsidRPr="00574500">
        <w:rPr>
          <w:lang w:val="en-GB"/>
        </w:rPr>
        <w:t>itional 55</w:t>
      </w:r>
      <w:r w:rsidRPr="00630A08">
        <w:rPr>
          <w:lang w:val="en-GB"/>
        </w:rPr>
        <w:t>,000 walking trips</w:t>
      </w:r>
      <w:r w:rsidRPr="00574500">
        <w:rPr>
          <w:lang w:val="en-GB"/>
        </w:rPr>
        <w:t>, 27,000 bicycle trips, and 14</w:t>
      </w:r>
      <w:r w:rsidRPr="00630A08">
        <w:rPr>
          <w:lang w:val="en-GB"/>
        </w:rPr>
        <w:t>,000 public transport trips.</w:t>
      </w:r>
    </w:p>
    <w:p w:rsidR="004C1A6D" w:rsidRPr="00630A08" w:rsidRDefault="004C1A6D" w:rsidP="004C1A6D">
      <w:r w:rsidRPr="00630A08">
        <w:t>Council will pursue initiatives aimed at improving travel choices for our community, that provide a convenient alternative to driving a car. Together, we want to give you the choice to change one car trip a day to an alternative transport option.</w:t>
      </w:r>
    </w:p>
    <w:p w:rsidR="004C1A6D" w:rsidRPr="00630A08" w:rsidRDefault="004C1A6D" w:rsidP="004C1A6D">
      <w:pPr>
        <w:autoSpaceDE w:val="0"/>
        <w:autoSpaceDN w:val="0"/>
        <w:adjustRightInd w:val="0"/>
        <w:spacing w:after="0"/>
        <w:rPr>
          <w:rFonts w:eastAsiaTheme="minorHAnsi"/>
          <w:color w:val="000000"/>
          <w:lang w:val="en-GB"/>
        </w:rPr>
      </w:pPr>
      <w:r w:rsidRPr="00630A08">
        <w:rPr>
          <w:rFonts w:eastAsiaTheme="minorHAnsi"/>
          <w:color w:val="000000"/>
          <w:lang w:val="en-GB"/>
        </w:rPr>
        <w:t>Move, Connect, Live</w:t>
      </w:r>
      <w:r w:rsidRPr="00630A08">
        <w:rPr>
          <w:rFonts w:eastAsiaTheme="minorHAnsi"/>
          <w:i/>
          <w:color w:val="000000"/>
          <w:lang w:val="en-GB"/>
        </w:rPr>
        <w:t xml:space="preserve"> </w:t>
      </w:r>
      <w:r w:rsidRPr="00630A08">
        <w:rPr>
          <w:rFonts w:eastAsiaTheme="minorHAnsi"/>
          <w:color w:val="000000"/>
          <w:lang w:val="en-GB"/>
        </w:rPr>
        <w:t>will reshape our City and, in doing so, change the way we move around and through the City of Port Phillip.</w:t>
      </w:r>
    </w:p>
    <w:p w:rsidR="004C1A6D" w:rsidRPr="00ED3FF1" w:rsidRDefault="004C1A6D" w:rsidP="004C1A6D">
      <w:pPr>
        <w:pStyle w:val="Heading2"/>
        <w:rPr>
          <w:lang w:val="en-GB"/>
        </w:rPr>
      </w:pPr>
      <w:bookmarkStart w:id="37" w:name="_Toc517945028"/>
      <w:r w:rsidRPr="00ED3FF1">
        <w:rPr>
          <w:lang w:val="en-GB"/>
        </w:rPr>
        <w:t>Creating a City for people</w:t>
      </w:r>
      <w:bookmarkEnd w:id="37"/>
    </w:p>
    <w:p w:rsidR="004C1A6D" w:rsidRPr="008A5342" w:rsidRDefault="004C1A6D" w:rsidP="004C1A6D">
      <w:pPr>
        <w:rPr>
          <w:sz w:val="28"/>
          <w:szCs w:val="28"/>
        </w:rPr>
      </w:pPr>
      <w:r w:rsidRPr="008A5342">
        <w:t xml:space="preserve">We want a </w:t>
      </w:r>
      <w:r>
        <w:t>C</w:t>
      </w:r>
      <w:r w:rsidRPr="008A5342">
        <w:t xml:space="preserve">ity where residents, workers and visitors have lots of travel choices – </w:t>
      </w:r>
      <w:r w:rsidRPr="008A5342">
        <w:rPr>
          <w:b/>
        </w:rPr>
        <w:t xml:space="preserve">a </w:t>
      </w:r>
      <w:r>
        <w:rPr>
          <w:b/>
        </w:rPr>
        <w:t>C</w:t>
      </w:r>
      <w:r w:rsidRPr="008A5342">
        <w:rPr>
          <w:b/>
        </w:rPr>
        <w:t>ity that is connected and easy to get around</w:t>
      </w:r>
      <w:r w:rsidRPr="008A5342">
        <w:t xml:space="preserve"> – supporting Melbourne’s much</w:t>
      </w:r>
      <w:r>
        <w:t xml:space="preserve"> </w:t>
      </w:r>
      <w:r w:rsidRPr="008A5342">
        <w:t xml:space="preserve">celebrated liveability and people’s individual health, </w:t>
      </w:r>
      <w:r>
        <w:t>wellbeing</w:t>
      </w:r>
      <w:r w:rsidRPr="008A5342">
        <w:t xml:space="preserve"> and contribution to </w:t>
      </w:r>
      <w:r>
        <w:t>our</w:t>
      </w:r>
      <w:r w:rsidRPr="008A5342">
        <w:t xml:space="preserve"> </w:t>
      </w:r>
      <w:r>
        <w:t>C</w:t>
      </w:r>
      <w:r w:rsidRPr="008A5342">
        <w:t>ity’s economy.</w:t>
      </w:r>
    </w:p>
    <w:p w:rsidR="004C1A6D" w:rsidRPr="008A5342" w:rsidRDefault="004C1A6D" w:rsidP="004C1A6D">
      <w:r w:rsidRPr="008A5342">
        <w:t>If we do nothing - if we do not change the way we travel - everyone will be impacted by transport congestion, longer travel times and lost productivity.</w:t>
      </w:r>
      <w:r>
        <w:t xml:space="preserve"> Port Phillip’s liveability is critical to Melbourne’s reputation as the world’s most liveable city.</w:t>
      </w:r>
    </w:p>
    <w:p w:rsidR="004C1A6D" w:rsidRDefault="004C1A6D" w:rsidP="004C1A6D">
      <w:pPr>
        <w:rPr>
          <w:lang w:val="en-GB"/>
        </w:rPr>
      </w:pPr>
      <w:r w:rsidRPr="008A5342">
        <w:rPr>
          <w:lang w:val="en-GB"/>
        </w:rPr>
        <w:t xml:space="preserve">One of the most essential parts of our City are its streets – they are the arteries and the key to shaping our daily experiences. </w:t>
      </w:r>
      <w:r>
        <w:rPr>
          <w:lang w:val="en-GB"/>
        </w:rPr>
        <w:t xml:space="preserve">We define a street as inclusive of both the footpath, nature strip and the road space. </w:t>
      </w:r>
      <w:r w:rsidRPr="008A5342">
        <w:rPr>
          <w:lang w:val="en-GB"/>
        </w:rPr>
        <w:t xml:space="preserve">There is growing global recognition that streets contribute in many ways to economic, environmental and social life, beyond simply moving vehicles from one point to another, and this view supports an integrated transport design approach. </w:t>
      </w:r>
    </w:p>
    <w:p w:rsidR="004C1A6D" w:rsidRDefault="004C1A6D" w:rsidP="004C1A6D">
      <w:pPr>
        <w:rPr>
          <w:lang w:val="en-GB"/>
        </w:rPr>
      </w:pPr>
      <w:r w:rsidRPr="008A5342">
        <w:rPr>
          <w:lang w:val="en-GB"/>
        </w:rPr>
        <w:t xml:space="preserve">Our City is fundamentally a place for people. When designing streets, we need to shift our thinking from that of prioritising </w:t>
      </w:r>
      <w:r>
        <w:rPr>
          <w:lang w:val="en-GB"/>
        </w:rPr>
        <w:t>car</w:t>
      </w:r>
      <w:r w:rsidRPr="008A5342">
        <w:rPr>
          <w:lang w:val="en-GB"/>
        </w:rPr>
        <w:t xml:space="preserve"> movement and storage of vehicles (parking), to the movement of people</w:t>
      </w:r>
      <w:r>
        <w:rPr>
          <w:lang w:val="en-GB"/>
        </w:rPr>
        <w:t xml:space="preserve"> </w:t>
      </w:r>
      <w:r w:rsidRPr="008A5342">
        <w:rPr>
          <w:lang w:val="en-GB"/>
        </w:rPr>
        <w:t xml:space="preserve">and how we can support a wider range of travel </w:t>
      </w:r>
      <w:r>
        <w:rPr>
          <w:lang w:val="en-GB"/>
        </w:rPr>
        <w:t>choices</w:t>
      </w:r>
      <w:r w:rsidRPr="008A5342">
        <w:rPr>
          <w:lang w:val="en-GB"/>
        </w:rPr>
        <w:t xml:space="preserve">. </w:t>
      </w:r>
      <w:r>
        <w:rPr>
          <w:lang w:val="en-GB"/>
        </w:rPr>
        <w:t xml:space="preserve">It is about keeping Port Phillip as a fantastic place to </w:t>
      </w:r>
      <w:r w:rsidRPr="00250B40">
        <w:rPr>
          <w:b/>
          <w:lang w:val="en-GB"/>
        </w:rPr>
        <w:t>live</w:t>
      </w:r>
      <w:r>
        <w:rPr>
          <w:lang w:val="en-GB"/>
        </w:rPr>
        <w:t>.</w:t>
      </w:r>
    </w:p>
    <w:p w:rsidR="004C1A6D" w:rsidRPr="00ED3FF1" w:rsidRDefault="004C1A6D" w:rsidP="004C1A6D">
      <w:pPr>
        <w:pStyle w:val="Heading3"/>
      </w:pPr>
      <w:bookmarkStart w:id="38" w:name="_Toc517945029"/>
      <w:r w:rsidRPr="00ED3FF1">
        <w:t xml:space="preserve">A shift </w:t>
      </w:r>
      <w:r>
        <w:t>in</w:t>
      </w:r>
      <w:r w:rsidRPr="00ED3FF1">
        <w:t xml:space="preserve"> perspective</w:t>
      </w:r>
      <w:bookmarkEnd w:id="38"/>
    </w:p>
    <w:p w:rsidR="004C1A6D" w:rsidRPr="008A5342" w:rsidRDefault="004C1A6D" w:rsidP="004C1A6D">
      <w:pPr>
        <w:rPr>
          <w:lang w:val="en-GB"/>
        </w:rPr>
      </w:pPr>
      <w:r w:rsidRPr="008A5342">
        <w:rPr>
          <w:lang w:val="en-GB"/>
        </w:rPr>
        <w:t xml:space="preserve">Streets are traditionally classified by their ability to move traffic and provide access for </w:t>
      </w:r>
      <w:r>
        <w:rPr>
          <w:lang w:val="en-GB"/>
        </w:rPr>
        <w:t>cars</w:t>
      </w:r>
      <w:r w:rsidRPr="008A5342">
        <w:rPr>
          <w:lang w:val="en-GB"/>
        </w:rPr>
        <w:t>. By embracing a different approach based on the local context, the needs of different users, and positive social, economic and environmental outcomes</w:t>
      </w:r>
      <w:r>
        <w:rPr>
          <w:lang w:val="en-GB"/>
        </w:rPr>
        <w:t>,</w:t>
      </w:r>
      <w:r w:rsidRPr="008A5342">
        <w:rPr>
          <w:lang w:val="en-GB"/>
        </w:rPr>
        <w:t xml:space="preserve"> we are moving toward </w:t>
      </w:r>
      <w:r>
        <w:rPr>
          <w:lang w:val="en-GB"/>
        </w:rPr>
        <w:t xml:space="preserve">designing </w:t>
      </w:r>
      <w:r w:rsidRPr="008A5342">
        <w:rPr>
          <w:lang w:val="en-GB"/>
        </w:rPr>
        <w:t>a City for people.</w:t>
      </w:r>
    </w:p>
    <w:p w:rsidR="004C1A6D" w:rsidRPr="008A5342" w:rsidRDefault="004C1A6D" w:rsidP="004C1A6D">
      <w:pPr>
        <w:rPr>
          <w:lang w:val="en-GB"/>
        </w:rPr>
      </w:pPr>
      <w:r w:rsidRPr="008A5342">
        <w:rPr>
          <w:lang w:val="en-GB"/>
        </w:rPr>
        <w:t xml:space="preserve">Internationally, this shift in integrated transport design is framed around a “movement and place” </w:t>
      </w:r>
      <w:r>
        <w:rPr>
          <w:lang w:val="en-GB"/>
        </w:rPr>
        <w:t>approach</w:t>
      </w:r>
      <w:r w:rsidRPr="008A5342">
        <w:rPr>
          <w:lang w:val="en-GB"/>
        </w:rPr>
        <w:t xml:space="preserve">, using the local land use context to define priority of use.  </w:t>
      </w:r>
    </w:p>
    <w:p w:rsidR="004C1A6D" w:rsidRPr="00ED3FF1" w:rsidRDefault="004C1A6D" w:rsidP="004C1A6D">
      <w:pPr>
        <w:pStyle w:val="Heading3"/>
      </w:pPr>
      <w:bookmarkStart w:id="39" w:name="_Toc517945030"/>
      <w:r w:rsidRPr="00ED3FF1">
        <w:t>Movement and Place approach</w:t>
      </w:r>
      <w:bookmarkEnd w:id="39"/>
    </w:p>
    <w:p w:rsidR="004C1A6D" w:rsidRPr="00406543" w:rsidRDefault="004C1A6D" w:rsidP="004C1A6D">
      <w:pPr>
        <w:spacing w:after="160" w:line="259" w:lineRule="auto"/>
      </w:pPr>
      <w:r w:rsidRPr="00406543">
        <w:t>We have used a ‘movement and place’ approach to underpin the development of this strategy. Streets (including footpaths) are one of the City’s most valuable assets and we have a limited supply. A movement and place approach will help Council classify our road network based on how each street can serve the local community best. Each street functions as either a part of the transport network (movement) or as part of the neighbourhood for social, goods or services exchange (place).</w:t>
      </w:r>
    </w:p>
    <w:p w:rsidR="004C1A6D" w:rsidRPr="00406543" w:rsidRDefault="004C1A6D" w:rsidP="004C1A6D">
      <w:pPr>
        <w:spacing w:after="160" w:line="259" w:lineRule="auto"/>
        <w:rPr>
          <w:lang w:val="en-GB"/>
        </w:rPr>
      </w:pPr>
      <w:r w:rsidRPr="00406543">
        <w:rPr>
          <w:lang w:val="en-GB"/>
        </w:rPr>
        <w:t>By assessing streets in terms of the movement or place role to the community, we can prioritise the appropriate users and opportunities for improvement. This could include providing better pedestrian facilities such as wider footpaths, seating or kerb outstands. This could also require removal of some road carriageways.</w:t>
      </w:r>
    </w:p>
    <w:p w:rsidR="004C1A6D" w:rsidRPr="00406543" w:rsidRDefault="004C1A6D" w:rsidP="004C1A6D">
      <w:pPr>
        <w:spacing w:after="160" w:line="259" w:lineRule="auto"/>
        <w:rPr>
          <w:lang w:val="en-GB"/>
        </w:rPr>
      </w:pPr>
      <w:r w:rsidRPr="00406543">
        <w:rPr>
          <w:lang w:val="en-GB"/>
        </w:rPr>
        <w:t>The key to this process is categorising streets for pedestrian use first, and recognising that local residential streets are different from main streets and major tourist attractions. The process will also help us find out how best to accommodate more than one transport type into one street.</w:t>
      </w:r>
    </w:p>
    <w:p w:rsidR="004C1A6D" w:rsidRPr="00406543" w:rsidRDefault="004C1A6D" w:rsidP="004C1A6D">
      <w:pPr>
        <w:spacing w:after="160" w:line="259" w:lineRule="auto"/>
        <w:rPr>
          <w:lang w:val="en-GB"/>
        </w:rPr>
      </w:pPr>
      <w:r w:rsidRPr="00406543">
        <w:rPr>
          <w:lang w:val="en-GB"/>
        </w:rPr>
        <w:t xml:space="preserve">The figures below illustrate: </w:t>
      </w:r>
    </w:p>
    <w:p w:rsidR="004C1A6D" w:rsidRPr="00406543" w:rsidRDefault="004C1A6D" w:rsidP="004C1A6D">
      <w:pPr>
        <w:numPr>
          <w:ilvl w:val="0"/>
          <w:numId w:val="12"/>
        </w:numPr>
        <w:tabs>
          <w:tab w:val="clear" w:pos="8931"/>
        </w:tabs>
        <w:spacing w:line="259" w:lineRule="auto"/>
        <w:ind w:left="714" w:hanging="357"/>
        <w:rPr>
          <w:lang w:val="en-GB"/>
        </w:rPr>
      </w:pPr>
      <w:r w:rsidRPr="00406543">
        <w:rPr>
          <w:lang w:val="en-GB"/>
        </w:rPr>
        <w:t>the different space requirements for movement of various modes of transport through our streets, the amount of space they require and the different uses of spaces</w:t>
      </w:r>
    </w:p>
    <w:p w:rsidR="004C1A6D" w:rsidRPr="00406543" w:rsidRDefault="004C1A6D" w:rsidP="004C1A6D">
      <w:pPr>
        <w:numPr>
          <w:ilvl w:val="0"/>
          <w:numId w:val="12"/>
        </w:numPr>
        <w:tabs>
          <w:tab w:val="clear" w:pos="8931"/>
        </w:tabs>
        <w:spacing w:line="259" w:lineRule="auto"/>
        <w:ind w:left="714" w:hanging="357"/>
        <w:rPr>
          <w:lang w:val="en-GB"/>
        </w:rPr>
      </w:pPr>
      <w:r w:rsidRPr="00406543">
        <w:rPr>
          <w:lang w:val="en-GB"/>
        </w:rPr>
        <w:t xml:space="preserve">various ways a road can provide for different modes. </w:t>
      </w:r>
    </w:p>
    <w:p w:rsidR="004C1A6D" w:rsidRPr="00AE6F10" w:rsidRDefault="004C1A6D" w:rsidP="004C1A6D">
      <w:pPr>
        <w:tabs>
          <w:tab w:val="left" w:pos="4962"/>
        </w:tabs>
        <w:rPr>
          <w:u w:val="single"/>
          <w:lang w:val="en-GB"/>
        </w:rPr>
      </w:pPr>
      <w:r>
        <w:rPr>
          <w:u w:val="single"/>
          <w:lang w:val="en-GB"/>
        </w:rPr>
        <w:drawing>
          <wp:inline distT="0" distB="0" distL="0" distR="0" wp14:anchorId="21AC0B0A">
            <wp:extent cx="4389755" cy="2658110"/>
            <wp:effectExtent l="0" t="0" r="0" b="8890"/>
            <wp:docPr id="1" name="Picture 1" descr="The diagram on the left illustrates space requirements for a car-oriented street. The diagram on the right illustrates the space requirements for a multimodal street." title="Indicative range of street users - source: Global Street Design Guid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755" cy="2658110"/>
                    </a:xfrm>
                    <a:prstGeom prst="rect">
                      <a:avLst/>
                    </a:prstGeom>
                    <a:noFill/>
                  </pic:spPr>
                </pic:pic>
              </a:graphicData>
            </a:graphic>
          </wp:inline>
        </w:drawing>
      </w:r>
    </w:p>
    <w:bookmarkEnd w:id="35"/>
    <w:p w:rsidR="00616D48" w:rsidRPr="008A5342" w:rsidRDefault="00616D48" w:rsidP="00616D48">
      <w:pPr>
        <w:spacing w:after="160" w:line="259" w:lineRule="auto"/>
        <w:rPr>
          <w:lang w:val="en-GB"/>
        </w:rPr>
      </w:pPr>
    </w:p>
    <w:p w:rsidR="00616D48" w:rsidRPr="008A5342" w:rsidRDefault="00616D48" w:rsidP="00616D48">
      <w:pPr>
        <w:spacing w:after="160" w:line="259" w:lineRule="auto"/>
        <w:rPr>
          <w:lang w:val="en-GB"/>
        </w:rPr>
      </w:pPr>
      <w:r w:rsidRPr="008A5342">
        <w:rPr>
          <w:lang w:val="en-US"/>
        </w:rPr>
        <w:drawing>
          <wp:inline distT="0" distB="0" distL="0" distR="0" wp14:anchorId="73CD19F2" wp14:editId="1E695C44">
            <wp:extent cx="6120130" cy="2759710"/>
            <wp:effectExtent l="0" t="0" r="0" b="2540"/>
            <wp:docPr id="2" name="Picture 2" descr="This illustrate the comparative space occupation of various modes of transport." title="Comparative space occupation - source: Global Street Design Guid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 occupied.JPG"/>
                    <pic:cNvPicPr/>
                  </pic:nvPicPr>
                  <pic:blipFill>
                    <a:blip r:embed="rId9"/>
                    <a:stretch>
                      <a:fillRect/>
                    </a:stretch>
                  </pic:blipFill>
                  <pic:spPr>
                    <a:xfrm>
                      <a:off x="0" y="0"/>
                      <a:ext cx="6120130" cy="2759710"/>
                    </a:xfrm>
                    <a:prstGeom prst="rect">
                      <a:avLst/>
                    </a:prstGeom>
                  </pic:spPr>
                </pic:pic>
              </a:graphicData>
            </a:graphic>
          </wp:inline>
        </w:drawing>
      </w:r>
    </w:p>
    <w:p w:rsidR="00E0182B" w:rsidRDefault="00E0182B" w:rsidP="006F2F7F">
      <w:pPr>
        <w:pStyle w:val="Heading1"/>
        <w:rPr>
          <w:lang w:val="en-GB"/>
        </w:rPr>
      </w:pPr>
      <w:bookmarkStart w:id="40" w:name="_Toc517945031"/>
      <w:r>
        <w:rPr>
          <w:lang w:val="en-GB"/>
        </w:rPr>
        <w:t>What will we do?</w:t>
      </w:r>
      <w:bookmarkEnd w:id="40"/>
    </w:p>
    <w:p w:rsidR="006F2F7F" w:rsidRDefault="006F2F7F" w:rsidP="006F2F7F">
      <w:pPr>
        <w:pStyle w:val="Heading2"/>
        <w:rPr>
          <w:lang w:val="en-GB"/>
        </w:rPr>
      </w:pPr>
      <w:bookmarkStart w:id="41" w:name="_Toc517945032"/>
      <w:r>
        <w:rPr>
          <w:lang w:val="en-GB"/>
        </w:rPr>
        <w:t>Council will deliver with you</w:t>
      </w:r>
      <w:bookmarkEnd w:id="41"/>
    </w:p>
    <w:p w:rsidR="00193F29" w:rsidRDefault="00193F29" w:rsidP="00193F29">
      <w:pPr>
        <w:pStyle w:val="NormalBullets"/>
        <w:rPr>
          <w:lang w:val="en-GB"/>
        </w:rPr>
      </w:pPr>
      <w:r>
        <w:rPr>
          <w:lang w:val="en-GB"/>
        </w:rPr>
        <w:t>Safer streets that are great places to walk and play</w:t>
      </w:r>
    </w:p>
    <w:p w:rsidR="00193F29" w:rsidRDefault="00193F29" w:rsidP="00193F29">
      <w:pPr>
        <w:pStyle w:val="NormalBullets"/>
        <w:rPr>
          <w:lang w:val="en-GB"/>
        </w:rPr>
      </w:pPr>
      <w:r>
        <w:rPr>
          <w:lang w:val="en-GB"/>
        </w:rPr>
        <w:t>Safe separated bike paths so it’s easy to ride to work, to school, to the shops and other destinations in our City</w:t>
      </w:r>
    </w:p>
    <w:p w:rsidR="00193F29" w:rsidRDefault="00193F29" w:rsidP="00193F29">
      <w:pPr>
        <w:pStyle w:val="NormalBullets"/>
        <w:rPr>
          <w:lang w:val="en-GB"/>
        </w:rPr>
      </w:pPr>
      <w:r>
        <w:rPr>
          <w:lang w:val="en-GB"/>
        </w:rPr>
        <w:t>More travel choices with convenient car share, bike share and electric vehicle charging</w:t>
      </w:r>
    </w:p>
    <w:p w:rsidR="00193F29" w:rsidRDefault="00193F29" w:rsidP="00193F29">
      <w:pPr>
        <w:pStyle w:val="NormalBullets"/>
        <w:rPr>
          <w:lang w:val="en-GB"/>
        </w:rPr>
      </w:pPr>
      <w:r>
        <w:rPr>
          <w:lang w:val="en-GB"/>
        </w:rPr>
        <w:t>Technology imporvements to find and pay for parking</w:t>
      </w:r>
    </w:p>
    <w:p w:rsidR="00193F29" w:rsidRDefault="00193F29" w:rsidP="00193F29">
      <w:pPr>
        <w:pStyle w:val="Heading2"/>
        <w:rPr>
          <w:lang w:val="en-GB"/>
        </w:rPr>
      </w:pPr>
      <w:bookmarkStart w:id="42" w:name="_Toc517945033"/>
      <w:r>
        <w:rPr>
          <w:lang w:val="en-GB"/>
        </w:rPr>
        <w:t>Council will partner with the Victorian Government to deliver with you</w:t>
      </w:r>
      <w:bookmarkEnd w:id="42"/>
    </w:p>
    <w:p w:rsidR="00193F29" w:rsidRDefault="00193F29" w:rsidP="00193F29">
      <w:pPr>
        <w:pStyle w:val="NormalBullets"/>
        <w:rPr>
          <w:lang w:val="en-GB"/>
        </w:rPr>
      </w:pPr>
      <w:r>
        <w:rPr>
          <w:lang w:val="en-GB"/>
        </w:rPr>
        <w:t>Reliable acccessible and frequent bus, tram and train transport services – more services, more often</w:t>
      </w:r>
    </w:p>
    <w:p w:rsidR="00193F29" w:rsidRDefault="00193F29" w:rsidP="00193F29">
      <w:pPr>
        <w:pStyle w:val="Heading2"/>
        <w:rPr>
          <w:lang w:val="en-GB"/>
        </w:rPr>
      </w:pPr>
      <w:bookmarkStart w:id="43" w:name="_Toc517945034"/>
      <w:r>
        <w:rPr>
          <w:lang w:val="en-GB"/>
        </w:rPr>
        <w:t>Council wants to have a conversation with you about</w:t>
      </w:r>
      <w:bookmarkEnd w:id="43"/>
    </w:p>
    <w:p w:rsidR="00193F29" w:rsidRDefault="00193F29" w:rsidP="00193F29">
      <w:pPr>
        <w:pStyle w:val="NormalBullets"/>
        <w:rPr>
          <w:lang w:val="en-GB"/>
        </w:rPr>
      </w:pPr>
      <w:r>
        <w:rPr>
          <w:lang w:val="en-GB"/>
        </w:rPr>
        <w:t>On street parking</w:t>
      </w:r>
    </w:p>
    <w:p w:rsidR="00193F29" w:rsidRDefault="00193F29" w:rsidP="00193F29">
      <w:pPr>
        <w:pStyle w:val="Heading2"/>
        <w:rPr>
          <w:lang w:val="en-GB"/>
        </w:rPr>
      </w:pPr>
      <w:bookmarkStart w:id="44" w:name="_Toc517945035"/>
      <w:r>
        <w:rPr>
          <w:lang w:val="en-GB"/>
        </w:rPr>
        <w:t>You will need to consider</w:t>
      </w:r>
      <w:bookmarkEnd w:id="44"/>
    </w:p>
    <w:p w:rsidR="00193F29" w:rsidRDefault="00193F29" w:rsidP="00193F29">
      <w:pPr>
        <w:pStyle w:val="NormalBullets"/>
        <w:rPr>
          <w:lang w:val="en-GB"/>
        </w:rPr>
      </w:pPr>
      <w:r>
        <w:rPr>
          <w:lang w:val="en-GB"/>
        </w:rPr>
        <w:t>Changing one car trip a day to car share, public transport or riding a bike or walking</w:t>
      </w:r>
    </w:p>
    <w:p w:rsidR="00193F29" w:rsidRDefault="00193F29">
      <w:pPr>
        <w:tabs>
          <w:tab w:val="clear" w:pos="8931"/>
        </w:tabs>
        <w:spacing w:after="0"/>
        <w:rPr>
          <w:rFonts w:eastAsia="Times New Roman"/>
          <w:b/>
          <w:bCs/>
          <w:sz w:val="52"/>
          <w:szCs w:val="72"/>
        </w:rPr>
      </w:pPr>
      <w:bookmarkStart w:id="45" w:name="_Toc516061757"/>
      <w:r>
        <w:rPr>
          <w:szCs w:val="72"/>
        </w:rPr>
        <w:br w:type="page"/>
      </w:r>
    </w:p>
    <w:p w:rsidR="006D11D5" w:rsidRDefault="00193F29" w:rsidP="00193F29">
      <w:pPr>
        <w:pStyle w:val="Heading1"/>
        <w:rPr>
          <w:szCs w:val="72"/>
        </w:rPr>
      </w:pPr>
      <w:bookmarkStart w:id="46" w:name="_Toc517945036"/>
      <w:r w:rsidRPr="00F62489">
        <w:rPr>
          <w:szCs w:val="72"/>
        </w:rPr>
        <w:t xml:space="preserve">OUTCOME 1 </w:t>
      </w:r>
      <w:r w:rsidR="006D11D5">
        <w:rPr>
          <w:szCs w:val="72"/>
        </w:rPr>
        <w:t>–</w:t>
      </w:r>
      <w:bookmarkEnd w:id="46"/>
      <w:r w:rsidRPr="00F62489">
        <w:rPr>
          <w:szCs w:val="72"/>
        </w:rPr>
        <w:t xml:space="preserve"> </w:t>
      </w:r>
    </w:p>
    <w:p w:rsidR="00193F29" w:rsidRPr="00F62489" w:rsidRDefault="00193F29" w:rsidP="006D11D5">
      <w:pPr>
        <w:pStyle w:val="Heading2"/>
        <w:rPr>
          <w:sz w:val="48"/>
          <w:lang w:val="en-GB"/>
        </w:rPr>
      </w:pPr>
      <w:bookmarkStart w:id="47" w:name="_Toc517945037"/>
      <w:r w:rsidRPr="00F62489">
        <w:rPr>
          <w:lang w:val="en-GB"/>
        </w:rPr>
        <w:t>Our City’s transport network, streets and places cater for our growing community</w:t>
      </w:r>
      <w:bookmarkEnd w:id="45"/>
      <w:bookmarkEnd w:id="47"/>
    </w:p>
    <w:p w:rsidR="00193F29" w:rsidRPr="00F62489" w:rsidRDefault="00193F29" w:rsidP="006D11D5">
      <w:pPr>
        <w:pStyle w:val="Heading3"/>
        <w:rPr>
          <w:lang w:val="en-GB"/>
        </w:rPr>
      </w:pPr>
      <w:bookmarkStart w:id="48" w:name="_Toc517945038"/>
      <w:r w:rsidRPr="00F62489">
        <w:rPr>
          <w:lang w:val="en-GB"/>
        </w:rPr>
        <w:t>Focus Area:</w:t>
      </w:r>
      <w:r w:rsidRPr="00F62489">
        <w:rPr>
          <w:lang w:val="en-GB"/>
        </w:rPr>
        <w:tab/>
        <w:t>10-minute walking neighbourhoods</w:t>
      </w:r>
      <w:r w:rsidRPr="00F62489">
        <w:rPr>
          <w:lang w:val="en-GB"/>
        </w:rPr>
        <w:br/>
        <w:t>Focus Area:</w:t>
      </w:r>
      <w:r w:rsidRPr="00F62489">
        <w:rPr>
          <w:lang w:val="en-GB"/>
        </w:rPr>
        <w:tab/>
        <w:t>Prioritising safety and access</w:t>
      </w:r>
      <w:bookmarkEnd w:id="48"/>
      <w:r w:rsidRPr="00F62489">
        <w:rPr>
          <w:lang w:val="en-GB"/>
        </w:rPr>
        <w:t xml:space="preserve"> </w:t>
      </w:r>
    </w:p>
    <w:p w:rsidR="00193F29" w:rsidRPr="00F62489" w:rsidRDefault="00193F29" w:rsidP="006D11D5">
      <w:pPr>
        <w:pStyle w:val="Heading3"/>
        <w:rPr>
          <w:rFonts w:ascii="Akrobat Bold" w:hAnsi="Akrobat Bold"/>
          <w:kern w:val="32"/>
          <w:lang w:val="en-GB"/>
        </w:rPr>
      </w:pPr>
    </w:p>
    <w:tbl>
      <w:tblPr>
        <w:tblStyle w:val="TableGrid12"/>
        <w:tblW w:w="9077" w:type="dxa"/>
        <w:tblInd w:w="-5" w:type="dxa"/>
        <w:tblBorders>
          <w:top w:val="none" w:sz="0" w:space="0" w:color="auto"/>
          <w:left w:val="none" w:sz="0"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12"/>
        <w:gridCol w:w="789"/>
        <w:gridCol w:w="789"/>
        <w:gridCol w:w="837"/>
        <w:gridCol w:w="850"/>
      </w:tblGrid>
      <w:tr w:rsidR="0098783C" w:rsidRPr="00F62489" w:rsidTr="0098783C">
        <w:trPr>
          <w:trHeight w:val="767"/>
        </w:trPr>
        <w:tc>
          <w:tcPr>
            <w:tcW w:w="5812" w:type="dxa"/>
          </w:tcPr>
          <w:p w:rsidR="0098783C" w:rsidRPr="00F62489" w:rsidRDefault="0098783C" w:rsidP="00FE7D12">
            <w:pPr>
              <w:pStyle w:val="Heading3"/>
              <w:outlineLvl w:val="2"/>
              <w:rPr>
                <w:rFonts w:ascii="Akrobat" w:hAnsi="Akrobat"/>
                <w:sz w:val="24"/>
                <w:lang w:val="en-GB"/>
              </w:rPr>
            </w:pPr>
            <w:bookmarkStart w:id="49" w:name="_Toc517945039"/>
            <w:r w:rsidRPr="00F62489">
              <w:rPr>
                <w:lang w:val="en-GB"/>
              </w:rPr>
              <w:t>Our Priority Actions</w:t>
            </w:r>
            <w:bookmarkEnd w:id="49"/>
          </w:p>
        </w:tc>
        <w:tc>
          <w:tcPr>
            <w:tcW w:w="789" w:type="dxa"/>
          </w:tcPr>
          <w:p w:rsidR="0098783C" w:rsidRPr="00F62489" w:rsidRDefault="0098783C" w:rsidP="0098783C">
            <w:pPr>
              <w:rPr>
                <w:rFonts w:ascii="Akrobat" w:hAnsi="Akrobat"/>
                <w:lang w:val="en-GB"/>
              </w:rPr>
            </w:pPr>
            <w:r w:rsidRPr="00F62489">
              <w:rPr>
                <w:rFonts w:ascii="Akrobat" w:hAnsi="Akrobat"/>
                <w:lang w:val="en-GB"/>
              </w:rPr>
              <w:t>SHORT</w:t>
            </w:r>
          </w:p>
          <w:p w:rsidR="0098783C" w:rsidRPr="00F62489" w:rsidRDefault="0098783C" w:rsidP="0098783C">
            <w:pPr>
              <w:rPr>
                <w:rFonts w:ascii="Akrobat" w:hAnsi="Akrobat"/>
                <w:lang w:val="en-GB"/>
              </w:rPr>
            </w:pPr>
            <w:r w:rsidRPr="00F62489">
              <w:rPr>
                <w:rFonts w:ascii="Akrobat" w:hAnsi="Akrobat"/>
                <w:lang w:val="en-GB"/>
              </w:rPr>
              <w:t>18/19</w:t>
            </w:r>
          </w:p>
        </w:tc>
        <w:tc>
          <w:tcPr>
            <w:tcW w:w="789" w:type="dxa"/>
          </w:tcPr>
          <w:p w:rsidR="0098783C" w:rsidRPr="00F62489" w:rsidRDefault="0098783C" w:rsidP="0098783C">
            <w:pPr>
              <w:rPr>
                <w:rFonts w:ascii="Akrobat" w:hAnsi="Akrobat"/>
                <w:lang w:val="en-GB"/>
              </w:rPr>
            </w:pPr>
            <w:r w:rsidRPr="00F62489">
              <w:rPr>
                <w:rFonts w:ascii="Akrobat" w:hAnsi="Akrobat"/>
                <w:lang w:val="en-GB"/>
              </w:rPr>
              <w:t>SHORT</w:t>
            </w:r>
          </w:p>
          <w:p w:rsidR="0098783C" w:rsidRPr="00F62489" w:rsidRDefault="0098783C" w:rsidP="0098783C">
            <w:pPr>
              <w:rPr>
                <w:rFonts w:ascii="Akrobat" w:hAnsi="Akrobat"/>
                <w:lang w:val="en-GB"/>
              </w:rPr>
            </w:pPr>
            <w:r w:rsidRPr="00F62489">
              <w:rPr>
                <w:rFonts w:ascii="Akrobat" w:hAnsi="Akrobat"/>
                <w:lang w:val="en-GB"/>
              </w:rPr>
              <w:t>19/20</w:t>
            </w:r>
          </w:p>
        </w:tc>
        <w:tc>
          <w:tcPr>
            <w:tcW w:w="837" w:type="dxa"/>
          </w:tcPr>
          <w:p w:rsidR="0098783C" w:rsidRPr="00F62489" w:rsidRDefault="0098783C" w:rsidP="0098783C">
            <w:pPr>
              <w:rPr>
                <w:rFonts w:ascii="Akrobat" w:hAnsi="Akrobat"/>
                <w:lang w:val="en-GB"/>
              </w:rPr>
            </w:pPr>
            <w:r w:rsidRPr="00F62489">
              <w:rPr>
                <w:rFonts w:ascii="Akrobat" w:hAnsi="Akrobat"/>
                <w:lang w:val="en-GB"/>
              </w:rPr>
              <w:t>MED</w:t>
            </w:r>
          </w:p>
          <w:p w:rsidR="0098783C" w:rsidRPr="00F62489" w:rsidRDefault="0098783C" w:rsidP="0098783C">
            <w:pPr>
              <w:rPr>
                <w:rFonts w:ascii="Akrobat" w:hAnsi="Akrobat"/>
                <w:lang w:val="en-GB"/>
              </w:rPr>
            </w:pPr>
            <w:r w:rsidRPr="00F62489">
              <w:rPr>
                <w:rFonts w:ascii="Akrobat" w:hAnsi="Akrobat"/>
                <w:lang w:val="en-GB"/>
              </w:rPr>
              <w:t>21-24</w:t>
            </w:r>
          </w:p>
        </w:tc>
        <w:tc>
          <w:tcPr>
            <w:tcW w:w="850" w:type="dxa"/>
          </w:tcPr>
          <w:p w:rsidR="0098783C" w:rsidRPr="00F62489" w:rsidRDefault="0098783C" w:rsidP="0098783C">
            <w:pPr>
              <w:rPr>
                <w:rFonts w:ascii="Akrobat" w:hAnsi="Akrobat"/>
                <w:lang w:val="en-GB"/>
              </w:rPr>
            </w:pPr>
            <w:r w:rsidRPr="00F62489">
              <w:rPr>
                <w:rFonts w:ascii="Akrobat" w:hAnsi="Akrobat"/>
                <w:lang w:val="en-GB"/>
              </w:rPr>
              <w:t>LONG</w:t>
            </w:r>
          </w:p>
          <w:p w:rsidR="0098783C" w:rsidRPr="00F62489" w:rsidRDefault="0098783C" w:rsidP="0098783C">
            <w:pPr>
              <w:rPr>
                <w:rFonts w:ascii="Akrobat" w:hAnsi="Akrobat"/>
                <w:lang w:val="en-GB"/>
              </w:rPr>
            </w:pPr>
            <w:r w:rsidRPr="00F62489">
              <w:rPr>
                <w:rFonts w:ascii="Akrobat" w:hAnsi="Akrobat"/>
                <w:lang w:val="en-GB"/>
              </w:rPr>
              <w:t>25-28</w:t>
            </w:r>
          </w:p>
        </w:tc>
      </w:tr>
    </w:tbl>
    <w:tbl>
      <w:tblPr>
        <w:tblStyle w:val="TableGrid"/>
        <w:tblW w:w="0" w:type="auto"/>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411"/>
        <w:gridCol w:w="4429"/>
        <w:gridCol w:w="794"/>
        <w:gridCol w:w="802"/>
        <w:gridCol w:w="795"/>
        <w:gridCol w:w="795"/>
      </w:tblGrid>
      <w:tr w:rsidR="00193F29" w:rsidRPr="00157F0F" w:rsidTr="006777CF">
        <w:tc>
          <w:tcPr>
            <w:tcW w:w="1423" w:type="dxa"/>
          </w:tcPr>
          <w:p w:rsidR="00193F29" w:rsidRPr="00F62489" w:rsidRDefault="00193F29" w:rsidP="00193F29">
            <w:pPr>
              <w:rPr>
                <w:sz w:val="28"/>
                <w:lang w:val="en-GB"/>
              </w:rPr>
            </w:pPr>
            <w:r w:rsidRPr="00F62489">
              <w:rPr>
                <w:sz w:val="28"/>
                <w:lang w:val="en-GB"/>
              </w:rPr>
              <w:t>ACTION 1</w:t>
            </w:r>
          </w:p>
        </w:tc>
        <w:tc>
          <w:tcPr>
            <w:tcW w:w="4678" w:type="dxa"/>
          </w:tcPr>
          <w:p w:rsidR="00193F29" w:rsidRPr="00F62489" w:rsidRDefault="00193F29" w:rsidP="00193F29">
            <w:pPr>
              <w:rPr>
                <w:sz w:val="28"/>
                <w:lang w:val="en-GB"/>
              </w:rPr>
            </w:pPr>
            <w:r w:rsidRPr="00F62489">
              <w:rPr>
                <w:sz w:val="28"/>
                <w:lang w:val="en-GB"/>
              </w:rPr>
              <w:t>Review and update the Port Phillip Planning Scheme and Municipal Strategic Statement to ensure effective integration of land use and transport planning</w:t>
            </w:r>
          </w:p>
        </w:tc>
        <w:tc>
          <w:tcPr>
            <w:tcW w:w="850" w:type="dxa"/>
            <w:shd w:val="clear" w:color="auto" w:fill="92CDDC" w:themeFill="accent5" w:themeFillTint="99"/>
          </w:tcPr>
          <w:p w:rsidR="00193F29" w:rsidRPr="00F62489" w:rsidRDefault="00193F29" w:rsidP="00193F29">
            <w:pPr>
              <w:rPr>
                <w:lang w:val="en-GB"/>
              </w:rPr>
            </w:pPr>
          </w:p>
        </w:tc>
        <w:tc>
          <w:tcPr>
            <w:tcW w:w="859" w:type="dxa"/>
            <w:shd w:val="clear" w:color="auto" w:fill="92CDDC" w:themeFill="accent5" w:themeFillTint="99"/>
          </w:tcPr>
          <w:p w:rsidR="00193F29" w:rsidRPr="00F62489" w:rsidRDefault="00193F29" w:rsidP="00193F29">
            <w:pPr>
              <w:rPr>
                <w:lang w:val="en-GB"/>
              </w:rPr>
            </w:pPr>
          </w:p>
        </w:tc>
        <w:tc>
          <w:tcPr>
            <w:tcW w:w="851" w:type="dxa"/>
            <w:shd w:val="clear" w:color="auto" w:fill="auto"/>
          </w:tcPr>
          <w:p w:rsidR="00193F29" w:rsidRPr="00F62489" w:rsidRDefault="00193F29" w:rsidP="00193F29">
            <w:pPr>
              <w:rPr>
                <w:lang w:val="en-GB"/>
              </w:rPr>
            </w:pPr>
          </w:p>
        </w:tc>
        <w:tc>
          <w:tcPr>
            <w:tcW w:w="851" w:type="dxa"/>
            <w:tcBorders>
              <w:top w:val="nil"/>
              <w:right w:val="dotted" w:sz="4" w:space="0" w:color="auto"/>
            </w:tcBorders>
            <w:shd w:val="clear" w:color="auto" w:fill="auto"/>
          </w:tcPr>
          <w:p w:rsidR="00193F29" w:rsidRPr="00F62489" w:rsidRDefault="00193F29" w:rsidP="00193F29">
            <w:pPr>
              <w:rPr>
                <w:lang w:val="en-GB"/>
              </w:rPr>
            </w:pPr>
          </w:p>
        </w:tc>
      </w:tr>
      <w:tr w:rsidR="00193F29" w:rsidRPr="00157F0F" w:rsidTr="006777CF">
        <w:tc>
          <w:tcPr>
            <w:tcW w:w="1423" w:type="dxa"/>
          </w:tcPr>
          <w:p w:rsidR="00193F29" w:rsidRPr="00F62489" w:rsidRDefault="00193F29" w:rsidP="00193F29">
            <w:pPr>
              <w:rPr>
                <w:sz w:val="28"/>
              </w:rPr>
            </w:pPr>
            <w:r w:rsidRPr="00F62489">
              <w:rPr>
                <w:sz w:val="28"/>
              </w:rPr>
              <w:t>ACTION 2</w:t>
            </w:r>
          </w:p>
        </w:tc>
        <w:tc>
          <w:tcPr>
            <w:tcW w:w="4678" w:type="dxa"/>
          </w:tcPr>
          <w:p w:rsidR="00193F29" w:rsidRPr="00F62489" w:rsidRDefault="00193F29" w:rsidP="00193F29">
            <w:pPr>
              <w:rPr>
                <w:sz w:val="28"/>
              </w:rPr>
            </w:pPr>
            <w:r w:rsidRPr="00F62489">
              <w:rPr>
                <w:sz w:val="28"/>
              </w:rPr>
              <w:t xml:space="preserve">Develop a precinct masterplan for the </w:t>
            </w:r>
            <w:r w:rsidRPr="00F62489" w:rsidDel="00690238">
              <w:rPr>
                <w:sz w:val="28"/>
              </w:rPr>
              <w:t>Domain</w:t>
            </w:r>
            <w:r w:rsidRPr="00F62489">
              <w:rPr>
                <w:sz w:val="28"/>
              </w:rPr>
              <w:t xml:space="preserve"> Precinct (Albert Road and surrounds)</w:t>
            </w:r>
          </w:p>
        </w:tc>
        <w:tc>
          <w:tcPr>
            <w:tcW w:w="850" w:type="dxa"/>
            <w:shd w:val="clear" w:color="auto" w:fill="92CDDC" w:themeFill="accent5" w:themeFillTint="99"/>
          </w:tcPr>
          <w:p w:rsidR="00193F29" w:rsidRPr="00F62489" w:rsidRDefault="00193F29" w:rsidP="00193F29">
            <w:pPr>
              <w:rPr>
                <w:lang w:val="en-GB"/>
              </w:rPr>
            </w:pPr>
          </w:p>
        </w:tc>
        <w:tc>
          <w:tcPr>
            <w:tcW w:w="859" w:type="dxa"/>
            <w:shd w:val="clear" w:color="auto" w:fill="auto"/>
          </w:tcPr>
          <w:p w:rsidR="00193F29" w:rsidRPr="00F62489" w:rsidRDefault="00193F29" w:rsidP="00193F29">
            <w:pPr>
              <w:rPr>
                <w:lang w:val="en-GB"/>
              </w:rPr>
            </w:pPr>
          </w:p>
        </w:tc>
        <w:tc>
          <w:tcPr>
            <w:tcW w:w="851" w:type="dxa"/>
            <w:shd w:val="clear" w:color="auto" w:fill="auto"/>
          </w:tcPr>
          <w:p w:rsidR="00193F29" w:rsidRPr="00F62489" w:rsidRDefault="00193F29" w:rsidP="00193F29">
            <w:pPr>
              <w:rPr>
                <w:lang w:val="en-GB"/>
              </w:rPr>
            </w:pPr>
          </w:p>
        </w:tc>
        <w:tc>
          <w:tcPr>
            <w:tcW w:w="851" w:type="dxa"/>
            <w:tcBorders>
              <w:right w:val="dotted" w:sz="4" w:space="0" w:color="auto"/>
            </w:tcBorders>
            <w:shd w:val="clear" w:color="auto" w:fill="auto"/>
          </w:tcPr>
          <w:p w:rsidR="00193F29" w:rsidRPr="00F62489" w:rsidRDefault="00193F29" w:rsidP="00193F29">
            <w:pPr>
              <w:rPr>
                <w:lang w:val="en-GB"/>
              </w:rPr>
            </w:pPr>
          </w:p>
        </w:tc>
      </w:tr>
      <w:tr w:rsidR="00193F29" w:rsidRPr="00157F0F" w:rsidTr="006777CF">
        <w:tc>
          <w:tcPr>
            <w:tcW w:w="1423" w:type="dxa"/>
          </w:tcPr>
          <w:p w:rsidR="00193F29" w:rsidRPr="00F62489" w:rsidRDefault="00193F29" w:rsidP="00193F29">
            <w:pPr>
              <w:rPr>
                <w:sz w:val="28"/>
                <w:lang w:val="en-GB"/>
              </w:rPr>
            </w:pPr>
            <w:r w:rsidRPr="00F62489">
              <w:rPr>
                <w:sz w:val="28"/>
              </w:rPr>
              <w:t>ACTION 3</w:t>
            </w:r>
          </w:p>
        </w:tc>
        <w:tc>
          <w:tcPr>
            <w:tcW w:w="4678" w:type="dxa"/>
          </w:tcPr>
          <w:p w:rsidR="00193F29" w:rsidRPr="00F62489" w:rsidRDefault="00193F29" w:rsidP="00193F29">
            <w:pPr>
              <w:rPr>
                <w:sz w:val="28"/>
              </w:rPr>
            </w:pPr>
            <w:r w:rsidRPr="008008AC">
              <w:rPr>
                <w:sz w:val="28"/>
              </w:rPr>
              <w:t>Partner with the Victorian Government to ensure the Fishermans Bend Framework and precinct plans maximise local transport connections for both current and future Port Phillip residents</w:t>
            </w:r>
            <w:r>
              <w:rPr>
                <w:sz w:val="28"/>
              </w:rPr>
              <w:t xml:space="preserve"> and workers</w:t>
            </w:r>
          </w:p>
        </w:tc>
        <w:tc>
          <w:tcPr>
            <w:tcW w:w="850" w:type="dxa"/>
            <w:shd w:val="clear" w:color="auto" w:fill="92CDDC" w:themeFill="accent5" w:themeFillTint="99"/>
          </w:tcPr>
          <w:p w:rsidR="00193F29" w:rsidRPr="00F62489" w:rsidRDefault="00193F29" w:rsidP="00193F29">
            <w:pPr>
              <w:rPr>
                <w:lang w:val="en-GB"/>
              </w:rPr>
            </w:pPr>
          </w:p>
        </w:tc>
        <w:tc>
          <w:tcPr>
            <w:tcW w:w="859" w:type="dxa"/>
            <w:shd w:val="clear" w:color="auto" w:fill="auto"/>
          </w:tcPr>
          <w:p w:rsidR="00193F29" w:rsidRPr="00F62489" w:rsidRDefault="00193F29" w:rsidP="00193F29">
            <w:pPr>
              <w:rPr>
                <w:lang w:val="en-GB"/>
              </w:rPr>
            </w:pPr>
          </w:p>
        </w:tc>
        <w:tc>
          <w:tcPr>
            <w:tcW w:w="851" w:type="dxa"/>
            <w:shd w:val="clear" w:color="auto" w:fill="auto"/>
          </w:tcPr>
          <w:p w:rsidR="00193F29" w:rsidRPr="00F62489" w:rsidRDefault="00193F29" w:rsidP="00193F29">
            <w:pPr>
              <w:rPr>
                <w:lang w:val="en-GB"/>
              </w:rPr>
            </w:pPr>
          </w:p>
        </w:tc>
        <w:tc>
          <w:tcPr>
            <w:tcW w:w="851" w:type="dxa"/>
            <w:tcBorders>
              <w:right w:val="dotted" w:sz="4" w:space="0" w:color="auto"/>
            </w:tcBorders>
            <w:shd w:val="clear" w:color="auto" w:fill="auto"/>
          </w:tcPr>
          <w:p w:rsidR="00193F29" w:rsidRPr="00F62489" w:rsidRDefault="00193F29" w:rsidP="00193F29">
            <w:pPr>
              <w:rPr>
                <w:lang w:val="en-GB"/>
              </w:rPr>
            </w:pPr>
          </w:p>
        </w:tc>
      </w:tr>
      <w:tr w:rsidR="00193F29" w:rsidRPr="00157F0F" w:rsidTr="006777CF">
        <w:tc>
          <w:tcPr>
            <w:tcW w:w="1423" w:type="dxa"/>
          </w:tcPr>
          <w:p w:rsidR="00193F29" w:rsidRPr="00F62489" w:rsidRDefault="00193F29" w:rsidP="00193F29">
            <w:pPr>
              <w:rPr>
                <w:sz w:val="28"/>
                <w:lang w:val="en-GB"/>
              </w:rPr>
            </w:pPr>
            <w:r w:rsidRPr="00F62489">
              <w:rPr>
                <w:sz w:val="28"/>
              </w:rPr>
              <w:t>ACTION 4</w:t>
            </w:r>
          </w:p>
        </w:tc>
        <w:tc>
          <w:tcPr>
            <w:tcW w:w="4678" w:type="dxa"/>
          </w:tcPr>
          <w:p w:rsidR="00193F29" w:rsidRPr="00F62489" w:rsidRDefault="00193F29" w:rsidP="00193F29">
            <w:pPr>
              <w:rPr>
                <w:sz w:val="28"/>
              </w:rPr>
            </w:pPr>
            <w:r w:rsidRPr="008008AC">
              <w:rPr>
                <w:sz w:val="28"/>
              </w:rPr>
              <w:t>Partner with the Victorian Government to fund early delivery of connections to publ</w:t>
            </w:r>
            <w:r>
              <w:rPr>
                <w:sz w:val="28"/>
              </w:rPr>
              <w:t xml:space="preserve">ic transport, public space and </w:t>
            </w:r>
            <w:r w:rsidRPr="008008AC">
              <w:rPr>
                <w:sz w:val="28"/>
              </w:rPr>
              <w:t>streetscapes, footpaths and bike lanes in Fishermans Bend</w:t>
            </w:r>
          </w:p>
        </w:tc>
        <w:tc>
          <w:tcPr>
            <w:tcW w:w="850" w:type="dxa"/>
            <w:shd w:val="clear" w:color="auto" w:fill="auto"/>
          </w:tcPr>
          <w:p w:rsidR="00193F29" w:rsidRPr="00F62489" w:rsidRDefault="00193F29" w:rsidP="00193F29">
            <w:pPr>
              <w:rPr>
                <w:lang w:val="en-GB"/>
              </w:rPr>
            </w:pPr>
          </w:p>
        </w:tc>
        <w:tc>
          <w:tcPr>
            <w:tcW w:w="859" w:type="dxa"/>
            <w:shd w:val="clear" w:color="auto" w:fill="auto"/>
          </w:tcPr>
          <w:p w:rsidR="00193F29" w:rsidRPr="00F62489" w:rsidRDefault="00193F29" w:rsidP="00193F29">
            <w:pPr>
              <w:rPr>
                <w:lang w:val="en-GB"/>
              </w:rPr>
            </w:pPr>
          </w:p>
        </w:tc>
        <w:tc>
          <w:tcPr>
            <w:tcW w:w="851" w:type="dxa"/>
            <w:shd w:val="clear" w:color="auto" w:fill="92CDDC" w:themeFill="accent5" w:themeFillTint="99"/>
          </w:tcPr>
          <w:p w:rsidR="00193F29" w:rsidRPr="00F62489" w:rsidRDefault="00193F29" w:rsidP="00193F29">
            <w:pPr>
              <w:rPr>
                <w:lang w:val="en-GB"/>
              </w:rPr>
            </w:pPr>
          </w:p>
        </w:tc>
        <w:tc>
          <w:tcPr>
            <w:tcW w:w="851" w:type="dxa"/>
            <w:tcBorders>
              <w:right w:val="dotted" w:sz="4" w:space="0" w:color="auto"/>
            </w:tcBorders>
            <w:shd w:val="clear" w:color="auto" w:fill="92CDDC" w:themeFill="accent5" w:themeFillTint="99"/>
          </w:tcPr>
          <w:p w:rsidR="00193F29" w:rsidRPr="00F62489" w:rsidRDefault="00193F29" w:rsidP="00193F29">
            <w:pPr>
              <w:rPr>
                <w:lang w:val="en-GB"/>
              </w:rPr>
            </w:pPr>
          </w:p>
        </w:tc>
      </w:tr>
      <w:tr w:rsidR="00193F29" w:rsidRPr="00157F0F" w:rsidTr="006777CF">
        <w:tc>
          <w:tcPr>
            <w:tcW w:w="1423" w:type="dxa"/>
            <w:tcBorders>
              <w:bottom w:val="dotted" w:sz="4" w:space="0" w:color="auto"/>
            </w:tcBorders>
          </w:tcPr>
          <w:p w:rsidR="00193F29" w:rsidRPr="00F62489" w:rsidRDefault="00193F29" w:rsidP="00193F29">
            <w:pPr>
              <w:rPr>
                <w:sz w:val="28"/>
              </w:rPr>
            </w:pPr>
            <w:r w:rsidRPr="00F62489">
              <w:rPr>
                <w:sz w:val="28"/>
              </w:rPr>
              <w:t>ACTION 5</w:t>
            </w:r>
          </w:p>
        </w:tc>
        <w:tc>
          <w:tcPr>
            <w:tcW w:w="4678" w:type="dxa"/>
            <w:tcBorders>
              <w:bottom w:val="dotted" w:sz="4" w:space="0" w:color="auto"/>
            </w:tcBorders>
          </w:tcPr>
          <w:p w:rsidR="00193F29" w:rsidRPr="00F62489" w:rsidRDefault="00193F29" w:rsidP="00193F29">
            <w:pPr>
              <w:rPr>
                <w:sz w:val="28"/>
              </w:rPr>
            </w:pPr>
            <w:r w:rsidRPr="00E87925">
              <w:rPr>
                <w:sz w:val="28"/>
              </w:rPr>
              <w:t>Review the Community Bus Services as part of the Aged Care Transition Service review (in response to National Reforms in Aged Care).</w:t>
            </w:r>
          </w:p>
        </w:tc>
        <w:tc>
          <w:tcPr>
            <w:tcW w:w="850" w:type="dxa"/>
            <w:tcBorders>
              <w:bottom w:val="dotted" w:sz="4" w:space="0" w:color="auto"/>
            </w:tcBorders>
            <w:shd w:val="clear" w:color="auto" w:fill="auto"/>
          </w:tcPr>
          <w:p w:rsidR="00193F29" w:rsidRPr="00F62489" w:rsidRDefault="00193F29" w:rsidP="00193F29">
            <w:pPr>
              <w:rPr>
                <w:lang w:val="en-GB"/>
              </w:rPr>
            </w:pPr>
          </w:p>
        </w:tc>
        <w:tc>
          <w:tcPr>
            <w:tcW w:w="859" w:type="dxa"/>
            <w:tcBorders>
              <w:bottom w:val="dotted" w:sz="4" w:space="0" w:color="auto"/>
            </w:tcBorders>
            <w:shd w:val="clear" w:color="auto" w:fill="92CDDC" w:themeFill="accent5" w:themeFillTint="99"/>
          </w:tcPr>
          <w:p w:rsidR="00193F29" w:rsidRPr="00F62489" w:rsidRDefault="00193F29" w:rsidP="00193F29">
            <w:pPr>
              <w:rPr>
                <w:lang w:val="en-GB"/>
              </w:rPr>
            </w:pPr>
          </w:p>
        </w:tc>
        <w:tc>
          <w:tcPr>
            <w:tcW w:w="851" w:type="dxa"/>
            <w:tcBorders>
              <w:bottom w:val="dotted" w:sz="4" w:space="0" w:color="auto"/>
            </w:tcBorders>
            <w:shd w:val="clear" w:color="auto" w:fill="auto"/>
          </w:tcPr>
          <w:p w:rsidR="00193F29" w:rsidRPr="00F62489" w:rsidRDefault="00193F29" w:rsidP="00193F29">
            <w:pPr>
              <w:rPr>
                <w:lang w:val="en-GB"/>
              </w:rPr>
            </w:pPr>
          </w:p>
        </w:tc>
        <w:tc>
          <w:tcPr>
            <w:tcW w:w="851" w:type="dxa"/>
            <w:tcBorders>
              <w:bottom w:val="dotted" w:sz="4" w:space="0" w:color="auto"/>
              <w:right w:val="dotted" w:sz="4" w:space="0" w:color="auto"/>
            </w:tcBorders>
            <w:shd w:val="clear" w:color="auto" w:fill="auto"/>
          </w:tcPr>
          <w:p w:rsidR="00193F29" w:rsidRPr="00F62489" w:rsidRDefault="00193F29" w:rsidP="00193F29">
            <w:pPr>
              <w:rPr>
                <w:lang w:val="en-GB"/>
              </w:rPr>
            </w:pPr>
          </w:p>
        </w:tc>
      </w:tr>
      <w:tr w:rsidR="00193F29" w:rsidRPr="00157F0F" w:rsidTr="006777CF">
        <w:tc>
          <w:tcPr>
            <w:tcW w:w="1423" w:type="dxa"/>
            <w:tcBorders>
              <w:top w:val="dotted" w:sz="4" w:space="0" w:color="auto"/>
              <w:bottom w:val="dotted" w:sz="4" w:space="0" w:color="auto"/>
            </w:tcBorders>
          </w:tcPr>
          <w:p w:rsidR="00193F29" w:rsidRPr="00F62489" w:rsidRDefault="00193F29" w:rsidP="00193F29">
            <w:pPr>
              <w:rPr>
                <w:sz w:val="28"/>
              </w:rPr>
            </w:pPr>
            <w:r w:rsidRPr="00F62489">
              <w:rPr>
                <w:sz w:val="28"/>
              </w:rPr>
              <w:t xml:space="preserve">ACTION </w:t>
            </w:r>
            <w:r>
              <w:rPr>
                <w:sz w:val="28"/>
              </w:rPr>
              <w:t>6</w:t>
            </w:r>
          </w:p>
        </w:tc>
        <w:tc>
          <w:tcPr>
            <w:tcW w:w="4678" w:type="dxa"/>
            <w:tcBorders>
              <w:top w:val="dotted" w:sz="4" w:space="0" w:color="auto"/>
              <w:bottom w:val="dotted" w:sz="4" w:space="0" w:color="auto"/>
            </w:tcBorders>
          </w:tcPr>
          <w:p w:rsidR="00193F29" w:rsidRPr="00F62489" w:rsidRDefault="00193F29" w:rsidP="00193F29">
            <w:pPr>
              <w:rPr>
                <w:sz w:val="28"/>
              </w:rPr>
            </w:pPr>
            <w:r>
              <w:rPr>
                <w:sz w:val="28"/>
              </w:rPr>
              <w:t>Develop Movement and Place Precinct Guidelines and delivery plan</w:t>
            </w:r>
          </w:p>
        </w:tc>
        <w:tc>
          <w:tcPr>
            <w:tcW w:w="850" w:type="dxa"/>
            <w:tcBorders>
              <w:top w:val="dotted" w:sz="4" w:space="0" w:color="auto"/>
              <w:bottom w:val="dotted" w:sz="4" w:space="0" w:color="auto"/>
            </w:tcBorders>
            <w:shd w:val="clear" w:color="auto" w:fill="92CDDC" w:themeFill="accent5" w:themeFillTint="99"/>
          </w:tcPr>
          <w:p w:rsidR="00193F29" w:rsidRPr="00F62489" w:rsidRDefault="00193F29" w:rsidP="00193F29">
            <w:pPr>
              <w:rPr>
                <w:lang w:val="en-GB"/>
              </w:rPr>
            </w:pPr>
          </w:p>
        </w:tc>
        <w:tc>
          <w:tcPr>
            <w:tcW w:w="859" w:type="dxa"/>
            <w:tcBorders>
              <w:top w:val="dotted" w:sz="4" w:space="0" w:color="auto"/>
              <w:bottom w:val="dotted" w:sz="4" w:space="0" w:color="auto"/>
            </w:tcBorders>
            <w:shd w:val="clear" w:color="auto" w:fill="92CDDC" w:themeFill="accent5" w:themeFillTint="99"/>
          </w:tcPr>
          <w:p w:rsidR="00193F29" w:rsidRPr="00F62489" w:rsidRDefault="00193F29" w:rsidP="00193F29">
            <w:pPr>
              <w:rPr>
                <w:lang w:val="en-GB"/>
              </w:rPr>
            </w:pPr>
          </w:p>
        </w:tc>
        <w:tc>
          <w:tcPr>
            <w:tcW w:w="851" w:type="dxa"/>
            <w:tcBorders>
              <w:top w:val="dotted" w:sz="4" w:space="0" w:color="auto"/>
              <w:bottom w:val="dotted" w:sz="4" w:space="0" w:color="auto"/>
            </w:tcBorders>
            <w:shd w:val="clear" w:color="auto" w:fill="auto"/>
          </w:tcPr>
          <w:p w:rsidR="00193F29" w:rsidRPr="00F62489" w:rsidRDefault="00193F29" w:rsidP="00193F29">
            <w:pPr>
              <w:rPr>
                <w:lang w:val="en-GB"/>
              </w:rPr>
            </w:pPr>
          </w:p>
        </w:tc>
        <w:tc>
          <w:tcPr>
            <w:tcW w:w="851" w:type="dxa"/>
            <w:tcBorders>
              <w:top w:val="dotted" w:sz="4" w:space="0" w:color="auto"/>
              <w:bottom w:val="dotted" w:sz="4" w:space="0" w:color="auto"/>
              <w:right w:val="dotted" w:sz="4" w:space="0" w:color="auto"/>
            </w:tcBorders>
          </w:tcPr>
          <w:p w:rsidR="00193F29" w:rsidRPr="00F62489" w:rsidRDefault="00193F29" w:rsidP="00193F29">
            <w:pPr>
              <w:rPr>
                <w:lang w:val="en-GB"/>
              </w:rPr>
            </w:pPr>
          </w:p>
        </w:tc>
      </w:tr>
    </w:tbl>
    <w:tbl>
      <w:tblPr>
        <w:tblStyle w:val="TableGrid1"/>
        <w:tblW w:w="0" w:type="auto"/>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411"/>
        <w:gridCol w:w="4432"/>
        <w:gridCol w:w="794"/>
        <w:gridCol w:w="800"/>
        <w:gridCol w:w="794"/>
        <w:gridCol w:w="795"/>
      </w:tblGrid>
      <w:tr w:rsidR="00193F29" w:rsidRPr="00157F0F" w:rsidTr="00C13A28">
        <w:tc>
          <w:tcPr>
            <w:tcW w:w="1411" w:type="dxa"/>
            <w:tcBorders>
              <w:top w:val="dotted" w:sz="4" w:space="0" w:color="auto"/>
            </w:tcBorders>
          </w:tcPr>
          <w:p w:rsidR="00193F29" w:rsidRPr="00F62489" w:rsidRDefault="00193F29" w:rsidP="00193F29">
            <w:pPr>
              <w:rPr>
                <w:sz w:val="28"/>
                <w:lang w:val="en-GB"/>
              </w:rPr>
            </w:pPr>
            <w:r w:rsidRPr="00F62489">
              <w:rPr>
                <w:sz w:val="28"/>
                <w:lang w:val="en-GB"/>
              </w:rPr>
              <w:t xml:space="preserve">ACTION </w:t>
            </w:r>
            <w:r>
              <w:rPr>
                <w:sz w:val="28"/>
                <w:lang w:val="en-GB"/>
              </w:rPr>
              <w:t>7</w:t>
            </w:r>
          </w:p>
        </w:tc>
        <w:tc>
          <w:tcPr>
            <w:tcW w:w="4432" w:type="dxa"/>
            <w:tcBorders>
              <w:top w:val="dotted" w:sz="4" w:space="0" w:color="auto"/>
            </w:tcBorders>
          </w:tcPr>
          <w:p w:rsidR="00193F29" w:rsidRPr="00F62489" w:rsidRDefault="00193F29" w:rsidP="00193F29">
            <w:pPr>
              <w:rPr>
                <w:sz w:val="28"/>
                <w:lang w:val="en-GB"/>
              </w:rPr>
            </w:pPr>
            <w:r w:rsidRPr="00F62489">
              <w:rPr>
                <w:sz w:val="28"/>
                <w:lang w:val="en-GB"/>
              </w:rPr>
              <w:t>Deliver blackspot safety improvements at high collision locations (subject to external funding)</w:t>
            </w:r>
          </w:p>
        </w:tc>
        <w:tc>
          <w:tcPr>
            <w:tcW w:w="794" w:type="dxa"/>
            <w:tcBorders>
              <w:top w:val="dotted" w:sz="4" w:space="0" w:color="auto"/>
              <w:bottom w:val="dotted" w:sz="4" w:space="0" w:color="auto"/>
            </w:tcBorders>
            <w:shd w:val="clear" w:color="auto" w:fill="92CDDC" w:themeFill="accent5" w:themeFillTint="99"/>
          </w:tcPr>
          <w:p w:rsidR="00193F29" w:rsidRPr="00F62489" w:rsidRDefault="00193F29" w:rsidP="00193F29">
            <w:pPr>
              <w:rPr>
                <w:lang w:val="en-GB"/>
              </w:rPr>
            </w:pPr>
          </w:p>
        </w:tc>
        <w:tc>
          <w:tcPr>
            <w:tcW w:w="800" w:type="dxa"/>
            <w:tcBorders>
              <w:top w:val="dotted" w:sz="4" w:space="0" w:color="auto"/>
              <w:bottom w:val="dotted" w:sz="4" w:space="0" w:color="auto"/>
            </w:tcBorders>
            <w:shd w:val="clear" w:color="auto" w:fill="92CDDC" w:themeFill="accent5" w:themeFillTint="99"/>
          </w:tcPr>
          <w:p w:rsidR="00193F29" w:rsidRPr="00F62489" w:rsidRDefault="00193F29" w:rsidP="00193F29">
            <w:pPr>
              <w:rPr>
                <w:lang w:val="en-GB"/>
              </w:rPr>
            </w:pPr>
          </w:p>
        </w:tc>
        <w:tc>
          <w:tcPr>
            <w:tcW w:w="794" w:type="dxa"/>
            <w:tcBorders>
              <w:top w:val="dotted" w:sz="4" w:space="0" w:color="auto"/>
              <w:bottom w:val="dotted" w:sz="4" w:space="0" w:color="auto"/>
            </w:tcBorders>
            <w:shd w:val="clear" w:color="auto" w:fill="92CDDC" w:themeFill="accent5" w:themeFillTint="99"/>
          </w:tcPr>
          <w:p w:rsidR="00193F29" w:rsidRPr="00F62489" w:rsidRDefault="00193F29" w:rsidP="00193F29">
            <w:pPr>
              <w:rPr>
                <w:lang w:val="en-GB"/>
              </w:rPr>
            </w:pPr>
          </w:p>
        </w:tc>
        <w:tc>
          <w:tcPr>
            <w:tcW w:w="795" w:type="dxa"/>
            <w:tcBorders>
              <w:top w:val="dotted" w:sz="4" w:space="0" w:color="auto"/>
              <w:bottom w:val="dotted" w:sz="4" w:space="0" w:color="auto"/>
              <w:right w:val="dotted" w:sz="4" w:space="0" w:color="auto"/>
            </w:tcBorders>
            <w:shd w:val="clear" w:color="auto" w:fill="92CDDC" w:themeFill="accent5" w:themeFillTint="99"/>
          </w:tcPr>
          <w:p w:rsidR="00193F29" w:rsidRPr="00F62489" w:rsidRDefault="00193F29" w:rsidP="00193F29">
            <w:pPr>
              <w:rPr>
                <w:lang w:val="en-GB"/>
              </w:rPr>
            </w:pPr>
          </w:p>
        </w:tc>
      </w:tr>
      <w:tr w:rsidR="00193F29" w:rsidRPr="00157F0F" w:rsidTr="00C13A28">
        <w:tc>
          <w:tcPr>
            <w:tcW w:w="1411" w:type="dxa"/>
          </w:tcPr>
          <w:p w:rsidR="00193F29" w:rsidRPr="00F62489" w:rsidRDefault="00193F29" w:rsidP="00193F29">
            <w:pPr>
              <w:rPr>
                <w:sz w:val="28"/>
                <w:lang w:val="en-GB"/>
              </w:rPr>
            </w:pPr>
            <w:r w:rsidRPr="00F62489">
              <w:rPr>
                <w:sz w:val="28"/>
              </w:rPr>
              <w:t xml:space="preserve">ACTION </w:t>
            </w:r>
            <w:r>
              <w:rPr>
                <w:sz w:val="28"/>
              </w:rPr>
              <w:t>8</w:t>
            </w:r>
          </w:p>
        </w:tc>
        <w:tc>
          <w:tcPr>
            <w:tcW w:w="4432" w:type="dxa"/>
          </w:tcPr>
          <w:p w:rsidR="00193F29" w:rsidRPr="00F62489" w:rsidRDefault="00193F29" w:rsidP="00193F29">
            <w:pPr>
              <w:rPr>
                <w:sz w:val="28"/>
                <w:lang w:val="en-GB"/>
              </w:rPr>
            </w:pPr>
            <w:r w:rsidRPr="00F62489">
              <w:rPr>
                <w:sz w:val="28"/>
              </w:rPr>
              <w:t>Ensure our streets and places are inclusive by applying “access for all” standards (upgrading parking for people with disabilities, pedestrian facilities, etc)</w:t>
            </w:r>
          </w:p>
        </w:tc>
        <w:tc>
          <w:tcPr>
            <w:tcW w:w="794" w:type="dxa"/>
            <w:tcBorders>
              <w:top w:val="dotted" w:sz="4" w:space="0" w:color="auto"/>
            </w:tcBorders>
            <w:shd w:val="clear" w:color="auto" w:fill="92CDDC" w:themeFill="accent5" w:themeFillTint="99"/>
          </w:tcPr>
          <w:p w:rsidR="00193F29" w:rsidRPr="00F62489" w:rsidRDefault="00193F29" w:rsidP="00193F29">
            <w:pPr>
              <w:rPr>
                <w:lang w:val="en-GB"/>
              </w:rPr>
            </w:pPr>
          </w:p>
        </w:tc>
        <w:tc>
          <w:tcPr>
            <w:tcW w:w="800" w:type="dxa"/>
            <w:tcBorders>
              <w:top w:val="dotted" w:sz="4" w:space="0" w:color="auto"/>
            </w:tcBorders>
            <w:shd w:val="clear" w:color="auto" w:fill="92CDDC" w:themeFill="accent5" w:themeFillTint="99"/>
          </w:tcPr>
          <w:p w:rsidR="00193F29" w:rsidRPr="00F62489" w:rsidRDefault="00193F29" w:rsidP="00193F29">
            <w:pPr>
              <w:rPr>
                <w:lang w:val="en-GB"/>
              </w:rPr>
            </w:pPr>
          </w:p>
        </w:tc>
        <w:tc>
          <w:tcPr>
            <w:tcW w:w="794" w:type="dxa"/>
            <w:tcBorders>
              <w:top w:val="dotted" w:sz="4" w:space="0" w:color="auto"/>
            </w:tcBorders>
            <w:shd w:val="clear" w:color="auto" w:fill="92CDDC" w:themeFill="accent5" w:themeFillTint="99"/>
          </w:tcPr>
          <w:p w:rsidR="00193F29" w:rsidRPr="00F62489" w:rsidRDefault="00193F29" w:rsidP="00193F29">
            <w:pPr>
              <w:rPr>
                <w:lang w:val="en-GB"/>
              </w:rPr>
            </w:pPr>
          </w:p>
        </w:tc>
        <w:tc>
          <w:tcPr>
            <w:tcW w:w="795" w:type="dxa"/>
            <w:tcBorders>
              <w:top w:val="dotted" w:sz="4" w:space="0" w:color="auto"/>
              <w:bottom w:val="dotted" w:sz="4" w:space="0" w:color="auto"/>
              <w:right w:val="dotted" w:sz="4" w:space="0" w:color="auto"/>
            </w:tcBorders>
            <w:shd w:val="clear" w:color="auto" w:fill="92CDDC" w:themeFill="accent5" w:themeFillTint="99"/>
          </w:tcPr>
          <w:p w:rsidR="00193F29" w:rsidRPr="00F62489" w:rsidRDefault="00193F29" w:rsidP="00193F29">
            <w:pPr>
              <w:rPr>
                <w:lang w:val="en-GB"/>
              </w:rPr>
            </w:pPr>
          </w:p>
        </w:tc>
      </w:tr>
      <w:tr w:rsidR="00193F29" w:rsidRPr="00157F0F" w:rsidTr="00C13A28">
        <w:tc>
          <w:tcPr>
            <w:tcW w:w="1411" w:type="dxa"/>
          </w:tcPr>
          <w:p w:rsidR="00193F29" w:rsidRPr="00F62489" w:rsidRDefault="00193F29" w:rsidP="00193F29">
            <w:pPr>
              <w:rPr>
                <w:sz w:val="28"/>
                <w:lang w:val="en-GB"/>
              </w:rPr>
            </w:pPr>
            <w:r w:rsidRPr="00F62489">
              <w:rPr>
                <w:sz w:val="28"/>
              </w:rPr>
              <w:t xml:space="preserve">ACTION </w:t>
            </w:r>
            <w:r>
              <w:rPr>
                <w:sz w:val="28"/>
              </w:rPr>
              <w:t>9</w:t>
            </w:r>
          </w:p>
        </w:tc>
        <w:tc>
          <w:tcPr>
            <w:tcW w:w="4432" w:type="dxa"/>
          </w:tcPr>
          <w:p w:rsidR="00193F29" w:rsidRPr="00F62489" w:rsidRDefault="00193F29" w:rsidP="00193F29">
            <w:pPr>
              <w:rPr>
                <w:sz w:val="28"/>
                <w:lang w:val="en-GB"/>
              </w:rPr>
            </w:pPr>
            <w:r w:rsidRPr="008008AC">
              <w:rPr>
                <w:sz w:val="28"/>
              </w:rPr>
              <w:t>Support the Victorian Government to develop a vision and plan for St Kilda Junction, and Council to deliver safety and amenity improvements</w:t>
            </w:r>
          </w:p>
        </w:tc>
        <w:tc>
          <w:tcPr>
            <w:tcW w:w="794" w:type="dxa"/>
            <w:shd w:val="clear" w:color="auto" w:fill="92CDDC" w:themeFill="accent5" w:themeFillTint="99"/>
          </w:tcPr>
          <w:p w:rsidR="00193F29" w:rsidRPr="00F62489" w:rsidRDefault="00193F29" w:rsidP="00193F29">
            <w:pPr>
              <w:rPr>
                <w:lang w:val="en-GB"/>
              </w:rPr>
            </w:pPr>
          </w:p>
        </w:tc>
        <w:tc>
          <w:tcPr>
            <w:tcW w:w="800" w:type="dxa"/>
            <w:shd w:val="clear" w:color="auto" w:fill="92CDDC" w:themeFill="accent5" w:themeFillTint="99"/>
          </w:tcPr>
          <w:p w:rsidR="00193F29" w:rsidRPr="00F62489" w:rsidRDefault="00193F29" w:rsidP="00193F29">
            <w:pPr>
              <w:rPr>
                <w:lang w:val="en-GB"/>
              </w:rPr>
            </w:pPr>
          </w:p>
        </w:tc>
        <w:tc>
          <w:tcPr>
            <w:tcW w:w="794" w:type="dxa"/>
          </w:tcPr>
          <w:p w:rsidR="00193F29" w:rsidRPr="00F62489" w:rsidRDefault="00193F29" w:rsidP="00193F29">
            <w:pPr>
              <w:rPr>
                <w:lang w:val="en-GB"/>
              </w:rPr>
            </w:pPr>
          </w:p>
        </w:tc>
        <w:tc>
          <w:tcPr>
            <w:tcW w:w="795" w:type="dxa"/>
            <w:tcBorders>
              <w:top w:val="dotted" w:sz="4" w:space="0" w:color="auto"/>
              <w:bottom w:val="dotted" w:sz="4" w:space="0" w:color="auto"/>
              <w:right w:val="dotted" w:sz="4" w:space="0" w:color="auto"/>
            </w:tcBorders>
          </w:tcPr>
          <w:p w:rsidR="00193F29" w:rsidRPr="00F62489" w:rsidRDefault="00193F29" w:rsidP="00193F29">
            <w:pPr>
              <w:rPr>
                <w:lang w:val="en-GB"/>
              </w:rPr>
            </w:pPr>
          </w:p>
        </w:tc>
      </w:tr>
      <w:tr w:rsidR="00193F29" w:rsidRPr="00157F0F" w:rsidTr="00C13A28">
        <w:tc>
          <w:tcPr>
            <w:tcW w:w="1411" w:type="dxa"/>
            <w:tcBorders>
              <w:bottom w:val="dotted" w:sz="4" w:space="0" w:color="auto"/>
            </w:tcBorders>
          </w:tcPr>
          <w:p w:rsidR="00193F29" w:rsidRPr="00F62489" w:rsidRDefault="00193F29" w:rsidP="00193F29">
            <w:r w:rsidRPr="00F62489">
              <w:t xml:space="preserve">ACTION </w:t>
            </w:r>
            <w:r>
              <w:t>10</w:t>
            </w:r>
          </w:p>
        </w:tc>
        <w:tc>
          <w:tcPr>
            <w:tcW w:w="4432" w:type="dxa"/>
            <w:tcBorders>
              <w:bottom w:val="dotted" w:sz="4" w:space="0" w:color="auto"/>
            </w:tcBorders>
          </w:tcPr>
          <w:p w:rsidR="00193F29" w:rsidRPr="00F62489" w:rsidRDefault="00193F29" w:rsidP="00193F29">
            <w:r w:rsidRPr="00F62489">
              <w:t xml:space="preserve">Partner with </w:t>
            </w:r>
            <w:r>
              <w:t>the Victorian</w:t>
            </w:r>
            <w:r w:rsidRPr="00F62489">
              <w:t xml:space="preserve"> Government and others to minimise the impact of growing freight movements on our community</w:t>
            </w:r>
          </w:p>
        </w:tc>
        <w:tc>
          <w:tcPr>
            <w:tcW w:w="794" w:type="dxa"/>
            <w:tcBorders>
              <w:bottom w:val="dotted" w:sz="4" w:space="0" w:color="auto"/>
            </w:tcBorders>
            <w:shd w:val="clear" w:color="auto" w:fill="92CDDC" w:themeFill="accent5" w:themeFillTint="99"/>
          </w:tcPr>
          <w:p w:rsidR="00193F29" w:rsidRPr="00F62489" w:rsidRDefault="00193F29" w:rsidP="00193F29">
            <w:pPr>
              <w:rPr>
                <w:lang w:val="en-GB"/>
              </w:rPr>
            </w:pPr>
          </w:p>
        </w:tc>
        <w:tc>
          <w:tcPr>
            <w:tcW w:w="800" w:type="dxa"/>
            <w:tcBorders>
              <w:bottom w:val="dotted" w:sz="4" w:space="0" w:color="auto"/>
            </w:tcBorders>
            <w:shd w:val="clear" w:color="auto" w:fill="92CDDC" w:themeFill="accent5" w:themeFillTint="99"/>
          </w:tcPr>
          <w:p w:rsidR="00193F29" w:rsidRPr="00F62489" w:rsidRDefault="00193F29" w:rsidP="00193F29">
            <w:pPr>
              <w:rPr>
                <w:lang w:val="en-GB"/>
              </w:rPr>
            </w:pPr>
          </w:p>
        </w:tc>
        <w:tc>
          <w:tcPr>
            <w:tcW w:w="794" w:type="dxa"/>
            <w:tcBorders>
              <w:bottom w:val="dotted" w:sz="4" w:space="0" w:color="auto"/>
            </w:tcBorders>
            <w:shd w:val="clear" w:color="auto" w:fill="92CDDC" w:themeFill="accent5" w:themeFillTint="99"/>
          </w:tcPr>
          <w:p w:rsidR="00193F29" w:rsidRPr="00F62489" w:rsidRDefault="00193F29" w:rsidP="00193F29">
            <w:pPr>
              <w:rPr>
                <w:lang w:val="en-GB"/>
              </w:rPr>
            </w:pPr>
          </w:p>
        </w:tc>
        <w:tc>
          <w:tcPr>
            <w:tcW w:w="795" w:type="dxa"/>
            <w:tcBorders>
              <w:top w:val="dotted" w:sz="4" w:space="0" w:color="auto"/>
              <w:bottom w:val="dotted" w:sz="4" w:space="0" w:color="auto"/>
              <w:right w:val="dotted" w:sz="4" w:space="0" w:color="auto"/>
            </w:tcBorders>
            <w:shd w:val="clear" w:color="auto" w:fill="92CDDC" w:themeFill="accent5" w:themeFillTint="99"/>
          </w:tcPr>
          <w:p w:rsidR="00193F29" w:rsidRPr="00F62489" w:rsidRDefault="00193F29" w:rsidP="00193F29">
            <w:pPr>
              <w:rPr>
                <w:lang w:val="en-GB"/>
              </w:rPr>
            </w:pPr>
          </w:p>
        </w:tc>
      </w:tr>
      <w:tr w:rsidR="00193F29" w:rsidRPr="00157F0F" w:rsidTr="00C13A28">
        <w:tc>
          <w:tcPr>
            <w:tcW w:w="1411" w:type="dxa"/>
            <w:tcBorders>
              <w:top w:val="dotted" w:sz="4" w:space="0" w:color="auto"/>
              <w:bottom w:val="single" w:sz="4" w:space="0" w:color="auto"/>
            </w:tcBorders>
          </w:tcPr>
          <w:p w:rsidR="00193F29" w:rsidRPr="00F62489" w:rsidRDefault="00193F29" w:rsidP="00193F29">
            <w:r w:rsidRPr="00F62489">
              <w:t xml:space="preserve">ACTION </w:t>
            </w:r>
            <w:r>
              <w:t>11</w:t>
            </w:r>
          </w:p>
        </w:tc>
        <w:tc>
          <w:tcPr>
            <w:tcW w:w="4432" w:type="dxa"/>
            <w:tcBorders>
              <w:top w:val="dotted" w:sz="4" w:space="0" w:color="auto"/>
              <w:bottom w:val="single" w:sz="4" w:space="0" w:color="auto"/>
            </w:tcBorders>
          </w:tcPr>
          <w:p w:rsidR="00193F29" w:rsidRPr="00F62489" w:rsidRDefault="00193F29" w:rsidP="00193F29">
            <w:r w:rsidRPr="008008AC">
              <w:t>Support the Victorian Ports Corporation (Melbourne) and Victorian Government to manage congestion at Port Melbourne Waterfront precinct</w:t>
            </w:r>
          </w:p>
        </w:tc>
        <w:tc>
          <w:tcPr>
            <w:tcW w:w="794" w:type="dxa"/>
            <w:tcBorders>
              <w:top w:val="dotted" w:sz="4" w:space="0" w:color="auto"/>
              <w:bottom w:val="single" w:sz="4" w:space="0" w:color="auto"/>
            </w:tcBorders>
            <w:shd w:val="clear" w:color="auto" w:fill="92CDDC" w:themeFill="accent5" w:themeFillTint="99"/>
          </w:tcPr>
          <w:p w:rsidR="00193F29" w:rsidRPr="00F62489" w:rsidRDefault="00193F29" w:rsidP="00193F29">
            <w:pPr>
              <w:rPr>
                <w:lang w:val="en-GB"/>
              </w:rPr>
            </w:pPr>
          </w:p>
        </w:tc>
        <w:tc>
          <w:tcPr>
            <w:tcW w:w="800" w:type="dxa"/>
            <w:tcBorders>
              <w:top w:val="dotted" w:sz="4" w:space="0" w:color="auto"/>
              <w:bottom w:val="single" w:sz="4" w:space="0" w:color="auto"/>
            </w:tcBorders>
            <w:shd w:val="clear" w:color="auto" w:fill="92CDDC" w:themeFill="accent5" w:themeFillTint="99"/>
          </w:tcPr>
          <w:p w:rsidR="00193F29" w:rsidRPr="00F62489" w:rsidRDefault="00193F29" w:rsidP="00193F29">
            <w:pPr>
              <w:rPr>
                <w:lang w:val="en-GB"/>
              </w:rPr>
            </w:pPr>
          </w:p>
        </w:tc>
        <w:tc>
          <w:tcPr>
            <w:tcW w:w="794" w:type="dxa"/>
            <w:tcBorders>
              <w:top w:val="dotted" w:sz="4" w:space="0" w:color="auto"/>
              <w:bottom w:val="single" w:sz="4" w:space="0" w:color="auto"/>
            </w:tcBorders>
            <w:shd w:val="clear" w:color="auto" w:fill="auto"/>
          </w:tcPr>
          <w:p w:rsidR="00193F29" w:rsidRPr="00F62489" w:rsidRDefault="00193F29" w:rsidP="00193F29">
            <w:pPr>
              <w:rPr>
                <w:lang w:val="en-GB"/>
              </w:rPr>
            </w:pPr>
          </w:p>
        </w:tc>
        <w:tc>
          <w:tcPr>
            <w:tcW w:w="795" w:type="dxa"/>
            <w:tcBorders>
              <w:top w:val="dotted" w:sz="4" w:space="0" w:color="auto"/>
              <w:bottom w:val="single" w:sz="4" w:space="0" w:color="auto"/>
              <w:right w:val="dotted" w:sz="4" w:space="0" w:color="auto"/>
            </w:tcBorders>
            <w:shd w:val="clear" w:color="auto" w:fill="auto"/>
          </w:tcPr>
          <w:p w:rsidR="00193F29" w:rsidRPr="00F62489" w:rsidRDefault="00193F29" w:rsidP="00193F29">
            <w:pPr>
              <w:rPr>
                <w:lang w:val="en-GB"/>
              </w:rPr>
            </w:pPr>
          </w:p>
        </w:tc>
      </w:tr>
    </w:tbl>
    <w:p w:rsidR="00C13A28" w:rsidRPr="00C13A28" w:rsidRDefault="00C13A28" w:rsidP="00C13A28">
      <w:pPr>
        <w:rPr>
          <w:b/>
          <w:lang w:val="en-GB"/>
        </w:rPr>
      </w:pPr>
      <w:bookmarkStart w:id="50" w:name="_Toc517945040"/>
      <w:r w:rsidRPr="00C13A28">
        <w:rPr>
          <w:b/>
          <w:lang w:val="en-GB"/>
        </w:rPr>
        <w:t xml:space="preserve">Outcome 1: </w:t>
      </w:r>
      <w:r w:rsidRPr="00C13A28">
        <w:rPr>
          <w:b/>
        </w:rPr>
        <w:t xml:space="preserve">10 year Budget </w:t>
      </w:r>
      <w:r w:rsidRPr="00C13A28">
        <w:rPr>
          <w:b/>
          <w:lang w:val="en-GB"/>
        </w:rPr>
        <w:t>$4, 634, 000</w:t>
      </w:r>
    </w:p>
    <w:p w:rsidR="00193F29" w:rsidRDefault="00193F29" w:rsidP="0098783C">
      <w:pPr>
        <w:pStyle w:val="Heading3"/>
        <w:rPr>
          <w:lang w:val="en-GB"/>
        </w:rPr>
      </w:pPr>
      <w:r>
        <w:rPr>
          <w:lang w:val="en-GB"/>
        </w:rPr>
        <w:t>Measuring progress</w:t>
      </w:r>
      <w:bookmarkEnd w:id="50"/>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4095"/>
        <w:gridCol w:w="1273"/>
        <w:gridCol w:w="1274"/>
        <w:gridCol w:w="1274"/>
      </w:tblGrid>
      <w:tr w:rsidR="00193F29" w:rsidTr="001933D1">
        <w:trPr>
          <w:cantSplit/>
        </w:trPr>
        <w:tc>
          <w:tcPr>
            <w:tcW w:w="1712" w:type="dxa"/>
            <w:shd w:val="clear" w:color="auto" w:fill="92CDDC" w:themeFill="accent5" w:themeFillTint="99"/>
          </w:tcPr>
          <w:p w:rsidR="00193F29" w:rsidRDefault="00193F29" w:rsidP="006777CF">
            <w:pPr>
              <w:rPr>
                <w:rFonts w:eastAsia="Arial"/>
                <w:b/>
              </w:rPr>
            </w:pPr>
            <w:r>
              <w:rPr>
                <w:rFonts w:eastAsia="Arial"/>
                <w:b/>
              </w:rPr>
              <w:t>Outcome 1</w:t>
            </w:r>
          </w:p>
        </w:tc>
        <w:tc>
          <w:tcPr>
            <w:tcW w:w="4095" w:type="dxa"/>
            <w:shd w:val="clear" w:color="auto" w:fill="92CDDC" w:themeFill="accent5" w:themeFillTint="99"/>
          </w:tcPr>
          <w:p w:rsidR="00193F29" w:rsidRDefault="00193F29" w:rsidP="006777CF">
            <w:pPr>
              <w:rPr>
                <w:rFonts w:eastAsia="Arial"/>
                <w:b/>
              </w:rPr>
            </w:pPr>
            <w:r>
              <w:rPr>
                <w:rFonts w:eastAsia="Arial"/>
                <w:b/>
              </w:rPr>
              <w:t>Indicator</w:t>
            </w:r>
          </w:p>
        </w:tc>
        <w:tc>
          <w:tcPr>
            <w:tcW w:w="1273" w:type="dxa"/>
            <w:shd w:val="clear" w:color="auto" w:fill="92CDDC" w:themeFill="accent5" w:themeFillTint="99"/>
          </w:tcPr>
          <w:p w:rsidR="00193F29" w:rsidRDefault="00193F29" w:rsidP="006777CF">
            <w:pPr>
              <w:rPr>
                <w:rFonts w:eastAsia="Arial"/>
                <w:b/>
              </w:rPr>
            </w:pPr>
            <w:r>
              <w:rPr>
                <w:rFonts w:eastAsia="Arial"/>
                <w:b/>
              </w:rPr>
              <w:t>2015/16 result</w:t>
            </w:r>
          </w:p>
        </w:tc>
        <w:tc>
          <w:tcPr>
            <w:tcW w:w="1274" w:type="dxa"/>
            <w:shd w:val="clear" w:color="auto" w:fill="92CDDC" w:themeFill="accent5" w:themeFillTint="99"/>
          </w:tcPr>
          <w:p w:rsidR="00193F29" w:rsidRDefault="00193F29" w:rsidP="006777CF">
            <w:pPr>
              <w:rPr>
                <w:rFonts w:eastAsia="Arial"/>
                <w:b/>
              </w:rPr>
            </w:pPr>
            <w:r>
              <w:rPr>
                <w:rFonts w:eastAsia="Arial"/>
                <w:b/>
              </w:rPr>
              <w:t>2021/22 target</w:t>
            </w:r>
          </w:p>
        </w:tc>
        <w:tc>
          <w:tcPr>
            <w:tcW w:w="1274" w:type="dxa"/>
            <w:shd w:val="clear" w:color="auto" w:fill="92CDDC" w:themeFill="accent5" w:themeFillTint="99"/>
          </w:tcPr>
          <w:p w:rsidR="00193F29" w:rsidRDefault="00193F29" w:rsidP="006777CF">
            <w:pPr>
              <w:rPr>
                <w:rFonts w:eastAsia="Arial"/>
                <w:b/>
              </w:rPr>
            </w:pPr>
            <w:r>
              <w:rPr>
                <w:rFonts w:eastAsia="Arial"/>
                <w:b/>
              </w:rPr>
              <w:t>2027/28 target</w:t>
            </w:r>
          </w:p>
        </w:tc>
      </w:tr>
      <w:tr w:rsidR="00193F29" w:rsidTr="006777CF">
        <w:tc>
          <w:tcPr>
            <w:tcW w:w="1712" w:type="dxa"/>
          </w:tcPr>
          <w:p w:rsidR="00193F29" w:rsidRDefault="00193F29" w:rsidP="006777CF">
            <w:r w:rsidRPr="00304792">
              <w:rPr>
                <w:rFonts w:eastAsia="Arial"/>
              </w:rPr>
              <w:t>Our City’s transport network, streets and places cater for our growing community</w:t>
            </w:r>
          </w:p>
        </w:tc>
        <w:tc>
          <w:tcPr>
            <w:tcW w:w="4095" w:type="dxa"/>
          </w:tcPr>
          <w:p w:rsidR="00193F29" w:rsidRPr="006D58D2" w:rsidRDefault="00193F29" w:rsidP="006777CF">
            <w:pPr>
              <w:rPr>
                <w:rFonts w:eastAsia="Arial"/>
              </w:rPr>
            </w:pPr>
            <w:r w:rsidRPr="006D58D2">
              <w:rPr>
                <w:lang w:val="en-GB"/>
              </w:rPr>
              <w:t>Number of fatal or serious traffic collisions involving all road users</w:t>
            </w:r>
            <w:r w:rsidRPr="006D58D2">
              <w:rPr>
                <w:rFonts w:eastAsia="Arial"/>
              </w:rPr>
              <w:t xml:space="preserve"> </w:t>
            </w:r>
          </w:p>
        </w:tc>
        <w:tc>
          <w:tcPr>
            <w:tcW w:w="1273" w:type="dxa"/>
          </w:tcPr>
          <w:p w:rsidR="00193F29" w:rsidRPr="006D58D2" w:rsidRDefault="00193F29" w:rsidP="006777CF">
            <w:pPr>
              <w:jc w:val="right"/>
            </w:pPr>
            <w:r w:rsidRPr="006D58D2">
              <w:rPr>
                <w:rFonts w:eastAsia="Arial"/>
              </w:rPr>
              <w:t>78</w:t>
            </w:r>
          </w:p>
        </w:tc>
        <w:tc>
          <w:tcPr>
            <w:tcW w:w="1274" w:type="dxa"/>
          </w:tcPr>
          <w:p w:rsidR="00193F29" w:rsidRPr="006D58D2" w:rsidRDefault="00193F29" w:rsidP="006777CF">
            <w:pPr>
              <w:jc w:val="right"/>
            </w:pPr>
            <w:r>
              <w:rPr>
                <w:rFonts w:eastAsia="Arial"/>
              </w:rPr>
              <w:t xml:space="preserve">≤119 </w:t>
            </w:r>
          </w:p>
        </w:tc>
        <w:tc>
          <w:tcPr>
            <w:tcW w:w="1274" w:type="dxa"/>
          </w:tcPr>
          <w:p w:rsidR="00193F29" w:rsidRPr="006D58D2" w:rsidRDefault="00193F29" w:rsidP="006777CF">
            <w:pPr>
              <w:jc w:val="right"/>
            </w:pPr>
            <w:r>
              <w:rPr>
                <w:rFonts w:eastAsia="Arial"/>
              </w:rPr>
              <w:t>≤96</w:t>
            </w:r>
          </w:p>
        </w:tc>
      </w:tr>
      <w:tr w:rsidR="00193F29" w:rsidTr="006777CF">
        <w:tc>
          <w:tcPr>
            <w:tcW w:w="1712" w:type="dxa"/>
          </w:tcPr>
          <w:p w:rsidR="00193F29" w:rsidRPr="00304792" w:rsidRDefault="00193F29" w:rsidP="006777CF">
            <w:pPr>
              <w:rPr>
                <w:rFonts w:eastAsia="Arial"/>
              </w:rPr>
            </w:pPr>
          </w:p>
        </w:tc>
        <w:tc>
          <w:tcPr>
            <w:tcW w:w="4095" w:type="dxa"/>
          </w:tcPr>
          <w:p w:rsidR="00193F29" w:rsidRPr="006D58D2" w:rsidRDefault="00193F29" w:rsidP="001933D1">
            <w:pPr>
              <w:rPr>
                <w:lang w:val="en-GB"/>
              </w:rPr>
            </w:pPr>
            <w:r w:rsidRPr="00CB2883">
              <w:rPr>
                <w:lang w:val="en-GB"/>
              </w:rPr>
              <w:t xml:space="preserve">Number of daily passenger vehicle trips (measured by VISTA) </w:t>
            </w:r>
          </w:p>
        </w:tc>
        <w:tc>
          <w:tcPr>
            <w:tcW w:w="1273" w:type="dxa"/>
          </w:tcPr>
          <w:p w:rsidR="00193F29" w:rsidRPr="006D58D2" w:rsidRDefault="00193F29" w:rsidP="006777CF">
            <w:pPr>
              <w:jc w:val="right"/>
              <w:rPr>
                <w:rFonts w:eastAsia="Arial"/>
              </w:rPr>
            </w:pPr>
            <w:r w:rsidRPr="00CB2883">
              <w:rPr>
                <w:lang w:val="en-GB"/>
              </w:rPr>
              <w:t>128,000</w:t>
            </w:r>
          </w:p>
        </w:tc>
        <w:tc>
          <w:tcPr>
            <w:tcW w:w="1274" w:type="dxa"/>
          </w:tcPr>
          <w:p w:rsidR="00193F29" w:rsidRPr="006D58D2" w:rsidRDefault="00193F29" w:rsidP="006777CF">
            <w:pPr>
              <w:jc w:val="right"/>
              <w:rPr>
                <w:rFonts w:eastAsia="Arial"/>
              </w:rPr>
            </w:pPr>
            <w:r w:rsidRPr="00CB2883">
              <w:rPr>
                <w:lang w:val="en-GB"/>
              </w:rPr>
              <w:t>128,000</w:t>
            </w:r>
          </w:p>
        </w:tc>
        <w:tc>
          <w:tcPr>
            <w:tcW w:w="1274" w:type="dxa"/>
          </w:tcPr>
          <w:p w:rsidR="00193F29" w:rsidRPr="00CB2883" w:rsidRDefault="00193F29" w:rsidP="006777CF">
            <w:pPr>
              <w:jc w:val="right"/>
              <w:rPr>
                <w:lang w:val="en-GB"/>
              </w:rPr>
            </w:pPr>
            <w:r w:rsidRPr="00CB2883">
              <w:rPr>
                <w:lang w:val="en-GB"/>
              </w:rPr>
              <w:t xml:space="preserve">128,000 </w:t>
            </w:r>
          </w:p>
          <w:p w:rsidR="00193F29" w:rsidRPr="006D58D2" w:rsidRDefault="00193F29" w:rsidP="006777CF">
            <w:pPr>
              <w:jc w:val="right"/>
              <w:rPr>
                <w:rFonts w:eastAsia="Arial"/>
              </w:rPr>
            </w:pPr>
          </w:p>
        </w:tc>
      </w:tr>
      <w:tr w:rsidR="00193F29" w:rsidTr="006777CF">
        <w:tc>
          <w:tcPr>
            <w:tcW w:w="1712" w:type="dxa"/>
          </w:tcPr>
          <w:p w:rsidR="00193F29" w:rsidRPr="00304792" w:rsidRDefault="00193F29" w:rsidP="006777CF">
            <w:pPr>
              <w:rPr>
                <w:rFonts w:eastAsia="Arial"/>
              </w:rPr>
            </w:pPr>
          </w:p>
        </w:tc>
        <w:tc>
          <w:tcPr>
            <w:tcW w:w="4095" w:type="dxa"/>
          </w:tcPr>
          <w:p w:rsidR="00193F29" w:rsidRPr="00CB2883" w:rsidRDefault="00193F29" w:rsidP="006777CF">
            <w:pPr>
              <w:rPr>
                <w:lang w:val="en-GB"/>
              </w:rPr>
            </w:pPr>
            <w:r w:rsidRPr="00CB2883">
              <w:rPr>
                <w:lang w:val="en-GB"/>
              </w:rPr>
              <w:t xml:space="preserve">Performance of ‘traffic management’ in Port Melbourne as part of the Port Phillip Customer Satisfaction Survey </w:t>
            </w:r>
          </w:p>
        </w:tc>
        <w:tc>
          <w:tcPr>
            <w:tcW w:w="1273" w:type="dxa"/>
          </w:tcPr>
          <w:p w:rsidR="00193F29" w:rsidRPr="00CB2883" w:rsidRDefault="00193F29" w:rsidP="006777CF">
            <w:pPr>
              <w:jc w:val="right"/>
              <w:rPr>
                <w:lang w:val="en-GB"/>
              </w:rPr>
            </w:pPr>
            <w:r w:rsidRPr="00CB2883">
              <w:rPr>
                <w:lang w:val="en-GB"/>
              </w:rPr>
              <w:t>53%</w:t>
            </w:r>
          </w:p>
        </w:tc>
        <w:tc>
          <w:tcPr>
            <w:tcW w:w="1274" w:type="dxa"/>
          </w:tcPr>
          <w:p w:rsidR="00193F29" w:rsidRPr="00CB2883" w:rsidRDefault="00193F29" w:rsidP="006777CF">
            <w:pPr>
              <w:jc w:val="right"/>
              <w:rPr>
                <w:lang w:val="en-GB"/>
              </w:rPr>
            </w:pPr>
            <w:r w:rsidRPr="00CB2883">
              <w:rPr>
                <w:lang w:val="en-GB"/>
              </w:rPr>
              <w:t>55%</w:t>
            </w:r>
          </w:p>
        </w:tc>
        <w:tc>
          <w:tcPr>
            <w:tcW w:w="1274" w:type="dxa"/>
          </w:tcPr>
          <w:p w:rsidR="00193F29" w:rsidRPr="00CB2883" w:rsidRDefault="00193F29" w:rsidP="006777CF">
            <w:pPr>
              <w:jc w:val="right"/>
              <w:rPr>
                <w:lang w:val="en-GB"/>
              </w:rPr>
            </w:pPr>
            <w:r w:rsidRPr="00CB2883">
              <w:rPr>
                <w:lang w:val="en-GB"/>
              </w:rPr>
              <w:t>60%</w:t>
            </w:r>
          </w:p>
        </w:tc>
      </w:tr>
    </w:tbl>
    <w:p w:rsidR="006D11D5" w:rsidRPr="008A5342" w:rsidRDefault="006D11D5" w:rsidP="0098783C">
      <w:pPr>
        <w:pStyle w:val="Heading3"/>
        <w:rPr>
          <w:lang w:val="en-GB"/>
        </w:rPr>
      </w:pPr>
      <w:bookmarkStart w:id="51" w:name="_Toc516061758"/>
      <w:bookmarkStart w:id="52" w:name="_Toc517945041"/>
      <w:r w:rsidRPr="0098783C">
        <w:t>Focus</w:t>
      </w:r>
      <w:r w:rsidRPr="008A5342">
        <w:rPr>
          <w:sz w:val="40"/>
          <w:lang w:val="en-GB"/>
        </w:rPr>
        <w:t xml:space="preserve"> Area</w:t>
      </w:r>
      <w:r w:rsidRPr="008A5342">
        <w:rPr>
          <w:sz w:val="40"/>
          <w:lang w:val="en-GB"/>
        </w:rPr>
        <w:br/>
      </w:r>
      <w:r w:rsidRPr="008A5342">
        <w:rPr>
          <w:lang w:val="en-GB"/>
        </w:rPr>
        <w:t xml:space="preserve">10-minute </w:t>
      </w:r>
      <w:r>
        <w:rPr>
          <w:lang w:val="en-GB"/>
        </w:rPr>
        <w:t>w</w:t>
      </w:r>
      <w:r w:rsidRPr="008A5342">
        <w:rPr>
          <w:lang w:val="en-GB"/>
        </w:rPr>
        <w:t xml:space="preserve">alking </w:t>
      </w:r>
      <w:r>
        <w:rPr>
          <w:lang w:val="en-GB"/>
        </w:rPr>
        <w:t>n</w:t>
      </w:r>
      <w:r w:rsidRPr="008A5342">
        <w:rPr>
          <w:lang w:val="en-GB"/>
        </w:rPr>
        <w:t>eighbourhoods</w:t>
      </w:r>
      <w:bookmarkEnd w:id="51"/>
      <w:bookmarkEnd w:id="52"/>
    </w:p>
    <w:p w:rsidR="006D11D5" w:rsidRPr="008A5342" w:rsidRDefault="006D11D5" w:rsidP="006D11D5">
      <w:pPr>
        <w:rPr>
          <w:lang w:val="en-GB"/>
        </w:rPr>
      </w:pPr>
      <w:r w:rsidRPr="008A5342">
        <w:rPr>
          <w:lang w:val="en-GB"/>
        </w:rPr>
        <w:t>To give locals access to shops, community spaces and a strong sense of place that connects homes to workplaces, schools and commercial centres</w:t>
      </w:r>
      <w:r>
        <w:rPr>
          <w:lang w:val="en-GB"/>
        </w:rPr>
        <w:t>,</w:t>
      </w:r>
      <w:r w:rsidRPr="008A5342">
        <w:rPr>
          <w:lang w:val="en-GB"/>
        </w:rPr>
        <w:t xml:space="preserve"> in areas of highest forecast demand across the City.</w:t>
      </w:r>
    </w:p>
    <w:p w:rsidR="006D11D5" w:rsidRPr="008A5342" w:rsidRDefault="006D11D5" w:rsidP="006D11D5">
      <w:pPr>
        <w:pStyle w:val="Heading4"/>
      </w:pPr>
      <w:r w:rsidRPr="008A5342">
        <w:t xml:space="preserve">What </w:t>
      </w:r>
      <w:r>
        <w:t xml:space="preserve">does </w:t>
      </w:r>
      <w:r w:rsidRPr="008A5342">
        <w:t>this mean for you</w:t>
      </w:r>
      <w:r>
        <w:t>?</w:t>
      </w:r>
    </w:p>
    <w:p w:rsidR="006D11D5" w:rsidRPr="008A5342" w:rsidRDefault="006D11D5" w:rsidP="006D11D5">
      <w:pPr>
        <w:pStyle w:val="NormalBullets"/>
      </w:pPr>
      <w:r w:rsidRPr="008A5342">
        <w:t>“I feel more connected to the community when I walk and use public transport” - resident</w:t>
      </w:r>
    </w:p>
    <w:p w:rsidR="006D11D5" w:rsidRPr="008A5342" w:rsidRDefault="006D11D5" w:rsidP="006D11D5">
      <w:pPr>
        <w:pStyle w:val="NormalBullets"/>
        <w:rPr>
          <w:rFonts w:eastAsia="Times New Roman"/>
          <w:color w:val="000000" w:themeColor="text1"/>
          <w:sz w:val="22"/>
          <w:szCs w:val="22"/>
          <w:lang w:eastAsia="en-AU"/>
        </w:rPr>
      </w:pPr>
      <w:r w:rsidRPr="008A5342">
        <w:rPr>
          <w:rFonts w:eastAsia="Times New Roman"/>
          <w:color w:val="000000" w:themeColor="text1"/>
          <w:sz w:val="22"/>
          <w:szCs w:val="22"/>
          <w:lang w:eastAsia="en-AU"/>
        </w:rPr>
        <w:t>“The best way to enjoy the beautiful area we live in and take full advantage of it is to get amongst it wherever possible” - resident</w:t>
      </w:r>
    </w:p>
    <w:p w:rsidR="006D11D5" w:rsidRPr="008A5342" w:rsidRDefault="006D11D5" w:rsidP="006D11D5">
      <w:pPr>
        <w:pStyle w:val="BasicParagraph"/>
        <w:suppressAutoHyphens/>
        <w:spacing w:after="120"/>
        <w:rPr>
          <w:rFonts w:ascii="Arial" w:eastAsia="Times New Roman" w:hAnsi="Arial" w:cs="Arial"/>
          <w:color w:val="000000" w:themeColor="text1"/>
          <w:sz w:val="22"/>
          <w:szCs w:val="22"/>
          <w:lang w:eastAsia="en-AU"/>
        </w:rPr>
      </w:pPr>
      <w:r w:rsidRPr="008A5342">
        <w:rPr>
          <w:rFonts w:ascii="Arial" w:eastAsia="Times New Roman" w:hAnsi="Arial" w:cs="Arial"/>
          <w:color w:val="000000" w:themeColor="text1"/>
          <w:sz w:val="22"/>
          <w:szCs w:val="22"/>
          <w:lang w:eastAsia="en-AU"/>
        </w:rPr>
        <w:t>Your future experience could be:</w:t>
      </w:r>
    </w:p>
    <w:p w:rsidR="006D11D5" w:rsidRPr="008A5342" w:rsidRDefault="006D11D5" w:rsidP="006D11D5">
      <w:pPr>
        <w:pStyle w:val="BasicParagraph"/>
        <w:suppressAutoHyphens/>
        <w:spacing w:after="120"/>
        <w:rPr>
          <w:rFonts w:ascii="Arial" w:eastAsia="Times New Roman" w:hAnsi="Arial" w:cs="Arial"/>
          <w:color w:val="000000" w:themeColor="text1"/>
          <w:sz w:val="22"/>
          <w:szCs w:val="22"/>
          <w:lang w:eastAsia="en-AU"/>
        </w:rPr>
      </w:pPr>
      <w:r w:rsidRPr="006D11D5">
        <w:rPr>
          <w:rFonts w:ascii="Arial" w:eastAsia="Times New Roman" w:hAnsi="Arial" w:cs="Arial"/>
          <w:color w:val="000000" w:themeColor="text1"/>
          <w:sz w:val="22"/>
          <w:szCs w:val="22"/>
          <w:lang w:eastAsia="en-AU"/>
        </w:rPr>
        <w:t>I love walking to my local shops and checking out all the beautiful gardens along the way.  Everything I need is so close, including the kids school.  It’s so easy to cross the road, the streets are cool and shady in summer and the footpaths are wide enough for the kids to scoot ahead”</w:t>
      </w:r>
    </w:p>
    <w:p w:rsidR="006D11D5" w:rsidRPr="008A5342" w:rsidRDefault="006D11D5" w:rsidP="006D11D5">
      <w:pPr>
        <w:pStyle w:val="Heading4"/>
      </w:pPr>
      <w:r w:rsidRPr="008A5342">
        <w:t>Why are we doing this?</w:t>
      </w:r>
    </w:p>
    <w:p w:rsidR="006D11D5" w:rsidRPr="008A5342" w:rsidRDefault="006D11D5" w:rsidP="006D11D5">
      <w:r w:rsidRPr="008A5342">
        <w:t xml:space="preserve">Population growth and increased housing density across the </w:t>
      </w:r>
      <w:r>
        <w:t>City</w:t>
      </w:r>
      <w:r w:rsidRPr="008A5342">
        <w:t xml:space="preserve"> will vary significantly between </w:t>
      </w:r>
      <w:r>
        <w:t>Port Phillip’s</w:t>
      </w:r>
      <w:r w:rsidRPr="008A5342">
        <w:t xml:space="preserve"> neighbourhoods, creating a non-uniform level of localised impact and challenges.</w:t>
      </w:r>
      <w:r>
        <w:t xml:space="preserve"> </w:t>
      </w:r>
      <w:r w:rsidRPr="008A5342">
        <w:t>There will be extreme change in the north and west, and lesser levels of change in the south and centre.</w:t>
      </w:r>
    </w:p>
    <w:p w:rsidR="006D11D5" w:rsidRPr="008A5342" w:rsidRDefault="006D11D5" w:rsidP="006D11D5">
      <w:pPr>
        <w:rPr>
          <w:lang w:val="en-GB"/>
        </w:rPr>
      </w:pPr>
      <w:r w:rsidRPr="008A5342">
        <w:rPr>
          <w:lang w:val="en-GB"/>
        </w:rPr>
        <w:t xml:space="preserve">To achieve the highest level of connectivity for our community, we are aiming to create </w:t>
      </w:r>
      <w:r>
        <w:rPr>
          <w:lang w:val="en-GB"/>
        </w:rPr>
        <w:t>10</w:t>
      </w:r>
      <w:r w:rsidRPr="008A5342">
        <w:rPr>
          <w:lang w:val="en-GB"/>
        </w:rPr>
        <w:t>-minute walking neighbourhoods through integration of land</w:t>
      </w:r>
      <w:r>
        <w:rPr>
          <w:lang w:val="en-GB"/>
        </w:rPr>
        <w:t xml:space="preserve"> </w:t>
      </w:r>
      <w:r w:rsidRPr="008A5342">
        <w:rPr>
          <w:lang w:val="en-GB"/>
        </w:rPr>
        <w:t xml:space="preserve">use with </w:t>
      </w:r>
      <w:r w:rsidRPr="00293367">
        <w:rPr>
          <w:lang w:val="en-GB"/>
        </w:rPr>
        <w:t>transport planning. This means locating the increased residential density and jobs growth close to existing (or soon to be completed) high quality pedestrian routes and frequent public transport services that connect to key destinations like schools, employment, shops and community facilities.</w:t>
      </w:r>
      <w:r w:rsidRPr="008A5342">
        <w:rPr>
          <w:lang w:val="en-GB"/>
        </w:rPr>
        <w:t xml:space="preserve">  </w:t>
      </w:r>
    </w:p>
    <w:p w:rsidR="006D11D5" w:rsidRDefault="006D11D5" w:rsidP="006D11D5">
      <w:r w:rsidRPr="008A5342">
        <w:rPr>
          <w:lang w:val="en-GB"/>
        </w:rPr>
        <w:t>The key tool Council has to create walkable neighbourhoods is the Port Phillip Planning Scheme</w:t>
      </w:r>
      <w:r>
        <w:rPr>
          <w:lang w:val="en-GB"/>
        </w:rPr>
        <w:t>,</w:t>
      </w:r>
      <w:r w:rsidRPr="008A5342">
        <w:rPr>
          <w:lang w:val="en-GB"/>
        </w:rPr>
        <w:t xml:space="preserve"> and supporting zoning and urban design frameworks.</w:t>
      </w:r>
      <w:r>
        <w:t xml:space="preserve"> </w:t>
      </w:r>
      <w:r w:rsidRPr="008A5342">
        <w:t>This is particularly important in neighbourhoods forecast for rapid population growth such as Fishermans Bend</w:t>
      </w:r>
      <w:r>
        <w:t>,</w:t>
      </w:r>
      <w:r w:rsidRPr="008A5342">
        <w:t xml:space="preserve"> St Kilda Road precinct, St Kilda, Port Melbourne and South Melbourne. In addition, better links from South Melbourne</w:t>
      </w:r>
      <w:r>
        <w:t xml:space="preserve"> </w:t>
      </w:r>
      <w:r w:rsidRPr="008A5342">
        <w:t>and Melbourne</w:t>
      </w:r>
      <w:r>
        <w:t>’s</w:t>
      </w:r>
      <w:r w:rsidRPr="008A5342">
        <w:t xml:space="preserve"> city centre are </w:t>
      </w:r>
      <w:r>
        <w:t>needed</w:t>
      </w:r>
      <w:r w:rsidRPr="008A5342">
        <w:t xml:space="preserve"> to ensure residents have seamless travel choices. </w:t>
      </w:r>
    </w:p>
    <w:p w:rsidR="006D11D5" w:rsidRPr="008A5342" w:rsidRDefault="006D11D5" w:rsidP="006D11D5">
      <w:pPr>
        <w:tabs>
          <w:tab w:val="left" w:pos="567"/>
        </w:tabs>
        <w:rPr>
          <w:lang w:val="en-GB"/>
        </w:rPr>
      </w:pPr>
      <w:r w:rsidRPr="000A4502">
        <w:t>To support aging in place, Port Phillip delivers a unique community travel service, the community bus, for vulnerable older people and those with disabilities. This is a highly valued and much needed service enables residents to access a reliable and disability enabled travel option to key community facilities and destinations, and maintain regular social connections. A review of this service be will be undertaken as part of the Aged Care Transition Service review in response to national reforms to aged care.</w:t>
      </w:r>
      <w:r>
        <w:t xml:space="preserve"> </w:t>
      </w:r>
      <w:r w:rsidRPr="000A4502">
        <w:rPr>
          <w:lang w:val="en-GB"/>
        </w:rPr>
        <w:t>T</w:t>
      </w:r>
      <w:r w:rsidRPr="008A5342">
        <w:rPr>
          <w:lang w:val="en-GB"/>
        </w:rPr>
        <w:t xml:space="preserve">he </w:t>
      </w:r>
      <w:r>
        <w:rPr>
          <w:lang w:val="en-GB"/>
        </w:rPr>
        <w:t xml:space="preserve">Victorian Government’s </w:t>
      </w:r>
      <w:r w:rsidRPr="008A5342">
        <w:rPr>
          <w:lang w:val="en-GB"/>
        </w:rPr>
        <w:t xml:space="preserve">Metro Tunnel project will deliver huge benefits to public transport users across Melbourne, particularly for residents close to </w:t>
      </w:r>
      <w:r>
        <w:rPr>
          <w:lang w:val="en-GB"/>
        </w:rPr>
        <w:t>Anzac</w:t>
      </w:r>
      <w:r w:rsidRPr="008A5342">
        <w:rPr>
          <w:lang w:val="en-GB"/>
        </w:rPr>
        <w:t xml:space="preserve"> Station in the Domain precinct</w:t>
      </w:r>
      <w:r>
        <w:rPr>
          <w:lang w:val="en-GB"/>
        </w:rPr>
        <w:t>.</w:t>
      </w:r>
      <w:r w:rsidRPr="008A5342">
        <w:rPr>
          <w:lang w:val="en-GB"/>
        </w:rPr>
        <w:t xml:space="preserve"> To maximise the benefits </w:t>
      </w:r>
      <w:r>
        <w:rPr>
          <w:lang w:val="en-GB"/>
        </w:rPr>
        <w:t>from</w:t>
      </w:r>
      <w:r w:rsidRPr="008A5342">
        <w:rPr>
          <w:lang w:val="en-GB"/>
        </w:rPr>
        <w:t xml:space="preserve"> th</w:t>
      </w:r>
      <w:r>
        <w:rPr>
          <w:lang w:val="en-GB"/>
        </w:rPr>
        <w:t>is</w:t>
      </w:r>
      <w:r w:rsidRPr="008A5342">
        <w:rPr>
          <w:lang w:val="en-GB"/>
        </w:rPr>
        <w:t xml:space="preserve"> major transformation, Council will develop a precinct plan for the area. The precinct plan will detail changes required to local streets and links through private land to accommodate the significant increase in pedestrian numbers generated by a </w:t>
      </w:r>
      <w:r>
        <w:rPr>
          <w:lang w:val="en-GB"/>
        </w:rPr>
        <w:t>major train</w:t>
      </w:r>
      <w:r w:rsidRPr="008A5342">
        <w:rPr>
          <w:lang w:val="en-GB"/>
        </w:rPr>
        <w:t xml:space="preserve"> station and tram interchange, combined with increasingly dens</w:t>
      </w:r>
      <w:r>
        <w:rPr>
          <w:lang w:val="en-GB"/>
        </w:rPr>
        <w:t>ification of this</w:t>
      </w:r>
      <w:r w:rsidRPr="008A5342">
        <w:rPr>
          <w:lang w:val="en-GB"/>
        </w:rPr>
        <w:t xml:space="preserve"> residential and commercial precinct.</w:t>
      </w:r>
    </w:p>
    <w:p w:rsidR="006D11D5" w:rsidRPr="008A5342" w:rsidRDefault="006D11D5" w:rsidP="006D11D5">
      <w:r w:rsidRPr="008A5342">
        <w:rPr>
          <w:lang w:val="en-GB"/>
        </w:rPr>
        <w:t xml:space="preserve">The </w:t>
      </w:r>
      <w:r>
        <w:rPr>
          <w:lang w:val="en-GB"/>
        </w:rPr>
        <w:t>Victorian</w:t>
      </w:r>
      <w:r w:rsidRPr="008A5342">
        <w:rPr>
          <w:lang w:val="en-GB"/>
        </w:rPr>
        <w:t xml:space="preserve"> Government is leading the development of the Fishermans Bend Framework (inclusive of the Fishermans Bend Integrated Transport Plan) in collaboration with </w:t>
      </w:r>
      <w:r>
        <w:rPr>
          <w:lang w:val="en-GB"/>
        </w:rPr>
        <w:t xml:space="preserve">the cities </w:t>
      </w:r>
      <w:r w:rsidRPr="008A5342">
        <w:rPr>
          <w:lang w:val="en-GB"/>
        </w:rPr>
        <w:t>of Port Phillip and Melbourne.</w:t>
      </w:r>
      <w:r w:rsidRPr="008A5342">
        <w:t xml:space="preserve">The key transport and access </w:t>
      </w:r>
      <w:r>
        <w:t>requirements</w:t>
      </w:r>
      <w:r w:rsidRPr="008A5342">
        <w:t xml:space="preserve"> of Fishermans Bend as it develops into a vibrant neighbourhood will be: </w:t>
      </w:r>
    </w:p>
    <w:p w:rsidR="006D11D5" w:rsidRDefault="006D11D5" w:rsidP="006D11D5">
      <w:pPr>
        <w:pStyle w:val="NormalBullets"/>
      </w:pPr>
      <w:r>
        <w:t>early delivery of public transport</w:t>
      </w:r>
    </w:p>
    <w:p w:rsidR="006D11D5" w:rsidRDefault="006D11D5" w:rsidP="006D11D5">
      <w:pPr>
        <w:pStyle w:val="NormalBullets"/>
      </w:pPr>
      <w:r>
        <w:t>high quality bike and pedestrian links</w:t>
      </w:r>
    </w:p>
    <w:p w:rsidR="006D11D5" w:rsidRDefault="006D11D5" w:rsidP="006D11D5">
      <w:pPr>
        <w:pStyle w:val="NormalBullets"/>
      </w:pPr>
      <w:r>
        <w:t>managing the impact of traffic and parking in the area</w:t>
      </w:r>
    </w:p>
    <w:p w:rsidR="006D11D5" w:rsidRDefault="006D11D5" w:rsidP="006D11D5">
      <w:pPr>
        <w:pStyle w:val="NormalBullets"/>
      </w:pPr>
      <w:r>
        <w:t>high quality streetscape works.</w:t>
      </w:r>
    </w:p>
    <w:p w:rsidR="00FE7D12" w:rsidRPr="008A5342" w:rsidRDefault="00FE7D12" w:rsidP="00FE7D12">
      <w:pPr>
        <w:pStyle w:val="Heading3"/>
        <w:rPr>
          <w:lang w:val="en-GB"/>
        </w:rPr>
      </w:pPr>
      <w:bookmarkStart w:id="53" w:name="_Toc516061759"/>
      <w:bookmarkStart w:id="54" w:name="_Toc517945042"/>
      <w:r w:rsidRPr="008A5342">
        <w:rPr>
          <w:sz w:val="40"/>
          <w:lang w:val="en-GB"/>
        </w:rPr>
        <w:t>Focus Area</w:t>
      </w:r>
      <w:r w:rsidRPr="008A5342">
        <w:rPr>
          <w:sz w:val="40"/>
          <w:lang w:val="en-GB"/>
        </w:rPr>
        <w:br/>
      </w:r>
      <w:r w:rsidRPr="008A5342">
        <w:rPr>
          <w:lang w:val="en-GB"/>
        </w:rPr>
        <w:t>Prioritising safety and access</w:t>
      </w:r>
      <w:bookmarkEnd w:id="53"/>
      <w:bookmarkEnd w:id="54"/>
      <w:r w:rsidRPr="008A5342">
        <w:rPr>
          <w:lang w:val="en-GB"/>
        </w:rPr>
        <w:t xml:space="preserve"> </w:t>
      </w:r>
    </w:p>
    <w:p w:rsidR="00FE7D12" w:rsidRPr="008A5342" w:rsidRDefault="00FE7D12" w:rsidP="00FE7D12">
      <w:pPr>
        <w:rPr>
          <w:lang w:val="en-GB"/>
        </w:rPr>
      </w:pPr>
      <w:r w:rsidRPr="008A5342">
        <w:rPr>
          <w:lang w:val="en-GB"/>
        </w:rPr>
        <w:t>Great streets are outcomes of great design. Design of our streets pr</w:t>
      </w:r>
      <w:r>
        <w:rPr>
          <w:lang w:val="en-GB"/>
        </w:rPr>
        <w:t xml:space="preserve">ioritises safety and comfort </w:t>
      </w:r>
      <w:r w:rsidRPr="008A5342">
        <w:rPr>
          <w:lang w:val="en-GB"/>
        </w:rPr>
        <w:t>without compromising the movement of people and goods.</w:t>
      </w:r>
    </w:p>
    <w:p w:rsidR="00FE7D12" w:rsidRPr="008A5342" w:rsidRDefault="00FE7D12" w:rsidP="00FE7D12">
      <w:pPr>
        <w:pStyle w:val="Heading4"/>
      </w:pPr>
      <w:r w:rsidRPr="008A5342">
        <w:t>What does this mean for you?</w:t>
      </w:r>
    </w:p>
    <w:p w:rsidR="00FE7D12" w:rsidRPr="008A5342" w:rsidRDefault="00FE7D12" w:rsidP="00FE7D12">
      <w:pPr>
        <w:pStyle w:val="NormalBullets"/>
      </w:pPr>
      <w:r w:rsidRPr="008A5342">
        <w:t>“Walking and public transport allowed me to get to know my daughter better because all we did was hold hands and chat. Didn't have to focus on driving and parking” – resident</w:t>
      </w:r>
    </w:p>
    <w:p w:rsidR="00FE7D12" w:rsidRPr="008A5342" w:rsidRDefault="00FE7D12" w:rsidP="00FE7D12">
      <w:pPr>
        <w:pStyle w:val="NormalBullets"/>
      </w:pPr>
      <w:r w:rsidRPr="008A5342">
        <w:t>“We have become so disconnected, we don’t know any of our neighbours, we don’t speak to them now. What the council is proposing would help that.” - Lake Ward resident</w:t>
      </w:r>
    </w:p>
    <w:p w:rsidR="00FE7D12" w:rsidRDefault="00FE7D12" w:rsidP="00FE7D12">
      <w:r w:rsidRPr="008A5342">
        <w:t>Your future experience could be:</w:t>
      </w:r>
    </w:p>
    <w:p w:rsidR="00FE7D12" w:rsidRDefault="00FE7D12" w:rsidP="00FE7D12">
      <w:pPr>
        <w:pStyle w:val="NormalBullets"/>
      </w:pPr>
      <w:r>
        <w:t>Now we get more frequent and longer pedestrian crossing times, I finally feel I am getting the same level of respect as a car driver on St Kilda Road.  It used to take longer to the cross the road than the entire rest of my trip!”</w:t>
      </w:r>
    </w:p>
    <w:p w:rsidR="00FE7D12" w:rsidRPr="008A5342" w:rsidRDefault="00FE7D12" w:rsidP="00FE7D12">
      <w:pPr>
        <w:pStyle w:val="Heading4"/>
        <w:rPr>
          <w:lang w:val="en-GB"/>
        </w:rPr>
      </w:pPr>
      <w:r w:rsidRPr="008A5342">
        <w:rPr>
          <w:lang w:val="en-GB"/>
        </w:rPr>
        <w:t>Why are we doing this?</w:t>
      </w:r>
    </w:p>
    <w:p w:rsidR="00FE7D12" w:rsidRPr="008A5342" w:rsidRDefault="00FE7D12" w:rsidP="00FE7D12">
      <w:r w:rsidRPr="008A5342">
        <w:t>When people feel safer on their local streets they increase their interaction on a personal level with their local environment. This often results in spending more time on the street. The increased sense of ownership for the local community provides wider social benefits for the City.</w:t>
      </w:r>
    </w:p>
    <w:p w:rsidR="00FE7D12" w:rsidRPr="008A5342" w:rsidRDefault="00FE7D12" w:rsidP="00FE7D12">
      <w:r w:rsidRPr="008A5342">
        <w:t>Council is committed to improving safety of all road users on the transport network with the aim to eliminate fatalities and reduce the risk</w:t>
      </w:r>
      <w:r>
        <w:t xml:space="preserve"> and severity</w:t>
      </w:r>
      <w:r w:rsidRPr="008A5342">
        <w:t xml:space="preserve"> of injur</w:t>
      </w:r>
      <w:r>
        <w:t>ies</w:t>
      </w:r>
      <w:r w:rsidRPr="008A5342">
        <w:t xml:space="preserve"> on our roads</w:t>
      </w:r>
      <w:r>
        <w:t>, allowing</w:t>
      </w:r>
      <w:r w:rsidRPr="008A5342">
        <w:t xml:space="preserve"> people of all ages and abilities to travel on our road network safely</w:t>
      </w:r>
      <w:r>
        <w:t xml:space="preserve"> and with confidence</w:t>
      </w:r>
      <w:r w:rsidRPr="008A5342">
        <w:t xml:space="preserve">. </w:t>
      </w:r>
      <w:r>
        <w:t>The number of road injuries,</w:t>
      </w:r>
      <w:r w:rsidRPr="008A5342">
        <w:t xml:space="preserve"> </w:t>
      </w:r>
      <w:r>
        <w:t xml:space="preserve">has significantly reduced, with </w:t>
      </w:r>
      <w:r w:rsidRPr="008A5342">
        <w:t xml:space="preserve">serious injuries to pedestrians in the </w:t>
      </w:r>
      <w:r>
        <w:t>C</w:t>
      </w:r>
      <w:r w:rsidRPr="008A5342">
        <w:t>ity</w:t>
      </w:r>
      <w:r>
        <w:t xml:space="preserve"> having reduced</w:t>
      </w:r>
      <w:r w:rsidRPr="008A5342">
        <w:t xml:space="preserve"> by approximately 50</w:t>
      </w:r>
      <w:r>
        <w:t xml:space="preserve"> per cent </w:t>
      </w:r>
      <w:r w:rsidRPr="008A5342">
        <w:t>since 2007.</w:t>
      </w:r>
    </w:p>
    <w:p w:rsidR="00FE7D12" w:rsidRPr="008A5342" w:rsidRDefault="00FE7D12" w:rsidP="00FE7D12">
      <w:pPr>
        <w:tabs>
          <w:tab w:val="left" w:pos="567"/>
        </w:tabs>
      </w:pPr>
      <w:r w:rsidRPr="008A5342">
        <w:t xml:space="preserve">Increasing safety, or even the perception of safety, can increase the attractiveness of walking and bike riding as an alternative to driving a car. For many people, </w:t>
      </w:r>
      <w:r>
        <w:t>feeling unsafe</w:t>
      </w:r>
      <w:r w:rsidRPr="008A5342">
        <w:t xml:space="preserve"> </w:t>
      </w:r>
      <w:r>
        <w:t>on our road network</w:t>
      </w:r>
      <w:r w:rsidRPr="008A5342">
        <w:t xml:space="preserve"> is one of the biggest barriers to making this change. </w:t>
      </w:r>
    </w:p>
    <w:p w:rsidR="00FE7D12" w:rsidRDefault="00FE7D12" w:rsidP="00FE7D12">
      <w:pPr>
        <w:tabs>
          <w:tab w:val="left" w:pos="567"/>
        </w:tabs>
        <w:rPr>
          <w:lang w:val="en-GB"/>
        </w:rPr>
      </w:pPr>
      <w:r w:rsidRPr="008A5342">
        <w:rPr>
          <w:lang w:val="en-GB"/>
        </w:rPr>
        <w:t>A location of great community safety concern is the St Kilda Junction</w:t>
      </w:r>
      <w:r>
        <w:rPr>
          <w:lang w:val="en-GB"/>
        </w:rPr>
        <w:t xml:space="preserve">, which is a significant physical barrier to biker riders and pedestrians. </w:t>
      </w:r>
    </w:p>
    <w:p w:rsidR="00FE7D12" w:rsidRPr="008A5342" w:rsidRDefault="00FE7D12" w:rsidP="00FE7D12">
      <w:pPr>
        <w:tabs>
          <w:tab w:val="left" w:pos="567"/>
        </w:tabs>
        <w:rPr>
          <w:lang w:val="en-GB"/>
        </w:rPr>
      </w:pPr>
      <w:r w:rsidRPr="008A5342">
        <w:rPr>
          <w:lang w:val="en-GB"/>
        </w:rPr>
        <w:t xml:space="preserve">Partnering with </w:t>
      </w:r>
      <w:r>
        <w:rPr>
          <w:lang w:val="en-GB"/>
        </w:rPr>
        <w:t xml:space="preserve">the Victorian Government </w:t>
      </w:r>
      <w:r w:rsidRPr="008A5342">
        <w:rPr>
          <w:lang w:val="en-GB"/>
        </w:rPr>
        <w:t xml:space="preserve">to develop a vision for this local area is critical to </w:t>
      </w:r>
      <w:r>
        <w:rPr>
          <w:lang w:val="en-GB"/>
        </w:rPr>
        <w:t>improving</w:t>
      </w:r>
      <w:r w:rsidRPr="008A5342">
        <w:rPr>
          <w:lang w:val="en-GB"/>
        </w:rPr>
        <w:t xml:space="preserve"> pedestrian</w:t>
      </w:r>
      <w:r>
        <w:rPr>
          <w:lang w:val="en-GB"/>
        </w:rPr>
        <w:t xml:space="preserve"> and bike rider</w:t>
      </w:r>
      <w:r w:rsidRPr="008A5342">
        <w:rPr>
          <w:lang w:val="en-GB"/>
        </w:rPr>
        <w:t xml:space="preserve"> safety</w:t>
      </w:r>
      <w:r>
        <w:rPr>
          <w:lang w:val="en-GB"/>
        </w:rPr>
        <w:t xml:space="preserve">. </w:t>
      </w:r>
      <w:r w:rsidRPr="008A5342">
        <w:rPr>
          <w:lang w:val="en-GB"/>
        </w:rPr>
        <w:t xml:space="preserve"> </w:t>
      </w:r>
    </w:p>
    <w:p w:rsidR="00FE7D12" w:rsidRDefault="00FE7D12" w:rsidP="00FE7D12">
      <w:pPr>
        <w:rPr>
          <w:lang w:val="en-GB"/>
        </w:rPr>
      </w:pPr>
      <w:r w:rsidRPr="008A5342">
        <w:t xml:space="preserve">Council </w:t>
      </w:r>
      <w:r>
        <w:t>sets</w:t>
      </w:r>
      <w:r w:rsidRPr="008A5342">
        <w:t xml:space="preserve"> the design quality of our streets via a Design </w:t>
      </w:r>
      <w:r>
        <w:t>and</w:t>
      </w:r>
      <w:r w:rsidRPr="008A5342">
        <w:t xml:space="preserve"> Technical Standards Manual to ensure both consistent </w:t>
      </w:r>
      <w:r w:rsidRPr="008A5342">
        <w:rPr>
          <w:lang w:val="en-GB"/>
        </w:rPr>
        <w:t>and context responsive physical design outcomes. This includes specifications for increase in street widths, access for all abilities, application of footpath trading guidelines, street furniture placement, drainage and utility provision, opportunities for new technology and green infrastructure (such as shade trees</w:t>
      </w:r>
      <w:r>
        <w:rPr>
          <w:lang w:val="en-GB"/>
        </w:rPr>
        <w:t xml:space="preserve"> or</w:t>
      </w:r>
      <w:r w:rsidRPr="008A5342">
        <w:rPr>
          <w:lang w:val="en-GB"/>
        </w:rPr>
        <w:t xml:space="preserve"> water sensitive urban design), wayfinding signage, public art and street activation opportunities. </w:t>
      </w:r>
    </w:p>
    <w:p w:rsidR="00FE7D12" w:rsidRPr="008A5342" w:rsidRDefault="00FE7D12" w:rsidP="00FE7D12">
      <w:pPr>
        <w:rPr>
          <w:lang w:val="en-GB"/>
        </w:rPr>
      </w:pPr>
      <w:r w:rsidRPr="008A5342">
        <w:rPr>
          <w:lang w:val="en-GB"/>
        </w:rPr>
        <w:t xml:space="preserve">Being next door to the Melbourne </w:t>
      </w:r>
      <w:r>
        <w:rPr>
          <w:lang w:val="en-GB"/>
        </w:rPr>
        <w:t>CBD</w:t>
      </w:r>
      <w:r w:rsidRPr="008A5342">
        <w:rPr>
          <w:lang w:val="en-GB"/>
        </w:rPr>
        <w:t xml:space="preserve"> and the Port of Melbourne means we can expect an increasing demand of freight travel volumes using multiple modes (trucks, rail). Council recognises the importance of managing the potential impact of an increasing number of through freight movement along our roads and through our growing communities. We </w:t>
      </w:r>
      <w:r>
        <w:rPr>
          <w:lang w:val="en-GB"/>
        </w:rPr>
        <w:t>will</w:t>
      </w:r>
      <w:r w:rsidRPr="008A5342">
        <w:rPr>
          <w:lang w:val="en-GB"/>
        </w:rPr>
        <w:t xml:space="preserve"> work closely with our State partners to </w:t>
      </w:r>
      <w:r>
        <w:rPr>
          <w:lang w:val="en-GB"/>
        </w:rPr>
        <w:t xml:space="preserve">minimise the impact on amenity to the community, through time and route restrictions. </w:t>
      </w:r>
    </w:p>
    <w:p w:rsidR="00FE7D12" w:rsidRDefault="00FE7D12" w:rsidP="00FE7D12">
      <w:pPr>
        <w:pStyle w:val="NormalBullets"/>
        <w:numPr>
          <w:ilvl w:val="0"/>
          <w:numId w:val="0"/>
        </w:numPr>
      </w:pPr>
    </w:p>
    <w:p w:rsidR="0098783C" w:rsidRDefault="0098783C" w:rsidP="0098783C">
      <w:pPr>
        <w:pStyle w:val="Heading1"/>
        <w:rPr>
          <w:lang w:val="en-GB"/>
        </w:rPr>
      </w:pPr>
      <w:bookmarkStart w:id="55" w:name="_Toc517945043"/>
      <w:bookmarkStart w:id="56" w:name="_Toc516061760"/>
      <w:r w:rsidRPr="00F62489">
        <w:rPr>
          <w:lang w:val="en-GB"/>
        </w:rPr>
        <w:t>OUTCOME 2 -</w:t>
      </w:r>
      <w:bookmarkEnd w:id="55"/>
    </w:p>
    <w:p w:rsidR="0098783C" w:rsidRPr="00F62489" w:rsidRDefault="0098783C" w:rsidP="0098783C">
      <w:pPr>
        <w:pStyle w:val="Heading2"/>
        <w:rPr>
          <w:sz w:val="48"/>
          <w:lang w:val="en-GB"/>
        </w:rPr>
      </w:pPr>
      <w:bookmarkStart w:id="57" w:name="_Toc517945044"/>
      <w:r w:rsidRPr="00F62489">
        <w:rPr>
          <w:lang w:val="en-GB"/>
        </w:rPr>
        <w:t xml:space="preserve">Our community is healthier because it has safe, connected and convenient </w:t>
      </w:r>
      <w:r>
        <w:rPr>
          <w:lang w:val="en-GB"/>
        </w:rPr>
        <w:t xml:space="preserve">walking and bike riding </w:t>
      </w:r>
      <w:r w:rsidRPr="00F62489">
        <w:rPr>
          <w:lang w:val="en-GB"/>
        </w:rPr>
        <w:t>choices</w:t>
      </w:r>
      <w:bookmarkEnd w:id="56"/>
      <w:bookmarkEnd w:id="57"/>
    </w:p>
    <w:p w:rsidR="0098783C" w:rsidRPr="00F62489" w:rsidRDefault="0098783C" w:rsidP="0098783C">
      <w:pPr>
        <w:pStyle w:val="Heading3"/>
        <w:rPr>
          <w:lang w:val="en-GB"/>
        </w:rPr>
      </w:pPr>
      <w:bookmarkStart w:id="58" w:name="_Toc517945045"/>
      <w:r w:rsidRPr="00F62489">
        <w:rPr>
          <w:lang w:val="en-GB"/>
        </w:rPr>
        <w:t>Focus Area:</w:t>
      </w:r>
      <w:r w:rsidRPr="00F62489">
        <w:rPr>
          <w:lang w:val="en-GB"/>
        </w:rPr>
        <w:tab/>
        <w:t>Space for walking, socialising and play</w:t>
      </w:r>
      <w:r w:rsidRPr="00F62489">
        <w:rPr>
          <w:lang w:val="en-GB"/>
        </w:rPr>
        <w:br/>
        <w:t>Focus Area:</w:t>
      </w:r>
      <w:r w:rsidRPr="00F62489">
        <w:rPr>
          <w:lang w:val="en-GB"/>
        </w:rPr>
        <w:tab/>
        <w:t>Boosting bike riding</w:t>
      </w:r>
      <w:bookmarkEnd w:id="58"/>
    </w:p>
    <w:p w:rsidR="0098783C" w:rsidRPr="00F62489" w:rsidRDefault="0098783C" w:rsidP="0098783C">
      <w:pPr>
        <w:spacing w:after="0" w:line="259" w:lineRule="auto"/>
        <w:rPr>
          <w:rFonts w:ascii="Akrobat Bold" w:hAnsi="Akrobat Bold"/>
          <w:bCs/>
          <w:kern w:val="32"/>
          <w:lang w:val="en-GB"/>
        </w:rPr>
      </w:pPr>
    </w:p>
    <w:tbl>
      <w:tblPr>
        <w:tblStyle w:val="TableGrid"/>
        <w:tblW w:w="9361" w:type="dxa"/>
        <w:tblInd w:w="-5"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959"/>
        <w:gridCol w:w="850"/>
        <w:gridCol w:w="851"/>
        <w:gridCol w:w="850"/>
        <w:gridCol w:w="851"/>
      </w:tblGrid>
      <w:tr w:rsidR="00FE7D12" w:rsidRPr="00305FB3" w:rsidTr="00FE7D12">
        <w:trPr>
          <w:trHeight w:val="871"/>
        </w:trPr>
        <w:tc>
          <w:tcPr>
            <w:tcW w:w="5959" w:type="dxa"/>
            <w:vAlign w:val="center"/>
          </w:tcPr>
          <w:p w:rsidR="0098783C" w:rsidRPr="00F62489" w:rsidRDefault="0098783C" w:rsidP="00FE7D12">
            <w:pPr>
              <w:pStyle w:val="Heading3"/>
              <w:rPr>
                <w:lang w:val="en-GB"/>
              </w:rPr>
            </w:pPr>
            <w:bookmarkStart w:id="59" w:name="_Toc517945046"/>
            <w:r w:rsidRPr="00F62489">
              <w:rPr>
                <w:lang w:val="en-GB"/>
              </w:rPr>
              <w:t>Our Priority Actions</w:t>
            </w:r>
            <w:bookmarkEnd w:id="59"/>
          </w:p>
        </w:tc>
        <w:tc>
          <w:tcPr>
            <w:tcW w:w="850" w:type="dxa"/>
            <w:vAlign w:val="center"/>
          </w:tcPr>
          <w:p w:rsidR="0098783C" w:rsidRPr="00F62489" w:rsidRDefault="0098783C" w:rsidP="00FE7D12">
            <w:pPr>
              <w:pStyle w:val="Heading3"/>
              <w:rPr>
                <w:rFonts w:ascii="Akrobat" w:hAnsi="Akrobat"/>
                <w:sz w:val="24"/>
                <w:lang w:val="en-GB"/>
              </w:rPr>
            </w:pPr>
            <w:bookmarkStart w:id="60" w:name="_Toc517945047"/>
            <w:r w:rsidRPr="00F62489">
              <w:rPr>
                <w:rFonts w:ascii="Akrobat" w:hAnsi="Akrobat"/>
                <w:sz w:val="24"/>
                <w:lang w:val="en-GB"/>
              </w:rPr>
              <w:t>SHORT</w:t>
            </w:r>
            <w:bookmarkEnd w:id="60"/>
          </w:p>
          <w:p w:rsidR="0098783C" w:rsidRPr="00F62489" w:rsidRDefault="0098783C" w:rsidP="00FE7D12">
            <w:pPr>
              <w:pStyle w:val="Heading3"/>
              <w:rPr>
                <w:rFonts w:ascii="Akrobat" w:hAnsi="Akrobat"/>
                <w:sz w:val="24"/>
                <w:lang w:val="en-GB"/>
              </w:rPr>
            </w:pPr>
            <w:bookmarkStart w:id="61" w:name="_Toc517945048"/>
            <w:r w:rsidRPr="00F62489">
              <w:rPr>
                <w:rFonts w:ascii="Akrobat" w:hAnsi="Akrobat"/>
                <w:sz w:val="24"/>
                <w:lang w:val="en-GB"/>
              </w:rPr>
              <w:t>18/19</w:t>
            </w:r>
            <w:bookmarkEnd w:id="61"/>
          </w:p>
        </w:tc>
        <w:tc>
          <w:tcPr>
            <w:tcW w:w="851" w:type="dxa"/>
            <w:vAlign w:val="center"/>
          </w:tcPr>
          <w:p w:rsidR="0098783C" w:rsidRPr="00F62489" w:rsidRDefault="0098783C" w:rsidP="00FE7D12">
            <w:pPr>
              <w:pStyle w:val="Heading3"/>
              <w:rPr>
                <w:rFonts w:ascii="Akrobat" w:hAnsi="Akrobat"/>
                <w:sz w:val="24"/>
                <w:lang w:val="en-GB"/>
              </w:rPr>
            </w:pPr>
            <w:bookmarkStart w:id="62" w:name="_Toc517945049"/>
            <w:r w:rsidRPr="00F62489">
              <w:rPr>
                <w:rFonts w:ascii="Akrobat" w:hAnsi="Akrobat"/>
                <w:sz w:val="24"/>
                <w:lang w:val="en-GB"/>
              </w:rPr>
              <w:t>SHORT</w:t>
            </w:r>
            <w:bookmarkEnd w:id="62"/>
          </w:p>
          <w:p w:rsidR="0098783C" w:rsidRPr="00F62489" w:rsidRDefault="0098783C" w:rsidP="00FE7D12">
            <w:pPr>
              <w:pStyle w:val="Heading3"/>
              <w:rPr>
                <w:rFonts w:ascii="Akrobat" w:hAnsi="Akrobat"/>
                <w:sz w:val="24"/>
                <w:lang w:val="en-GB"/>
              </w:rPr>
            </w:pPr>
            <w:bookmarkStart w:id="63" w:name="_Toc517945050"/>
            <w:r w:rsidRPr="00F62489">
              <w:rPr>
                <w:rFonts w:ascii="Akrobat" w:hAnsi="Akrobat"/>
                <w:sz w:val="24"/>
                <w:lang w:val="en-GB"/>
              </w:rPr>
              <w:t>19/20</w:t>
            </w:r>
            <w:bookmarkEnd w:id="63"/>
          </w:p>
        </w:tc>
        <w:tc>
          <w:tcPr>
            <w:tcW w:w="850" w:type="dxa"/>
            <w:vAlign w:val="center"/>
          </w:tcPr>
          <w:p w:rsidR="0098783C" w:rsidRPr="00F62489" w:rsidRDefault="0098783C" w:rsidP="00FE7D12">
            <w:pPr>
              <w:pStyle w:val="Heading3"/>
              <w:rPr>
                <w:rFonts w:ascii="Akrobat" w:hAnsi="Akrobat"/>
                <w:sz w:val="24"/>
                <w:lang w:val="en-GB"/>
              </w:rPr>
            </w:pPr>
            <w:bookmarkStart w:id="64" w:name="_Toc517945051"/>
            <w:r w:rsidRPr="00F62489">
              <w:rPr>
                <w:rFonts w:ascii="Akrobat" w:hAnsi="Akrobat"/>
                <w:sz w:val="24"/>
                <w:lang w:val="en-GB"/>
              </w:rPr>
              <w:t>MED</w:t>
            </w:r>
            <w:bookmarkEnd w:id="64"/>
          </w:p>
          <w:p w:rsidR="0098783C" w:rsidRPr="00F62489" w:rsidRDefault="0098783C" w:rsidP="00FE7D12">
            <w:pPr>
              <w:pStyle w:val="Heading3"/>
              <w:rPr>
                <w:rFonts w:ascii="Akrobat" w:hAnsi="Akrobat"/>
                <w:sz w:val="24"/>
                <w:lang w:val="en-GB"/>
              </w:rPr>
            </w:pPr>
            <w:bookmarkStart w:id="65" w:name="_Toc517945052"/>
            <w:r w:rsidRPr="00F62489">
              <w:rPr>
                <w:rFonts w:ascii="Akrobat" w:hAnsi="Akrobat"/>
                <w:sz w:val="24"/>
                <w:lang w:val="en-GB"/>
              </w:rPr>
              <w:t>21-24</w:t>
            </w:r>
            <w:bookmarkEnd w:id="65"/>
          </w:p>
        </w:tc>
        <w:tc>
          <w:tcPr>
            <w:tcW w:w="851" w:type="dxa"/>
            <w:tcBorders>
              <w:top w:val="nil"/>
              <w:right w:val="dotted" w:sz="4" w:space="0" w:color="auto"/>
            </w:tcBorders>
            <w:vAlign w:val="center"/>
          </w:tcPr>
          <w:p w:rsidR="0098783C" w:rsidRPr="00F62489" w:rsidRDefault="0098783C" w:rsidP="00FE7D12">
            <w:pPr>
              <w:pStyle w:val="Heading3"/>
              <w:rPr>
                <w:rFonts w:ascii="Akrobat" w:hAnsi="Akrobat"/>
                <w:sz w:val="24"/>
                <w:lang w:val="en-GB"/>
              </w:rPr>
            </w:pPr>
            <w:bookmarkStart w:id="66" w:name="_Toc517945053"/>
            <w:r w:rsidRPr="00F62489">
              <w:rPr>
                <w:rFonts w:ascii="Akrobat" w:hAnsi="Akrobat"/>
                <w:sz w:val="24"/>
                <w:lang w:val="en-GB"/>
              </w:rPr>
              <w:t>LONG</w:t>
            </w:r>
            <w:bookmarkEnd w:id="66"/>
          </w:p>
          <w:p w:rsidR="0098783C" w:rsidRPr="00F62489" w:rsidRDefault="0098783C" w:rsidP="00FE7D12">
            <w:pPr>
              <w:pStyle w:val="Heading3"/>
              <w:rPr>
                <w:rFonts w:ascii="Akrobat" w:hAnsi="Akrobat"/>
                <w:sz w:val="24"/>
                <w:lang w:val="en-GB"/>
              </w:rPr>
            </w:pPr>
            <w:bookmarkStart w:id="67" w:name="_Toc517945054"/>
            <w:r w:rsidRPr="00F62489">
              <w:rPr>
                <w:rFonts w:ascii="Akrobat" w:hAnsi="Akrobat"/>
                <w:sz w:val="24"/>
                <w:lang w:val="en-GB"/>
              </w:rPr>
              <w:t>25-28</w:t>
            </w:r>
            <w:bookmarkEnd w:id="67"/>
          </w:p>
        </w:tc>
      </w:tr>
    </w:tbl>
    <w:tbl>
      <w:tblPr>
        <w:tblStyle w:val="TableGrid11"/>
        <w:tblW w:w="9370" w:type="dxa"/>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566"/>
        <w:gridCol w:w="4391"/>
        <w:gridCol w:w="851"/>
        <w:gridCol w:w="858"/>
        <w:gridCol w:w="852"/>
        <w:gridCol w:w="852"/>
      </w:tblGrid>
      <w:tr w:rsidR="0098783C" w:rsidRPr="0023336F" w:rsidTr="00C13A28">
        <w:tc>
          <w:tcPr>
            <w:tcW w:w="1566" w:type="dxa"/>
            <w:tcBorders>
              <w:bottom w:val="dotted" w:sz="4" w:space="0" w:color="auto"/>
            </w:tcBorders>
          </w:tcPr>
          <w:p w:rsidR="0098783C" w:rsidRPr="00F62489" w:rsidRDefault="0098783C" w:rsidP="00FE7D12">
            <w:r w:rsidRPr="00F62489">
              <w:t>ACTION 1</w:t>
            </w:r>
            <w:r>
              <w:t>2</w:t>
            </w:r>
          </w:p>
        </w:tc>
        <w:tc>
          <w:tcPr>
            <w:tcW w:w="4391" w:type="dxa"/>
            <w:tcBorders>
              <w:bottom w:val="dotted" w:sz="4" w:space="0" w:color="auto"/>
            </w:tcBorders>
          </w:tcPr>
          <w:p w:rsidR="0098783C" w:rsidRPr="00F62489" w:rsidRDefault="0098783C" w:rsidP="00FE7D12">
            <w:r w:rsidRPr="00F62489">
              <w:t>Complete the intersection upgrade of Wellington Street to improve traffic safety, and pedestrian and bike riding facilities</w:t>
            </w:r>
          </w:p>
        </w:tc>
        <w:tc>
          <w:tcPr>
            <w:tcW w:w="851" w:type="dxa"/>
            <w:tcBorders>
              <w:bottom w:val="dotted" w:sz="4" w:space="0" w:color="auto"/>
            </w:tcBorders>
            <w:shd w:val="clear" w:color="auto" w:fill="92CDDC" w:themeFill="accent5" w:themeFillTint="99"/>
          </w:tcPr>
          <w:p w:rsidR="0098783C" w:rsidRPr="00F62489" w:rsidRDefault="0098783C" w:rsidP="00FE7D12">
            <w:pPr>
              <w:rPr>
                <w:lang w:val="en-GB"/>
              </w:rPr>
            </w:pPr>
          </w:p>
        </w:tc>
        <w:tc>
          <w:tcPr>
            <w:tcW w:w="858" w:type="dxa"/>
            <w:tcBorders>
              <w:bottom w:val="dotted" w:sz="4" w:space="0" w:color="auto"/>
            </w:tcBorders>
            <w:shd w:val="clear" w:color="auto" w:fill="FFFFFF" w:themeFill="background1"/>
          </w:tcPr>
          <w:p w:rsidR="0098783C" w:rsidRPr="00F62489" w:rsidRDefault="0098783C" w:rsidP="00FE7D12">
            <w:pPr>
              <w:rPr>
                <w:lang w:val="en-GB"/>
              </w:rPr>
            </w:pPr>
          </w:p>
        </w:tc>
        <w:tc>
          <w:tcPr>
            <w:tcW w:w="852" w:type="dxa"/>
            <w:tcBorders>
              <w:top w:val="dotted" w:sz="4" w:space="0" w:color="auto"/>
              <w:bottom w:val="dotted" w:sz="4" w:space="0" w:color="auto"/>
            </w:tcBorders>
            <w:shd w:val="clear" w:color="auto" w:fill="FFFFFF" w:themeFill="background1"/>
          </w:tcPr>
          <w:p w:rsidR="0098783C" w:rsidRPr="00F62489"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FFFFFF" w:themeFill="background1"/>
          </w:tcPr>
          <w:p w:rsidR="0098783C" w:rsidRPr="00F62489"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23336F" w:rsidRDefault="0098783C" w:rsidP="00FE7D12">
            <w:r w:rsidRPr="00080B7F">
              <w:rPr>
                <w:lang w:val="en-GB"/>
              </w:rPr>
              <w:t>ACTION 1</w:t>
            </w:r>
            <w:r>
              <w:rPr>
                <w:lang w:val="en-GB"/>
              </w:rPr>
              <w:t>3</w:t>
            </w:r>
          </w:p>
        </w:tc>
        <w:tc>
          <w:tcPr>
            <w:tcW w:w="4391" w:type="dxa"/>
            <w:tcBorders>
              <w:top w:val="dotted" w:sz="4" w:space="0" w:color="auto"/>
              <w:bottom w:val="dotted" w:sz="4" w:space="0" w:color="auto"/>
            </w:tcBorders>
          </w:tcPr>
          <w:p w:rsidR="0098783C" w:rsidRPr="0023336F" w:rsidRDefault="0098783C" w:rsidP="00FE7D12">
            <w:r w:rsidRPr="00C020FB">
              <w:t>Develop criteria to assess change of road space from vehicle-use to public space, to create better links for walking and bike riding</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FFFFFF" w:themeFill="background1"/>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FFFFFF" w:themeFill="background1"/>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rPr>
                <w:lang w:val="en-GB"/>
              </w:rPr>
              <w:t>ACTION 1</w:t>
            </w:r>
            <w:r>
              <w:rPr>
                <w:lang w:val="en-GB"/>
              </w:rPr>
              <w:t>4</w:t>
            </w:r>
          </w:p>
        </w:tc>
        <w:tc>
          <w:tcPr>
            <w:tcW w:w="4391" w:type="dxa"/>
            <w:tcBorders>
              <w:top w:val="dotted" w:sz="4" w:space="0" w:color="auto"/>
              <w:bottom w:val="dotted" w:sz="4" w:space="0" w:color="auto"/>
            </w:tcBorders>
          </w:tcPr>
          <w:p w:rsidR="0098783C" w:rsidRPr="00080B7F" w:rsidRDefault="0098783C" w:rsidP="00FE7D12">
            <w:r w:rsidRPr="00080B7F">
              <w:rPr>
                <w:lang w:val="en-GB"/>
              </w:rPr>
              <w:t>Deliver pedestrian projects that create safe, high amenity walking routes and reduce barriers to crossing major roads</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92CDDC" w:themeFill="accent5" w:themeFillTint="99"/>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rPr>
                <w:lang w:val="en-GB"/>
              </w:rPr>
              <w:t xml:space="preserve">ACTION </w:t>
            </w:r>
            <w:r w:rsidRPr="00080B7F">
              <w:t>1</w:t>
            </w:r>
            <w:r>
              <w:t>5</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t>Work with school communities to support active travel to school as a popular, safe and easy travel option</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92CDDC" w:themeFill="accent5" w:themeFillTint="99"/>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t>ACTION 1</w:t>
            </w:r>
            <w:r>
              <w:t>6</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t>Trial initiatives to increase priority and space for walking, bike riding and play</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92CDDC" w:themeFill="accent5" w:themeFillTint="99"/>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rPr>
                <w:lang w:val="en-GB"/>
              </w:rPr>
              <w:t>ACTION 1</w:t>
            </w:r>
            <w:r>
              <w:rPr>
                <w:lang w:val="en-GB"/>
              </w:rPr>
              <w:t>7</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rPr>
                <w:lang w:val="en-GB"/>
              </w:rPr>
              <w:t>Deliver a network of dedicated and continuous priority bike lanes to create safer routes for all ages and abilities</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92CDDC" w:themeFill="accent5" w:themeFillTint="99"/>
          </w:tcPr>
          <w:p w:rsidR="0098783C" w:rsidRPr="0023336F" w:rsidRDefault="0098783C" w:rsidP="00FE7D12">
            <w:pPr>
              <w:rPr>
                <w:lang w:val="en-GB"/>
              </w:rPr>
            </w:pPr>
          </w:p>
        </w:tc>
      </w:tr>
      <w:tr w:rsidR="0098783C" w:rsidRPr="0023336F" w:rsidTr="00C13A28">
        <w:trPr>
          <w:cantSplit/>
        </w:trPr>
        <w:tc>
          <w:tcPr>
            <w:tcW w:w="1566" w:type="dxa"/>
            <w:tcBorders>
              <w:top w:val="dotted" w:sz="4" w:space="0" w:color="auto"/>
              <w:bottom w:val="dotted" w:sz="4" w:space="0" w:color="auto"/>
            </w:tcBorders>
          </w:tcPr>
          <w:p w:rsidR="0098783C" w:rsidRPr="00080B7F" w:rsidRDefault="0098783C" w:rsidP="00FE7D12">
            <w:pPr>
              <w:rPr>
                <w:lang w:val="en-GB"/>
              </w:rPr>
            </w:pPr>
            <w:r w:rsidRPr="00080B7F">
              <w:rPr>
                <w:lang w:val="en-GB"/>
              </w:rPr>
              <w:t>ACTION 1</w:t>
            </w:r>
            <w:r>
              <w:rPr>
                <w:lang w:val="en-GB"/>
              </w:rPr>
              <w:t>8</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rPr>
                <w:lang w:val="en-GB"/>
              </w:rPr>
              <w:t xml:space="preserve">Plan and deliver Kerferd Road safety and streetscape improvements </w:t>
            </w:r>
            <w:r>
              <w:rPr>
                <w:lang w:val="en-GB"/>
              </w:rPr>
              <w:t>for</w:t>
            </w:r>
            <w:r w:rsidRPr="00080B7F">
              <w:rPr>
                <w:lang w:val="en-GB"/>
              </w:rPr>
              <w:t xml:space="preserve"> a better walking and bike riding environment (subject to State funding)</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FFFFFF" w:themeFill="background1"/>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FFFFFF" w:themeFill="background1"/>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t>ACTION</w:t>
            </w:r>
            <w:r>
              <w:t xml:space="preserve"> 19</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t>Partner with VicRoads to deliver a better walking, bike riding and public transport environment</w:t>
            </w:r>
            <w:r>
              <w:t xml:space="preserve"> along St Kilda Road</w:t>
            </w:r>
          </w:p>
        </w:tc>
        <w:tc>
          <w:tcPr>
            <w:tcW w:w="851"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FFFFFF" w:themeFill="background1"/>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FFFFFF" w:themeFill="background1"/>
          </w:tcPr>
          <w:p w:rsidR="0098783C" w:rsidRPr="0023336F" w:rsidRDefault="0098783C" w:rsidP="00FE7D12">
            <w:pPr>
              <w:rPr>
                <w:lang w:val="en-GB"/>
              </w:rPr>
            </w:pPr>
          </w:p>
        </w:tc>
      </w:tr>
      <w:tr w:rsidR="0098783C" w:rsidRPr="0023336F" w:rsidTr="00C13A28">
        <w:tc>
          <w:tcPr>
            <w:tcW w:w="1566" w:type="dxa"/>
            <w:tcBorders>
              <w:top w:val="dotted" w:sz="4" w:space="0" w:color="auto"/>
              <w:bottom w:val="dotted" w:sz="4" w:space="0" w:color="auto"/>
            </w:tcBorders>
          </w:tcPr>
          <w:p w:rsidR="0098783C" w:rsidRPr="00080B7F" w:rsidRDefault="0098783C" w:rsidP="00FE7D12">
            <w:pPr>
              <w:rPr>
                <w:lang w:val="en-GB"/>
              </w:rPr>
            </w:pPr>
            <w:r w:rsidRPr="00080B7F">
              <w:t>ACTION</w:t>
            </w:r>
            <w:r>
              <w:t xml:space="preserve"> 20 </w:t>
            </w:r>
          </w:p>
        </w:tc>
        <w:tc>
          <w:tcPr>
            <w:tcW w:w="4391" w:type="dxa"/>
            <w:tcBorders>
              <w:top w:val="dotted" w:sz="4" w:space="0" w:color="auto"/>
              <w:bottom w:val="dotted" w:sz="4" w:space="0" w:color="auto"/>
            </w:tcBorders>
          </w:tcPr>
          <w:p w:rsidR="0098783C" w:rsidRPr="00080B7F" w:rsidRDefault="0098783C" w:rsidP="00FE7D12">
            <w:pPr>
              <w:rPr>
                <w:lang w:val="en-GB"/>
              </w:rPr>
            </w:pPr>
            <w:r w:rsidRPr="00080B7F">
              <w:t>Design and deliver high quality bike parking facilities at train and tram hubs to integrate bike riding with public transport</w:t>
            </w:r>
          </w:p>
        </w:tc>
        <w:tc>
          <w:tcPr>
            <w:tcW w:w="851" w:type="dxa"/>
            <w:tcBorders>
              <w:top w:val="dotted" w:sz="4" w:space="0" w:color="auto"/>
              <w:bottom w:val="dotted" w:sz="4" w:space="0" w:color="auto"/>
            </w:tcBorders>
            <w:shd w:val="clear" w:color="auto" w:fill="FFFFFF" w:themeFill="background1"/>
          </w:tcPr>
          <w:p w:rsidR="0098783C" w:rsidRPr="0023336F" w:rsidRDefault="0098783C" w:rsidP="00FE7D12">
            <w:pPr>
              <w:rPr>
                <w:lang w:val="en-GB"/>
              </w:rPr>
            </w:pPr>
          </w:p>
        </w:tc>
        <w:tc>
          <w:tcPr>
            <w:tcW w:w="858" w:type="dxa"/>
            <w:tcBorders>
              <w:top w:val="dotted" w:sz="4" w:space="0" w:color="auto"/>
              <w:bottom w:val="dotted" w:sz="4" w:space="0" w:color="auto"/>
            </w:tcBorders>
            <w:shd w:val="clear" w:color="auto" w:fill="FFFFFF" w:themeFill="background1"/>
          </w:tcPr>
          <w:p w:rsidR="0098783C" w:rsidRPr="0023336F" w:rsidRDefault="0098783C" w:rsidP="00FE7D12">
            <w:pPr>
              <w:rPr>
                <w:lang w:val="en-GB"/>
              </w:rPr>
            </w:pPr>
          </w:p>
        </w:tc>
        <w:tc>
          <w:tcPr>
            <w:tcW w:w="852" w:type="dxa"/>
            <w:tcBorders>
              <w:top w:val="dotted" w:sz="4" w:space="0" w:color="auto"/>
              <w:bottom w:val="dotted"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dotted" w:sz="4" w:space="0" w:color="auto"/>
              <w:right w:val="dotted" w:sz="4" w:space="0" w:color="auto"/>
            </w:tcBorders>
            <w:shd w:val="clear" w:color="auto" w:fill="92CDDC" w:themeFill="accent5" w:themeFillTint="99"/>
          </w:tcPr>
          <w:p w:rsidR="0098783C" w:rsidRPr="0023336F" w:rsidRDefault="0098783C" w:rsidP="00FE7D12">
            <w:pPr>
              <w:rPr>
                <w:lang w:val="en-GB"/>
              </w:rPr>
            </w:pPr>
          </w:p>
        </w:tc>
      </w:tr>
      <w:tr w:rsidR="0098783C" w:rsidRPr="0023336F" w:rsidTr="00C13A28">
        <w:tc>
          <w:tcPr>
            <w:tcW w:w="1566" w:type="dxa"/>
            <w:tcBorders>
              <w:top w:val="dotted" w:sz="4" w:space="0" w:color="auto"/>
              <w:bottom w:val="single" w:sz="4" w:space="0" w:color="auto"/>
            </w:tcBorders>
          </w:tcPr>
          <w:p w:rsidR="0098783C" w:rsidRPr="00080B7F" w:rsidRDefault="0098783C" w:rsidP="00FE7D12">
            <w:pPr>
              <w:rPr>
                <w:lang w:val="en-GB"/>
              </w:rPr>
            </w:pPr>
            <w:r w:rsidRPr="00080B7F">
              <w:t>ACTION</w:t>
            </w:r>
            <w:r>
              <w:t xml:space="preserve"> 21</w:t>
            </w:r>
          </w:p>
        </w:tc>
        <w:tc>
          <w:tcPr>
            <w:tcW w:w="4391" w:type="dxa"/>
            <w:tcBorders>
              <w:top w:val="dotted" w:sz="4" w:space="0" w:color="auto"/>
              <w:bottom w:val="single" w:sz="4" w:space="0" w:color="auto"/>
            </w:tcBorders>
          </w:tcPr>
          <w:p w:rsidR="0098783C" w:rsidRPr="00080B7F" w:rsidRDefault="0098783C" w:rsidP="00FE7D12">
            <w:pPr>
              <w:rPr>
                <w:lang w:val="en-GB"/>
              </w:rPr>
            </w:pPr>
            <w:r w:rsidRPr="00C020FB">
              <w:t>Encourage and support the community to ride bikes</w:t>
            </w:r>
          </w:p>
        </w:tc>
        <w:tc>
          <w:tcPr>
            <w:tcW w:w="851" w:type="dxa"/>
            <w:tcBorders>
              <w:top w:val="dotted" w:sz="4" w:space="0" w:color="auto"/>
              <w:bottom w:val="single" w:sz="4" w:space="0" w:color="auto"/>
            </w:tcBorders>
            <w:shd w:val="clear" w:color="auto" w:fill="92CDDC" w:themeFill="accent5" w:themeFillTint="99"/>
          </w:tcPr>
          <w:p w:rsidR="0098783C" w:rsidRPr="0023336F" w:rsidRDefault="0098783C" w:rsidP="00FE7D12">
            <w:pPr>
              <w:rPr>
                <w:lang w:val="en-GB"/>
              </w:rPr>
            </w:pPr>
          </w:p>
        </w:tc>
        <w:tc>
          <w:tcPr>
            <w:tcW w:w="858" w:type="dxa"/>
            <w:tcBorders>
              <w:top w:val="dotted" w:sz="4" w:space="0" w:color="auto"/>
              <w:bottom w:val="single"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single" w:sz="4" w:space="0" w:color="auto"/>
            </w:tcBorders>
            <w:shd w:val="clear" w:color="auto" w:fill="92CDDC" w:themeFill="accent5" w:themeFillTint="99"/>
          </w:tcPr>
          <w:p w:rsidR="0098783C" w:rsidRPr="0023336F" w:rsidRDefault="0098783C" w:rsidP="00FE7D12">
            <w:pPr>
              <w:rPr>
                <w:lang w:val="en-GB"/>
              </w:rPr>
            </w:pPr>
          </w:p>
        </w:tc>
        <w:tc>
          <w:tcPr>
            <w:tcW w:w="852" w:type="dxa"/>
            <w:tcBorders>
              <w:top w:val="dotted" w:sz="4" w:space="0" w:color="auto"/>
              <w:bottom w:val="single" w:sz="4" w:space="0" w:color="auto"/>
              <w:right w:val="dotted" w:sz="4" w:space="0" w:color="auto"/>
            </w:tcBorders>
            <w:shd w:val="clear" w:color="auto" w:fill="92CDDC" w:themeFill="accent5" w:themeFillTint="99"/>
          </w:tcPr>
          <w:p w:rsidR="0098783C" w:rsidRPr="0023336F" w:rsidRDefault="0098783C" w:rsidP="00FE7D12">
            <w:pPr>
              <w:rPr>
                <w:lang w:val="en-GB"/>
              </w:rPr>
            </w:pPr>
          </w:p>
        </w:tc>
      </w:tr>
    </w:tbl>
    <w:p w:rsidR="00C13A28" w:rsidRPr="00C13A28" w:rsidRDefault="00C13A28" w:rsidP="00C13A28">
      <w:pPr>
        <w:rPr>
          <w:b/>
          <w:lang w:val="en-GB"/>
        </w:rPr>
      </w:pPr>
      <w:bookmarkStart w:id="68" w:name="_Toc517945055"/>
      <w:bookmarkStart w:id="69" w:name="_Hlk515966296"/>
      <w:r w:rsidRPr="00C13A28">
        <w:rPr>
          <w:b/>
          <w:lang w:val="en-GB"/>
        </w:rPr>
        <w:t xml:space="preserve">Outcome 2: </w:t>
      </w:r>
      <w:r w:rsidRPr="00C13A28">
        <w:rPr>
          <w:b/>
        </w:rPr>
        <w:t xml:space="preserve">10 year Budget </w:t>
      </w:r>
      <w:r w:rsidRPr="00C13A28">
        <w:rPr>
          <w:b/>
          <w:lang w:val="en-GB"/>
        </w:rPr>
        <w:t>$18, 235, 000</w:t>
      </w:r>
    </w:p>
    <w:p w:rsidR="0098783C" w:rsidRDefault="0098783C" w:rsidP="00FE7D12">
      <w:pPr>
        <w:pStyle w:val="Heading3"/>
        <w:rPr>
          <w:lang w:val="en-GB"/>
        </w:rPr>
      </w:pPr>
      <w:r>
        <w:rPr>
          <w:lang w:val="en-GB"/>
        </w:rPr>
        <w:t>Measuring progress</w:t>
      </w:r>
      <w:bookmarkEnd w:id="68"/>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4095"/>
        <w:gridCol w:w="1418"/>
        <w:gridCol w:w="1134"/>
        <w:gridCol w:w="1269"/>
      </w:tblGrid>
      <w:tr w:rsidR="0098783C" w:rsidTr="006777CF">
        <w:tc>
          <w:tcPr>
            <w:tcW w:w="1712" w:type="dxa"/>
            <w:shd w:val="clear" w:color="auto" w:fill="92CDDC" w:themeFill="accent5" w:themeFillTint="99"/>
          </w:tcPr>
          <w:p w:rsidR="0098783C" w:rsidRDefault="0098783C" w:rsidP="006777CF">
            <w:pPr>
              <w:rPr>
                <w:rFonts w:eastAsia="Arial"/>
                <w:b/>
              </w:rPr>
            </w:pPr>
            <w:r>
              <w:rPr>
                <w:rFonts w:eastAsia="Arial"/>
                <w:b/>
              </w:rPr>
              <w:t>Outcome 2</w:t>
            </w:r>
          </w:p>
        </w:tc>
        <w:tc>
          <w:tcPr>
            <w:tcW w:w="4095" w:type="dxa"/>
            <w:shd w:val="clear" w:color="auto" w:fill="92CDDC" w:themeFill="accent5" w:themeFillTint="99"/>
          </w:tcPr>
          <w:p w:rsidR="0098783C" w:rsidRDefault="0098783C" w:rsidP="006777CF">
            <w:pPr>
              <w:rPr>
                <w:rFonts w:eastAsia="Arial"/>
                <w:b/>
              </w:rPr>
            </w:pPr>
            <w:r>
              <w:rPr>
                <w:rFonts w:eastAsia="Arial"/>
                <w:b/>
              </w:rPr>
              <w:t>Indicator</w:t>
            </w:r>
          </w:p>
        </w:tc>
        <w:tc>
          <w:tcPr>
            <w:tcW w:w="1418" w:type="dxa"/>
            <w:shd w:val="clear" w:color="auto" w:fill="92CDDC" w:themeFill="accent5" w:themeFillTint="99"/>
          </w:tcPr>
          <w:p w:rsidR="0098783C" w:rsidRDefault="0098783C" w:rsidP="006777CF">
            <w:pPr>
              <w:rPr>
                <w:rFonts w:eastAsia="Arial"/>
                <w:b/>
              </w:rPr>
            </w:pPr>
            <w:r>
              <w:rPr>
                <w:rFonts w:eastAsia="Arial"/>
                <w:b/>
              </w:rPr>
              <w:t>2015/16 result</w:t>
            </w:r>
          </w:p>
        </w:tc>
        <w:tc>
          <w:tcPr>
            <w:tcW w:w="1134" w:type="dxa"/>
            <w:shd w:val="clear" w:color="auto" w:fill="92CDDC" w:themeFill="accent5" w:themeFillTint="99"/>
          </w:tcPr>
          <w:p w:rsidR="0098783C" w:rsidRDefault="0098783C" w:rsidP="006777CF">
            <w:pPr>
              <w:rPr>
                <w:rFonts w:eastAsia="Arial"/>
                <w:b/>
              </w:rPr>
            </w:pPr>
            <w:r>
              <w:rPr>
                <w:rFonts w:eastAsia="Arial"/>
                <w:b/>
              </w:rPr>
              <w:t>2021/22 target</w:t>
            </w:r>
          </w:p>
        </w:tc>
        <w:tc>
          <w:tcPr>
            <w:tcW w:w="1269" w:type="dxa"/>
            <w:shd w:val="clear" w:color="auto" w:fill="92CDDC" w:themeFill="accent5" w:themeFillTint="99"/>
          </w:tcPr>
          <w:p w:rsidR="0098783C" w:rsidRDefault="0098783C" w:rsidP="006777CF">
            <w:pPr>
              <w:rPr>
                <w:rFonts w:eastAsia="Arial"/>
                <w:b/>
              </w:rPr>
            </w:pPr>
            <w:r>
              <w:rPr>
                <w:rFonts w:eastAsia="Arial"/>
                <w:b/>
              </w:rPr>
              <w:t>2027/28 target</w:t>
            </w:r>
          </w:p>
        </w:tc>
      </w:tr>
      <w:tr w:rsidR="0098783C" w:rsidTr="006777CF">
        <w:tc>
          <w:tcPr>
            <w:tcW w:w="1712" w:type="dxa"/>
          </w:tcPr>
          <w:p w:rsidR="0098783C" w:rsidRDefault="0098783C" w:rsidP="006777CF">
            <w:bookmarkStart w:id="70" w:name="_Hlk516049479"/>
            <w:r w:rsidRPr="00304792">
              <w:rPr>
                <w:rFonts w:eastAsia="Arial"/>
              </w:rPr>
              <w:t>Our City’s transport network, streets and places cater for our growing community</w:t>
            </w:r>
          </w:p>
        </w:tc>
        <w:tc>
          <w:tcPr>
            <w:tcW w:w="4095" w:type="dxa"/>
          </w:tcPr>
          <w:p w:rsidR="0098783C" w:rsidRPr="00915A03" w:rsidRDefault="0098783C" w:rsidP="006777CF">
            <w:pPr>
              <w:rPr>
                <w:rFonts w:eastAsia="Arial"/>
                <w:highlight w:val="yellow"/>
              </w:rPr>
            </w:pPr>
            <w:r>
              <w:rPr>
                <w:lang w:val="en-GB"/>
              </w:rPr>
              <w:t>Number of daily walking trips</w:t>
            </w:r>
            <w:r w:rsidRPr="00915A03">
              <w:rPr>
                <w:rFonts w:eastAsia="Arial"/>
                <w:highlight w:val="yellow"/>
              </w:rPr>
              <w:t xml:space="preserve"> </w:t>
            </w:r>
            <w:r w:rsidRPr="00BF691C">
              <w:rPr>
                <w:rFonts w:eastAsia="Arial"/>
              </w:rPr>
              <w:t>(measured by VISTA)</w:t>
            </w:r>
          </w:p>
        </w:tc>
        <w:tc>
          <w:tcPr>
            <w:tcW w:w="1418" w:type="dxa"/>
          </w:tcPr>
          <w:p w:rsidR="0098783C" w:rsidRPr="006D58D2" w:rsidRDefault="0098783C" w:rsidP="006777CF">
            <w:pPr>
              <w:jc w:val="center"/>
            </w:pPr>
            <w:r w:rsidRPr="00D85EF2">
              <w:t>153,000</w:t>
            </w:r>
          </w:p>
        </w:tc>
        <w:tc>
          <w:tcPr>
            <w:tcW w:w="1134" w:type="dxa"/>
          </w:tcPr>
          <w:p w:rsidR="0098783C" w:rsidRDefault="0098783C" w:rsidP="006777CF">
            <w:pPr>
              <w:jc w:val="center"/>
            </w:pPr>
            <w:r w:rsidRPr="00D85EF2">
              <w:t>180,000</w:t>
            </w:r>
          </w:p>
          <w:p w:rsidR="0098783C" w:rsidRPr="006D58D2" w:rsidRDefault="0098783C" w:rsidP="006777CF">
            <w:pPr>
              <w:jc w:val="center"/>
            </w:pPr>
            <w:r>
              <w:t>(</w:t>
            </w:r>
            <w:r w:rsidRPr="006D58D2">
              <w:t>+</w:t>
            </w:r>
            <w:r>
              <w:t>18% from base case)</w:t>
            </w:r>
          </w:p>
        </w:tc>
        <w:tc>
          <w:tcPr>
            <w:tcW w:w="1269" w:type="dxa"/>
          </w:tcPr>
          <w:p w:rsidR="0098783C" w:rsidRDefault="0098783C" w:rsidP="006777CF">
            <w:pPr>
              <w:jc w:val="center"/>
            </w:pPr>
            <w:r>
              <w:t>207,000</w:t>
            </w:r>
          </w:p>
          <w:p w:rsidR="0098783C" w:rsidRPr="006D58D2" w:rsidRDefault="0098783C" w:rsidP="006777CF">
            <w:pPr>
              <w:jc w:val="center"/>
            </w:pPr>
            <w:r>
              <w:t>(</w:t>
            </w:r>
            <w:r w:rsidRPr="006D58D2">
              <w:t>+</w:t>
            </w:r>
            <w:r>
              <w:t>36% from base case)</w:t>
            </w:r>
          </w:p>
        </w:tc>
      </w:tr>
      <w:tr w:rsidR="0098783C" w:rsidTr="006777CF">
        <w:tc>
          <w:tcPr>
            <w:tcW w:w="1712" w:type="dxa"/>
          </w:tcPr>
          <w:p w:rsidR="0098783C" w:rsidRPr="00304792" w:rsidRDefault="0098783C" w:rsidP="006777CF">
            <w:pPr>
              <w:rPr>
                <w:rFonts w:eastAsia="Arial"/>
              </w:rPr>
            </w:pPr>
          </w:p>
        </w:tc>
        <w:tc>
          <w:tcPr>
            <w:tcW w:w="4095" w:type="dxa"/>
          </w:tcPr>
          <w:p w:rsidR="0098783C" w:rsidRDefault="0098783C" w:rsidP="006777CF">
            <w:pPr>
              <w:rPr>
                <w:lang w:val="en-GB"/>
              </w:rPr>
            </w:pPr>
            <w:r>
              <w:rPr>
                <w:lang w:val="en-GB"/>
              </w:rPr>
              <w:t>Number of daily bike riding trips (measured by VISTA)</w:t>
            </w:r>
          </w:p>
        </w:tc>
        <w:tc>
          <w:tcPr>
            <w:tcW w:w="1418" w:type="dxa"/>
          </w:tcPr>
          <w:p w:rsidR="0098783C" w:rsidRPr="006D58D2" w:rsidRDefault="0098783C" w:rsidP="006777CF">
            <w:pPr>
              <w:jc w:val="center"/>
            </w:pPr>
            <w:r w:rsidRPr="006D58D2">
              <w:t>17,</w:t>
            </w:r>
            <w:r>
              <w:t>000</w:t>
            </w:r>
          </w:p>
        </w:tc>
        <w:tc>
          <w:tcPr>
            <w:tcW w:w="1134" w:type="dxa"/>
          </w:tcPr>
          <w:p w:rsidR="0098783C" w:rsidRDefault="0098783C" w:rsidP="006777CF">
            <w:pPr>
              <w:jc w:val="center"/>
            </w:pPr>
            <w:r w:rsidRPr="00D85EF2">
              <w:t xml:space="preserve">30,000 </w:t>
            </w:r>
          </w:p>
          <w:p w:rsidR="0098783C" w:rsidRPr="006D58D2" w:rsidRDefault="0098783C" w:rsidP="006777CF">
            <w:pPr>
              <w:jc w:val="center"/>
            </w:pPr>
            <w:r w:rsidRPr="00D85EF2">
              <w:t xml:space="preserve">(+75% from base </w:t>
            </w:r>
            <w:r>
              <w:t>case)</w:t>
            </w:r>
          </w:p>
        </w:tc>
        <w:tc>
          <w:tcPr>
            <w:tcW w:w="1269" w:type="dxa"/>
          </w:tcPr>
          <w:p w:rsidR="0098783C" w:rsidRDefault="0098783C" w:rsidP="006777CF">
            <w:pPr>
              <w:jc w:val="center"/>
            </w:pPr>
            <w:r w:rsidRPr="00D85EF2">
              <w:t>44,000</w:t>
            </w:r>
          </w:p>
          <w:p w:rsidR="0098783C" w:rsidRPr="006D58D2" w:rsidRDefault="0098783C" w:rsidP="006777CF">
            <w:pPr>
              <w:jc w:val="center"/>
            </w:pPr>
            <w:r w:rsidRPr="00D85EF2">
              <w:t xml:space="preserve"> (+150% from base case) </w:t>
            </w:r>
          </w:p>
        </w:tc>
      </w:tr>
      <w:tr w:rsidR="0098783C" w:rsidTr="006777CF">
        <w:tc>
          <w:tcPr>
            <w:tcW w:w="1712" w:type="dxa"/>
          </w:tcPr>
          <w:p w:rsidR="0098783C" w:rsidRPr="00304792" w:rsidRDefault="0098783C" w:rsidP="006777CF">
            <w:pPr>
              <w:rPr>
                <w:rFonts w:eastAsia="Arial"/>
              </w:rPr>
            </w:pPr>
          </w:p>
        </w:tc>
        <w:tc>
          <w:tcPr>
            <w:tcW w:w="4095" w:type="dxa"/>
          </w:tcPr>
          <w:p w:rsidR="0098783C" w:rsidRDefault="0098783C" w:rsidP="006777CF">
            <w:pPr>
              <w:rPr>
                <w:lang w:val="en-GB"/>
              </w:rPr>
            </w:pPr>
            <w:r w:rsidRPr="00D85EF2">
              <w:rPr>
                <w:lang w:val="en-GB"/>
              </w:rPr>
              <w:t>Growth of bike riders recorded at 7 key intersection in Port Phillip during ‘Super Tuesday Count’</w:t>
            </w:r>
          </w:p>
        </w:tc>
        <w:tc>
          <w:tcPr>
            <w:tcW w:w="1418" w:type="dxa"/>
          </w:tcPr>
          <w:p w:rsidR="0098783C" w:rsidRPr="006D58D2" w:rsidRDefault="0098783C" w:rsidP="006777CF">
            <w:pPr>
              <w:jc w:val="center"/>
            </w:pPr>
            <w:r w:rsidRPr="00D85EF2">
              <w:t>4,000</w:t>
            </w:r>
          </w:p>
        </w:tc>
        <w:tc>
          <w:tcPr>
            <w:tcW w:w="1134" w:type="dxa"/>
          </w:tcPr>
          <w:p w:rsidR="0098783C" w:rsidRPr="00D85EF2" w:rsidRDefault="0098783C" w:rsidP="006777CF">
            <w:pPr>
              <w:jc w:val="center"/>
            </w:pPr>
            <w:r w:rsidRPr="00D85EF2">
              <w:t>7,000 (+75% from base case)</w:t>
            </w:r>
          </w:p>
        </w:tc>
        <w:tc>
          <w:tcPr>
            <w:tcW w:w="1269" w:type="dxa"/>
          </w:tcPr>
          <w:p w:rsidR="0098783C" w:rsidRPr="00D85EF2" w:rsidRDefault="0098783C" w:rsidP="006777CF">
            <w:pPr>
              <w:jc w:val="center"/>
            </w:pPr>
            <w:r w:rsidRPr="00D85EF2">
              <w:t>10,000 (+150% from base case)</w:t>
            </w:r>
          </w:p>
        </w:tc>
      </w:tr>
      <w:tr w:rsidR="0098783C" w:rsidTr="006777CF">
        <w:tc>
          <w:tcPr>
            <w:tcW w:w="1712" w:type="dxa"/>
          </w:tcPr>
          <w:p w:rsidR="0098783C" w:rsidRPr="00304792" w:rsidRDefault="0098783C" w:rsidP="006777CF">
            <w:pPr>
              <w:rPr>
                <w:rFonts w:eastAsia="Arial"/>
              </w:rPr>
            </w:pPr>
          </w:p>
        </w:tc>
        <w:tc>
          <w:tcPr>
            <w:tcW w:w="4095" w:type="dxa"/>
          </w:tcPr>
          <w:p w:rsidR="0098783C" w:rsidRPr="00D85EF2" w:rsidRDefault="0098783C" w:rsidP="006777CF">
            <w:pPr>
              <w:rPr>
                <w:lang w:val="en-GB"/>
              </w:rPr>
            </w:pPr>
            <w:r w:rsidRPr="00D85EF2">
              <w:rPr>
                <w:lang w:val="en-GB"/>
              </w:rPr>
              <w:t>Speed of vehicles using Wellington Street</w:t>
            </w:r>
          </w:p>
        </w:tc>
        <w:tc>
          <w:tcPr>
            <w:tcW w:w="1418" w:type="dxa"/>
          </w:tcPr>
          <w:p w:rsidR="0098783C" w:rsidRPr="00D85EF2" w:rsidRDefault="0098783C" w:rsidP="006777CF">
            <w:r w:rsidRPr="00D85EF2">
              <w:t>&lt;44.8km/h</w:t>
            </w:r>
            <w:r>
              <w:t>r</w:t>
            </w:r>
          </w:p>
        </w:tc>
        <w:tc>
          <w:tcPr>
            <w:tcW w:w="1134" w:type="dxa"/>
          </w:tcPr>
          <w:p w:rsidR="0098783C" w:rsidRPr="00D85EF2" w:rsidRDefault="0098783C" w:rsidP="006777CF">
            <w:pPr>
              <w:jc w:val="center"/>
            </w:pPr>
            <w:r w:rsidRPr="00D85EF2">
              <w:t>40km/hr</w:t>
            </w:r>
          </w:p>
        </w:tc>
        <w:tc>
          <w:tcPr>
            <w:tcW w:w="1269" w:type="dxa"/>
          </w:tcPr>
          <w:p w:rsidR="0098783C" w:rsidRPr="00D85EF2" w:rsidRDefault="0098783C" w:rsidP="006777CF">
            <w:pPr>
              <w:jc w:val="center"/>
            </w:pPr>
            <w:r w:rsidRPr="00D85EF2">
              <w:t>40km/hr</w:t>
            </w:r>
          </w:p>
        </w:tc>
      </w:tr>
      <w:tr w:rsidR="0098783C" w:rsidTr="006777CF">
        <w:tc>
          <w:tcPr>
            <w:tcW w:w="1712" w:type="dxa"/>
          </w:tcPr>
          <w:p w:rsidR="0098783C" w:rsidRPr="00304792" w:rsidRDefault="0098783C" w:rsidP="006777CF">
            <w:pPr>
              <w:rPr>
                <w:rFonts w:eastAsia="Arial"/>
              </w:rPr>
            </w:pPr>
          </w:p>
        </w:tc>
        <w:tc>
          <w:tcPr>
            <w:tcW w:w="4095" w:type="dxa"/>
          </w:tcPr>
          <w:p w:rsidR="0098783C" w:rsidRPr="00D85EF2" w:rsidRDefault="0098783C" w:rsidP="006777CF">
            <w:pPr>
              <w:rPr>
                <w:lang w:val="en-GB"/>
              </w:rPr>
            </w:pPr>
            <w:r w:rsidRPr="00D85EF2">
              <w:rPr>
                <w:lang w:val="en-GB"/>
              </w:rPr>
              <w:t>Number of schools (subject to (subject to external funding) each year that Council is working with to improve safety, accessibility and participation</w:t>
            </w:r>
          </w:p>
        </w:tc>
        <w:tc>
          <w:tcPr>
            <w:tcW w:w="1418" w:type="dxa"/>
          </w:tcPr>
          <w:p w:rsidR="0098783C" w:rsidRPr="00D85EF2" w:rsidRDefault="0098783C" w:rsidP="006777CF">
            <w:pPr>
              <w:jc w:val="center"/>
            </w:pPr>
            <w:r>
              <w:t>20/year</w:t>
            </w:r>
          </w:p>
        </w:tc>
        <w:tc>
          <w:tcPr>
            <w:tcW w:w="1134" w:type="dxa"/>
          </w:tcPr>
          <w:p w:rsidR="0098783C" w:rsidRPr="00D85EF2" w:rsidRDefault="0098783C" w:rsidP="006777CF">
            <w:pPr>
              <w:jc w:val="center"/>
            </w:pPr>
            <w:r>
              <w:t>25/year</w:t>
            </w:r>
          </w:p>
        </w:tc>
        <w:tc>
          <w:tcPr>
            <w:tcW w:w="1269" w:type="dxa"/>
          </w:tcPr>
          <w:p w:rsidR="0098783C" w:rsidRPr="00D85EF2" w:rsidRDefault="0098783C" w:rsidP="006777CF">
            <w:pPr>
              <w:jc w:val="center"/>
            </w:pPr>
            <w:r>
              <w:t>41/year</w:t>
            </w:r>
          </w:p>
        </w:tc>
      </w:tr>
      <w:tr w:rsidR="0098783C" w:rsidTr="006777CF">
        <w:tc>
          <w:tcPr>
            <w:tcW w:w="1712" w:type="dxa"/>
          </w:tcPr>
          <w:p w:rsidR="0098783C" w:rsidRPr="00304792" w:rsidRDefault="0098783C" w:rsidP="006777CF">
            <w:pPr>
              <w:rPr>
                <w:rFonts w:eastAsia="Arial"/>
              </w:rPr>
            </w:pPr>
          </w:p>
        </w:tc>
        <w:tc>
          <w:tcPr>
            <w:tcW w:w="4095" w:type="dxa"/>
          </w:tcPr>
          <w:p w:rsidR="0098783C" w:rsidRPr="00D85EF2" w:rsidRDefault="0098783C" w:rsidP="006777CF">
            <w:pPr>
              <w:rPr>
                <w:lang w:val="en-GB"/>
              </w:rPr>
            </w:pPr>
            <w:r w:rsidRPr="000C05BB">
              <w:rPr>
                <w:lang w:val="en-GB"/>
              </w:rPr>
              <w:t>‘Walk to School’ month</w:t>
            </w:r>
          </w:p>
        </w:tc>
        <w:tc>
          <w:tcPr>
            <w:tcW w:w="1418" w:type="dxa"/>
          </w:tcPr>
          <w:p w:rsidR="0098783C" w:rsidRDefault="0098783C" w:rsidP="006777CF">
            <w:pPr>
              <w:jc w:val="center"/>
            </w:pPr>
            <w:r w:rsidRPr="000C05BB">
              <w:t>7/year</w:t>
            </w:r>
          </w:p>
        </w:tc>
        <w:tc>
          <w:tcPr>
            <w:tcW w:w="1134" w:type="dxa"/>
          </w:tcPr>
          <w:p w:rsidR="0098783C" w:rsidRDefault="0098783C" w:rsidP="006777CF">
            <w:pPr>
              <w:jc w:val="center"/>
            </w:pPr>
            <w:r w:rsidRPr="000C05BB">
              <w:t>9/year</w:t>
            </w:r>
          </w:p>
        </w:tc>
        <w:tc>
          <w:tcPr>
            <w:tcW w:w="1269" w:type="dxa"/>
          </w:tcPr>
          <w:p w:rsidR="0098783C" w:rsidRDefault="0098783C" w:rsidP="006777CF">
            <w:pPr>
              <w:jc w:val="center"/>
            </w:pPr>
            <w:r w:rsidRPr="000C05BB">
              <w:t>11/year</w:t>
            </w:r>
          </w:p>
        </w:tc>
      </w:tr>
      <w:tr w:rsidR="0098783C" w:rsidTr="006777CF">
        <w:tc>
          <w:tcPr>
            <w:tcW w:w="1712" w:type="dxa"/>
          </w:tcPr>
          <w:p w:rsidR="0098783C" w:rsidRPr="00304792" w:rsidRDefault="0098783C" w:rsidP="006777CF">
            <w:pPr>
              <w:rPr>
                <w:rFonts w:eastAsia="Arial"/>
              </w:rPr>
            </w:pPr>
          </w:p>
        </w:tc>
        <w:tc>
          <w:tcPr>
            <w:tcW w:w="4095" w:type="dxa"/>
          </w:tcPr>
          <w:p w:rsidR="0098783C" w:rsidRPr="000C05BB" w:rsidRDefault="0098783C" w:rsidP="006777CF">
            <w:pPr>
              <w:rPr>
                <w:lang w:val="en-GB"/>
              </w:rPr>
            </w:pPr>
            <w:r w:rsidRPr="000C05BB">
              <w:rPr>
                <w:lang w:val="en-GB"/>
              </w:rPr>
              <w:t>‘Ride to School’</w:t>
            </w:r>
          </w:p>
        </w:tc>
        <w:tc>
          <w:tcPr>
            <w:tcW w:w="1418" w:type="dxa"/>
          </w:tcPr>
          <w:p w:rsidR="0098783C" w:rsidRPr="000C05BB" w:rsidRDefault="0098783C" w:rsidP="006777CF">
            <w:pPr>
              <w:jc w:val="center"/>
            </w:pPr>
            <w:r w:rsidRPr="000C05BB">
              <w:t>13/year</w:t>
            </w:r>
          </w:p>
        </w:tc>
        <w:tc>
          <w:tcPr>
            <w:tcW w:w="1134" w:type="dxa"/>
          </w:tcPr>
          <w:p w:rsidR="0098783C" w:rsidRPr="000C05BB" w:rsidRDefault="0098783C" w:rsidP="006777CF">
            <w:pPr>
              <w:jc w:val="center"/>
            </w:pPr>
            <w:r w:rsidRPr="000C05BB">
              <w:t>15/year</w:t>
            </w:r>
          </w:p>
        </w:tc>
        <w:tc>
          <w:tcPr>
            <w:tcW w:w="1269" w:type="dxa"/>
          </w:tcPr>
          <w:p w:rsidR="0098783C" w:rsidRPr="000C05BB" w:rsidRDefault="0098783C" w:rsidP="006777CF">
            <w:pPr>
              <w:jc w:val="center"/>
            </w:pPr>
            <w:r w:rsidRPr="000C05BB">
              <w:t>18/year</w:t>
            </w:r>
          </w:p>
        </w:tc>
      </w:tr>
      <w:tr w:rsidR="0098783C" w:rsidTr="006777CF">
        <w:tc>
          <w:tcPr>
            <w:tcW w:w="1712" w:type="dxa"/>
          </w:tcPr>
          <w:p w:rsidR="0098783C" w:rsidRPr="00304792" w:rsidRDefault="0098783C" w:rsidP="006777CF">
            <w:pPr>
              <w:rPr>
                <w:rFonts w:eastAsia="Arial"/>
              </w:rPr>
            </w:pPr>
          </w:p>
        </w:tc>
        <w:tc>
          <w:tcPr>
            <w:tcW w:w="4095" w:type="dxa"/>
          </w:tcPr>
          <w:p w:rsidR="0098783C" w:rsidRPr="000C05BB" w:rsidRDefault="0098783C" w:rsidP="006777CF">
            <w:pPr>
              <w:rPr>
                <w:lang w:val="en-GB"/>
              </w:rPr>
            </w:pPr>
            <w:r w:rsidRPr="000C05BB">
              <w:rPr>
                <w:lang w:val="en-GB"/>
              </w:rPr>
              <w:t>‘Track to School’ infrastructure improvements completed</w:t>
            </w:r>
          </w:p>
        </w:tc>
        <w:tc>
          <w:tcPr>
            <w:tcW w:w="1418" w:type="dxa"/>
          </w:tcPr>
          <w:p w:rsidR="0098783C" w:rsidRPr="000C05BB" w:rsidRDefault="0098783C" w:rsidP="006777CF">
            <w:pPr>
              <w:jc w:val="right"/>
            </w:pPr>
            <w:r>
              <w:t>N/A</w:t>
            </w:r>
          </w:p>
        </w:tc>
        <w:tc>
          <w:tcPr>
            <w:tcW w:w="1134" w:type="dxa"/>
          </w:tcPr>
          <w:p w:rsidR="0098783C" w:rsidRPr="000C05BB" w:rsidRDefault="0098783C" w:rsidP="006777CF">
            <w:pPr>
              <w:jc w:val="right"/>
            </w:pPr>
            <w:r>
              <w:t>6</w:t>
            </w:r>
          </w:p>
        </w:tc>
        <w:tc>
          <w:tcPr>
            <w:tcW w:w="1269" w:type="dxa"/>
          </w:tcPr>
          <w:p w:rsidR="0098783C" w:rsidRPr="000C05BB" w:rsidRDefault="0098783C" w:rsidP="006777CF">
            <w:pPr>
              <w:jc w:val="right"/>
            </w:pPr>
            <w:r>
              <w:t>12</w:t>
            </w:r>
          </w:p>
        </w:tc>
      </w:tr>
      <w:tr w:rsidR="0098783C" w:rsidTr="006777CF">
        <w:tc>
          <w:tcPr>
            <w:tcW w:w="1712" w:type="dxa"/>
          </w:tcPr>
          <w:p w:rsidR="0098783C" w:rsidRPr="00304792" w:rsidRDefault="0098783C" w:rsidP="006777CF">
            <w:pPr>
              <w:rPr>
                <w:rFonts w:eastAsia="Arial"/>
              </w:rPr>
            </w:pPr>
          </w:p>
        </w:tc>
        <w:tc>
          <w:tcPr>
            <w:tcW w:w="4095" w:type="dxa"/>
          </w:tcPr>
          <w:p w:rsidR="0098783C" w:rsidRPr="000C05BB" w:rsidRDefault="0098783C" w:rsidP="006777CF">
            <w:pPr>
              <w:rPr>
                <w:lang w:val="en-GB"/>
              </w:rPr>
            </w:pPr>
            <w:r w:rsidRPr="000C05BB">
              <w:rPr>
                <w:lang w:val="en-GB"/>
              </w:rPr>
              <w:t>Number of bike routes delivered</w:t>
            </w:r>
          </w:p>
        </w:tc>
        <w:tc>
          <w:tcPr>
            <w:tcW w:w="1418" w:type="dxa"/>
          </w:tcPr>
          <w:p w:rsidR="0098783C" w:rsidRDefault="0098783C" w:rsidP="006777CF">
            <w:pPr>
              <w:jc w:val="right"/>
            </w:pPr>
            <w:r>
              <w:t>0</w:t>
            </w:r>
          </w:p>
        </w:tc>
        <w:tc>
          <w:tcPr>
            <w:tcW w:w="1134" w:type="dxa"/>
          </w:tcPr>
          <w:p w:rsidR="0098783C" w:rsidRDefault="0098783C" w:rsidP="006777CF">
            <w:pPr>
              <w:jc w:val="right"/>
            </w:pPr>
            <w:r>
              <w:t>4</w:t>
            </w:r>
          </w:p>
        </w:tc>
        <w:tc>
          <w:tcPr>
            <w:tcW w:w="1269" w:type="dxa"/>
          </w:tcPr>
          <w:p w:rsidR="0098783C" w:rsidRDefault="0098783C" w:rsidP="006777CF">
            <w:pPr>
              <w:jc w:val="right"/>
            </w:pPr>
            <w:r>
              <w:t>11</w:t>
            </w:r>
          </w:p>
        </w:tc>
      </w:tr>
      <w:tr w:rsidR="0098783C" w:rsidTr="006777CF">
        <w:tc>
          <w:tcPr>
            <w:tcW w:w="1712" w:type="dxa"/>
          </w:tcPr>
          <w:p w:rsidR="0098783C" w:rsidRPr="00304792" w:rsidRDefault="0098783C" w:rsidP="006777CF">
            <w:pPr>
              <w:rPr>
                <w:rFonts w:eastAsia="Arial"/>
              </w:rPr>
            </w:pPr>
          </w:p>
        </w:tc>
        <w:tc>
          <w:tcPr>
            <w:tcW w:w="4095" w:type="dxa"/>
          </w:tcPr>
          <w:p w:rsidR="0098783C" w:rsidRPr="000C05BB" w:rsidRDefault="0098783C" w:rsidP="006777CF">
            <w:pPr>
              <w:rPr>
                <w:lang w:val="en-GB"/>
              </w:rPr>
            </w:pPr>
            <w:r w:rsidRPr="000C05BB">
              <w:rPr>
                <w:lang w:val="en-GB"/>
              </w:rPr>
              <w:t>Increase in the amount of space on shopping strips and activity centres for pedestrians and civic space</w:t>
            </w:r>
          </w:p>
        </w:tc>
        <w:tc>
          <w:tcPr>
            <w:tcW w:w="1418" w:type="dxa"/>
          </w:tcPr>
          <w:p w:rsidR="0098783C" w:rsidRDefault="0098783C" w:rsidP="006777CF">
            <w:pPr>
              <w:jc w:val="right"/>
            </w:pPr>
            <w:r>
              <w:t>N/A</w:t>
            </w:r>
          </w:p>
        </w:tc>
        <w:tc>
          <w:tcPr>
            <w:tcW w:w="1134" w:type="dxa"/>
          </w:tcPr>
          <w:p w:rsidR="0098783C" w:rsidRDefault="0098783C" w:rsidP="006777CF">
            <w:pPr>
              <w:jc w:val="right"/>
            </w:pPr>
            <w:r>
              <w:t>10%</w:t>
            </w:r>
          </w:p>
        </w:tc>
        <w:tc>
          <w:tcPr>
            <w:tcW w:w="1269" w:type="dxa"/>
          </w:tcPr>
          <w:p w:rsidR="0098783C" w:rsidRDefault="0098783C" w:rsidP="006777CF">
            <w:pPr>
              <w:jc w:val="right"/>
            </w:pPr>
            <w:r>
              <w:t>20%</w:t>
            </w:r>
          </w:p>
        </w:tc>
      </w:tr>
      <w:bookmarkEnd w:id="69"/>
      <w:bookmarkEnd w:id="70"/>
    </w:tbl>
    <w:p w:rsidR="0098783C" w:rsidRDefault="0098783C" w:rsidP="0098783C">
      <w:pPr>
        <w:spacing w:line="259" w:lineRule="auto"/>
        <w:ind w:left="1559" w:right="2550" w:hanging="1559"/>
        <w:rPr>
          <w:rFonts w:ascii="Akrobat" w:hAnsi="Akrobat"/>
        </w:rPr>
      </w:pPr>
    </w:p>
    <w:p w:rsidR="00FE7D12" w:rsidRPr="008A5342" w:rsidRDefault="00FE7D12" w:rsidP="00FE7D12">
      <w:pPr>
        <w:pStyle w:val="Heading3"/>
        <w:rPr>
          <w:lang w:val="en-GB"/>
        </w:rPr>
      </w:pPr>
      <w:bookmarkStart w:id="71" w:name="_Toc516061761"/>
      <w:bookmarkStart w:id="72" w:name="_Toc517945056"/>
      <w:r w:rsidRPr="008A5342">
        <w:rPr>
          <w:sz w:val="40"/>
          <w:lang w:val="en-GB"/>
        </w:rPr>
        <w:t>Focus Area</w:t>
      </w:r>
      <w:r w:rsidRPr="008A5342">
        <w:rPr>
          <w:sz w:val="40"/>
          <w:lang w:val="en-GB"/>
        </w:rPr>
        <w:br/>
      </w:r>
      <w:r w:rsidRPr="008A5342">
        <w:rPr>
          <w:lang w:val="en-GB"/>
        </w:rPr>
        <w:t>Space for walking, socialising and play</w:t>
      </w:r>
      <w:bookmarkEnd w:id="71"/>
      <w:bookmarkEnd w:id="72"/>
    </w:p>
    <w:p w:rsidR="00FE7D12" w:rsidRPr="008A5342" w:rsidRDefault="00FE7D12" w:rsidP="00FE7D12">
      <w:pPr>
        <w:rPr>
          <w:lang w:val="en-GB"/>
        </w:rPr>
      </w:pPr>
      <w:r w:rsidRPr="008A5342">
        <w:rPr>
          <w:lang w:val="en-GB"/>
        </w:rPr>
        <w:t>Safe streets and places for walking and play is aligned with designing a City for people, and presents opportunities to allow for a range of activities at different times of the day and week.</w:t>
      </w:r>
    </w:p>
    <w:p w:rsidR="00FE7D12" w:rsidRPr="008A5342" w:rsidRDefault="00FE7D12" w:rsidP="00FE7D12">
      <w:pPr>
        <w:pStyle w:val="Heading4"/>
        <w:rPr>
          <w:lang w:val="en-GB"/>
        </w:rPr>
      </w:pPr>
      <w:r w:rsidRPr="008A5342">
        <w:rPr>
          <w:lang w:val="en-GB"/>
        </w:rPr>
        <w:t>What this means for you?</w:t>
      </w:r>
    </w:p>
    <w:p w:rsidR="00FE7D12" w:rsidRPr="008A5342" w:rsidRDefault="00FE7D12" w:rsidP="00FE7D12">
      <w:pPr>
        <w:pStyle w:val="ListParagraph"/>
        <w:numPr>
          <w:ilvl w:val="0"/>
          <w:numId w:val="16"/>
        </w:numPr>
        <w:tabs>
          <w:tab w:val="clear" w:pos="8931"/>
          <w:tab w:val="left" w:pos="-3060"/>
          <w:tab w:val="left" w:pos="-2340"/>
          <w:tab w:val="left" w:pos="6300"/>
        </w:tabs>
        <w:suppressAutoHyphens/>
        <w:rPr>
          <w:i/>
        </w:rPr>
      </w:pPr>
      <w:r w:rsidRPr="008A5342">
        <w:rPr>
          <w:i/>
        </w:rPr>
        <w:t>“I feel more connected to the community when I walk and use public transport” - resident</w:t>
      </w:r>
    </w:p>
    <w:p w:rsidR="00FE7D12" w:rsidRPr="008A5342" w:rsidRDefault="00FE7D12" w:rsidP="00FE7D12">
      <w:pPr>
        <w:pStyle w:val="BasicParagraph"/>
        <w:numPr>
          <w:ilvl w:val="0"/>
          <w:numId w:val="16"/>
        </w:numPr>
        <w:suppressAutoHyphens/>
        <w:spacing w:after="120"/>
        <w:rPr>
          <w:rFonts w:ascii="Arial" w:eastAsia="Times New Roman" w:hAnsi="Arial" w:cs="Arial"/>
          <w:i/>
          <w:color w:val="000000" w:themeColor="text1"/>
          <w:sz w:val="22"/>
          <w:szCs w:val="22"/>
          <w:lang w:eastAsia="en-AU"/>
        </w:rPr>
      </w:pPr>
      <w:r w:rsidRPr="008A5342">
        <w:rPr>
          <w:rFonts w:ascii="Arial" w:eastAsia="Times New Roman" w:hAnsi="Arial" w:cs="Arial"/>
          <w:i/>
          <w:color w:val="000000" w:themeColor="text1"/>
          <w:sz w:val="22"/>
          <w:szCs w:val="22"/>
          <w:lang w:eastAsia="en-AU"/>
        </w:rPr>
        <w:t>“The best way to enjoy the beautiful area we live in and take full advantage of it is to get amongst it wherever possible” - resident</w:t>
      </w:r>
    </w:p>
    <w:p w:rsidR="00FE7D12" w:rsidRPr="008A5342" w:rsidRDefault="00FE7D12" w:rsidP="00FE7D12">
      <w:pPr>
        <w:pStyle w:val="BasicParagraph"/>
        <w:suppressAutoHyphens/>
        <w:spacing w:after="120"/>
        <w:rPr>
          <w:rFonts w:ascii="Arial" w:eastAsia="Times New Roman" w:hAnsi="Arial" w:cs="Arial"/>
          <w:color w:val="000000" w:themeColor="text1"/>
          <w:sz w:val="22"/>
          <w:szCs w:val="22"/>
          <w:lang w:eastAsia="en-AU"/>
        </w:rPr>
      </w:pPr>
      <w:r w:rsidRPr="008A5342">
        <w:rPr>
          <w:rFonts w:ascii="Arial" w:eastAsia="Times New Roman" w:hAnsi="Arial" w:cs="Arial"/>
          <w:color w:val="000000" w:themeColor="text1"/>
          <w:sz w:val="22"/>
          <w:szCs w:val="22"/>
          <w:lang w:eastAsia="en-AU"/>
        </w:rPr>
        <w:t>Your future experience could be:</w:t>
      </w:r>
    </w:p>
    <w:p w:rsidR="00FE7D12" w:rsidRPr="000E4D12" w:rsidRDefault="00FE7D12" w:rsidP="00FE7D12">
      <w:pPr>
        <w:pStyle w:val="NormalBullets"/>
      </w:pPr>
      <w:r>
        <w:t>“Our neighbours got together to apply for one of the new ‘Play Street’ permits from Council, and now we can block off our street twice a month and we all get together to play cricket. The kids love it.”</w:t>
      </w:r>
    </w:p>
    <w:p w:rsidR="00FE7D12" w:rsidRPr="008A5342" w:rsidRDefault="00FE7D12" w:rsidP="00FE7D12">
      <w:pPr>
        <w:pStyle w:val="Heading4"/>
        <w:rPr>
          <w:lang w:val="en-GB"/>
        </w:rPr>
      </w:pPr>
      <w:r w:rsidRPr="008A5342">
        <w:rPr>
          <w:lang w:val="en-GB"/>
        </w:rPr>
        <w:t>Why are we doing this?</w:t>
      </w:r>
    </w:p>
    <w:p w:rsidR="00FE7D12" w:rsidRPr="008A5342" w:rsidRDefault="00FE7D12" w:rsidP="00FE7D12">
      <w:pPr>
        <w:rPr>
          <w:lang w:val="en-GB"/>
        </w:rPr>
      </w:pPr>
      <w:r w:rsidRPr="008A5342">
        <w:rPr>
          <w:lang w:val="en-GB"/>
        </w:rPr>
        <w:t>To achieve streets that support healthy lifestyle choices and provide an enjoyable journey we need to begin by decluttering existing footpaths, widening high pedestrian routes, shorten</w:t>
      </w:r>
      <w:r>
        <w:rPr>
          <w:lang w:val="en-GB"/>
        </w:rPr>
        <w:t>ing</w:t>
      </w:r>
      <w:r w:rsidRPr="008A5342">
        <w:rPr>
          <w:lang w:val="en-GB"/>
        </w:rPr>
        <w:t xml:space="preserve"> road crossing times at key locations, trial</w:t>
      </w:r>
      <w:r>
        <w:rPr>
          <w:lang w:val="en-GB"/>
        </w:rPr>
        <w:t>ling</w:t>
      </w:r>
      <w:r w:rsidRPr="008A5342">
        <w:rPr>
          <w:lang w:val="en-GB"/>
        </w:rPr>
        <w:t xml:space="preserve"> new ideas and focus</w:t>
      </w:r>
      <w:r>
        <w:rPr>
          <w:lang w:val="en-GB"/>
        </w:rPr>
        <w:t>ing</w:t>
      </w:r>
      <w:r w:rsidRPr="008A5342">
        <w:rPr>
          <w:lang w:val="en-GB"/>
        </w:rPr>
        <w:t xml:space="preserve"> on school travel safety.</w:t>
      </w:r>
    </w:p>
    <w:p w:rsidR="00FE7D12" w:rsidRPr="008A5342" w:rsidRDefault="00FE7D12" w:rsidP="00FE7D12">
      <w:pPr>
        <w:rPr>
          <w:lang w:val="en-GB"/>
        </w:rPr>
      </w:pPr>
      <w:r w:rsidRPr="008A5342">
        <w:rPr>
          <w:lang w:val="en-GB"/>
        </w:rPr>
        <w:t>Increased pedestrian trips contribute to outcomes in a number of Council’s other strategies</w:t>
      </w:r>
      <w:r>
        <w:rPr>
          <w:lang w:val="en-GB"/>
        </w:rPr>
        <w:t xml:space="preserve">, including the </w:t>
      </w:r>
      <w:r>
        <w:rPr>
          <w:b/>
          <w:lang w:val="en-GB"/>
        </w:rPr>
        <w:t>Sustainable Environment</w:t>
      </w:r>
      <w:r w:rsidRPr="008A5342">
        <w:rPr>
          <w:b/>
          <w:lang w:val="en-GB"/>
        </w:rPr>
        <w:t xml:space="preserve"> Strategy</w:t>
      </w:r>
      <w:r w:rsidRPr="00F62489">
        <w:rPr>
          <w:lang w:val="en-GB"/>
        </w:rPr>
        <w:t>,</w:t>
      </w:r>
      <w:r>
        <w:rPr>
          <w:lang w:val="en-GB"/>
        </w:rPr>
        <w:t xml:space="preserve"> which has </w:t>
      </w:r>
      <w:r w:rsidRPr="00490FAC">
        <w:rPr>
          <w:lang w:val="en-GB"/>
        </w:rPr>
        <w:t>community</w:t>
      </w:r>
      <w:r>
        <w:rPr>
          <w:b/>
          <w:lang w:val="en-GB"/>
        </w:rPr>
        <w:t xml:space="preserve"> </w:t>
      </w:r>
      <w:r w:rsidRPr="008A5342">
        <w:rPr>
          <w:lang w:val="en-GB"/>
        </w:rPr>
        <w:t xml:space="preserve">greenhouse gas emissions reduction </w:t>
      </w:r>
      <w:r>
        <w:rPr>
          <w:lang w:val="en-GB"/>
        </w:rPr>
        <w:t>goals</w:t>
      </w:r>
      <w:r w:rsidRPr="008A5342">
        <w:rPr>
          <w:lang w:val="en-GB"/>
        </w:rPr>
        <w:t xml:space="preserve"> </w:t>
      </w:r>
      <w:r>
        <w:rPr>
          <w:lang w:val="en-GB"/>
        </w:rPr>
        <w:t xml:space="preserve">supported </w:t>
      </w:r>
      <w:r w:rsidRPr="008A5342">
        <w:rPr>
          <w:lang w:val="en-GB"/>
        </w:rPr>
        <w:t xml:space="preserve">by promoting healthy travel options, the </w:t>
      </w:r>
      <w:r w:rsidRPr="008A5342">
        <w:rPr>
          <w:b/>
          <w:lang w:val="en-GB"/>
        </w:rPr>
        <w:t>Creative and Prosperous City Strategy</w:t>
      </w:r>
      <w:r w:rsidRPr="008A5342">
        <w:rPr>
          <w:lang w:val="en-GB"/>
        </w:rPr>
        <w:t xml:space="preserve"> </w:t>
      </w:r>
      <w:r>
        <w:rPr>
          <w:lang w:val="en-GB"/>
        </w:rPr>
        <w:t xml:space="preserve">through its </w:t>
      </w:r>
      <w:r w:rsidRPr="008A5342">
        <w:rPr>
          <w:lang w:val="en-GB"/>
        </w:rPr>
        <w:t>placemaking initiatives</w:t>
      </w:r>
      <w:r>
        <w:rPr>
          <w:lang w:val="en-GB"/>
        </w:rPr>
        <w:t>,</w:t>
      </w:r>
      <w:r w:rsidRPr="008A5342">
        <w:rPr>
          <w:lang w:val="en-GB"/>
        </w:rPr>
        <w:t xml:space="preserve"> and the upcoming </w:t>
      </w:r>
      <w:r w:rsidRPr="008A5342">
        <w:rPr>
          <w:b/>
          <w:lang w:val="en-GB"/>
        </w:rPr>
        <w:t>Public Place Strategy</w:t>
      </w:r>
      <w:r w:rsidRPr="008A5342">
        <w:rPr>
          <w:lang w:val="en-GB"/>
        </w:rPr>
        <w:t>.</w:t>
      </w:r>
    </w:p>
    <w:p w:rsidR="00FE7D12" w:rsidRPr="008A5342" w:rsidRDefault="00FE7D12" w:rsidP="00FE7D12">
      <w:pPr>
        <w:tabs>
          <w:tab w:val="left" w:pos="567"/>
        </w:tabs>
        <w:rPr>
          <w:lang w:val="en-GB"/>
        </w:rPr>
      </w:pPr>
      <w:r w:rsidRPr="008A5342">
        <w:rPr>
          <w:lang w:val="en-GB"/>
        </w:rPr>
        <w:t xml:space="preserve">Our City is growing in population, but </w:t>
      </w:r>
      <w:r>
        <w:rPr>
          <w:lang w:val="en-GB"/>
        </w:rPr>
        <w:t xml:space="preserve">the </w:t>
      </w:r>
      <w:r w:rsidRPr="008A5342">
        <w:rPr>
          <w:lang w:val="en-GB"/>
        </w:rPr>
        <w:t xml:space="preserve">space we have is </w:t>
      </w:r>
      <w:r>
        <w:rPr>
          <w:lang w:val="en-GB"/>
        </w:rPr>
        <w:t>not</w:t>
      </w:r>
      <w:r w:rsidRPr="008A5342">
        <w:rPr>
          <w:lang w:val="en-GB"/>
        </w:rPr>
        <w:t xml:space="preserve">. To meet the needs of a </w:t>
      </w:r>
      <w:r>
        <w:rPr>
          <w:lang w:val="en-GB"/>
        </w:rPr>
        <w:t>larger</w:t>
      </w:r>
      <w:r w:rsidRPr="008A5342">
        <w:rPr>
          <w:lang w:val="en-GB"/>
        </w:rPr>
        <w:t xml:space="preserve"> community new criteria will be required to identify and prioritise street sections that can be readily converted to public space</w:t>
      </w:r>
      <w:r>
        <w:rPr>
          <w:lang w:val="en-GB"/>
        </w:rPr>
        <w:t>, such as sh</w:t>
      </w:r>
      <w:r w:rsidRPr="008A5342">
        <w:rPr>
          <w:lang w:val="en-GB"/>
        </w:rPr>
        <w:t>ared road space with pedestrians and cars, or closed to vehicle traffic completely. This will better service the growing number of residents living in apartments with limited access to nature and social spaces.</w:t>
      </w:r>
    </w:p>
    <w:p w:rsidR="00FE7D12" w:rsidRPr="008A5342" w:rsidRDefault="00FE7D12" w:rsidP="00FE7D12">
      <w:pPr>
        <w:rPr>
          <w:lang w:val="en-GB"/>
        </w:rPr>
      </w:pPr>
      <w:r w:rsidRPr="008A5342">
        <w:rPr>
          <w:lang w:val="en-GB"/>
        </w:rPr>
        <w:t xml:space="preserve">Walking is the most basic form of mobility and </w:t>
      </w:r>
      <w:r>
        <w:rPr>
          <w:lang w:val="en-GB"/>
        </w:rPr>
        <w:t>needs to connect well to</w:t>
      </w:r>
      <w:r w:rsidRPr="008A5342">
        <w:rPr>
          <w:lang w:val="en-GB"/>
        </w:rPr>
        <w:t xml:space="preserve"> other modes of transport. For example, we walk to the car or public transport, and walk our bicycles through high pedestrian traffic areas and across intersections. We can achieve growth in the number of walking trips across our City by swapping short car trips </w:t>
      </w:r>
      <w:r>
        <w:rPr>
          <w:lang w:val="en-GB"/>
        </w:rPr>
        <w:t>with</w:t>
      </w:r>
      <w:r w:rsidRPr="008A5342">
        <w:rPr>
          <w:lang w:val="en-GB"/>
        </w:rPr>
        <w:t xml:space="preserve"> walking trips. </w:t>
      </w:r>
    </w:p>
    <w:p w:rsidR="00FE7D12" w:rsidRPr="008A5342" w:rsidRDefault="00FE7D12" w:rsidP="00FE7D12">
      <w:pPr>
        <w:tabs>
          <w:tab w:val="left" w:pos="567"/>
        </w:tabs>
        <w:rPr>
          <w:lang w:val="en-GB"/>
        </w:rPr>
      </w:pPr>
      <w:r w:rsidRPr="008A5342">
        <w:rPr>
          <w:lang w:val="en-GB"/>
        </w:rPr>
        <w:t>The majority of streets and roads throughout Port Phillip are well serviced with pedestrian routes</w:t>
      </w:r>
      <w:r>
        <w:rPr>
          <w:lang w:val="en-GB"/>
        </w:rPr>
        <w:t>. O</w:t>
      </w:r>
      <w:r w:rsidRPr="008A5342">
        <w:rPr>
          <w:lang w:val="en-GB"/>
        </w:rPr>
        <w:t xml:space="preserve">ur focus is on </w:t>
      </w:r>
      <w:r>
        <w:rPr>
          <w:lang w:val="en-GB"/>
        </w:rPr>
        <w:t>four</w:t>
      </w:r>
      <w:r w:rsidRPr="008A5342">
        <w:rPr>
          <w:lang w:val="en-GB"/>
        </w:rPr>
        <w:t xml:space="preserve"> key actions -  increase of footpath width in high pedestrian traffic areas</w:t>
      </w:r>
      <w:r>
        <w:rPr>
          <w:lang w:val="en-GB"/>
        </w:rPr>
        <w:t>;</w:t>
      </w:r>
      <w:r w:rsidRPr="008A5342">
        <w:rPr>
          <w:lang w:val="en-GB"/>
        </w:rPr>
        <w:t xml:space="preserve"> barriers to crossing at key intersections</w:t>
      </w:r>
      <w:r>
        <w:rPr>
          <w:lang w:val="en-GB"/>
        </w:rPr>
        <w:t xml:space="preserve">; safety improvements; </w:t>
      </w:r>
      <w:r w:rsidRPr="008A5342">
        <w:rPr>
          <w:lang w:val="en-GB"/>
        </w:rPr>
        <w:t xml:space="preserve">and school travel programs. Implementing these </w:t>
      </w:r>
      <w:r>
        <w:rPr>
          <w:lang w:val="en-GB"/>
        </w:rPr>
        <w:t>actions</w:t>
      </w:r>
      <w:r w:rsidRPr="008A5342">
        <w:rPr>
          <w:lang w:val="en-GB"/>
        </w:rPr>
        <w:t xml:space="preserve"> will make it easier and safer for people to walk to and within activity centres, key public transport stops and other destinations in our City’s neighbourhoods.</w:t>
      </w:r>
    </w:p>
    <w:p w:rsidR="00FE7D12" w:rsidRPr="008A5342" w:rsidRDefault="00FE7D12" w:rsidP="00FE7D12">
      <w:pPr>
        <w:tabs>
          <w:tab w:val="left" w:pos="567"/>
        </w:tabs>
        <w:rPr>
          <w:lang w:val="en-GB"/>
        </w:rPr>
      </w:pPr>
      <w:r w:rsidRPr="008A5342">
        <w:rPr>
          <w:lang w:val="en-GB"/>
        </w:rPr>
        <w:t>Healthy habits for life start early. Investing in active school travel programs is an essential part of encouraging our community to get out and walk more. Council has been delivering walk, scooter and bike to school programs successfully for many years, and now wants to focus on the additional benefits small scale infrastructure improvements can provide. Safety and priority upgrades along the most popular routes to school will be addressed. This will be supported by Council continuing to deliver promotional and behaviour change initiatives in partnership with local schools to grow the level of active travel by parents and children to and from school.</w:t>
      </w:r>
    </w:p>
    <w:p w:rsidR="00FE7D12" w:rsidRPr="008A5342" w:rsidRDefault="00FE7D12" w:rsidP="00FE7D12">
      <w:pPr>
        <w:tabs>
          <w:tab w:val="left" w:pos="567"/>
        </w:tabs>
        <w:rPr>
          <w:lang w:val="en-GB"/>
        </w:rPr>
      </w:pPr>
      <w:r w:rsidRPr="008A5342">
        <w:rPr>
          <w:lang w:val="en-GB"/>
        </w:rPr>
        <w:t>All this change can be disconcerting and daunting, and not necessarily permanent. To support this program of change, Council is proposing a suite of transitional and temporary changes to the design of our City’s streets and laneways</w:t>
      </w:r>
      <w:r>
        <w:rPr>
          <w:lang w:val="en-GB"/>
        </w:rPr>
        <w:t xml:space="preserve">, </w:t>
      </w:r>
      <w:r w:rsidRPr="008A5342">
        <w:rPr>
          <w:lang w:val="en-GB"/>
        </w:rPr>
        <w:t>reallocat</w:t>
      </w:r>
      <w:r>
        <w:rPr>
          <w:lang w:val="en-GB"/>
        </w:rPr>
        <w:t>ing</w:t>
      </w:r>
      <w:r w:rsidRPr="008A5342">
        <w:rPr>
          <w:lang w:val="en-GB"/>
        </w:rPr>
        <w:t xml:space="preserve"> available space on streets to reflect future demands by people across different times of the day and week. These initiatives include:</w:t>
      </w:r>
    </w:p>
    <w:p w:rsidR="00FE7D12" w:rsidRPr="008A5342" w:rsidRDefault="00FE7D12" w:rsidP="00FE7D12">
      <w:pPr>
        <w:pStyle w:val="NormalBullets"/>
        <w:rPr>
          <w:lang w:val="en-GB"/>
        </w:rPr>
      </w:pPr>
      <w:r>
        <w:rPr>
          <w:lang w:val="en-GB"/>
        </w:rPr>
        <w:t>t</w:t>
      </w:r>
      <w:r w:rsidRPr="008A5342">
        <w:rPr>
          <w:lang w:val="en-GB"/>
        </w:rPr>
        <w:t xml:space="preserve">rialling of reallocating car parking lanes on overcrowded pedestrian streets </w:t>
      </w:r>
    </w:p>
    <w:p w:rsidR="00FE7D12" w:rsidRPr="008A5342" w:rsidRDefault="00FE7D12" w:rsidP="00FE7D12">
      <w:pPr>
        <w:pStyle w:val="NormalBullets"/>
        <w:rPr>
          <w:lang w:val="en-GB"/>
        </w:rPr>
      </w:pPr>
      <w:r>
        <w:rPr>
          <w:lang w:val="en-GB"/>
        </w:rPr>
        <w:t>t</w:t>
      </w:r>
      <w:r w:rsidRPr="008A5342">
        <w:rPr>
          <w:lang w:val="en-GB"/>
        </w:rPr>
        <w:t>emporary street closures for ‘play streets’</w:t>
      </w:r>
    </w:p>
    <w:p w:rsidR="00FE7D12" w:rsidRPr="008A5342" w:rsidRDefault="00FE7D12" w:rsidP="00FE7D12">
      <w:pPr>
        <w:pStyle w:val="NormalBullets"/>
        <w:rPr>
          <w:lang w:val="en-GB"/>
        </w:rPr>
      </w:pPr>
      <w:r>
        <w:rPr>
          <w:lang w:val="en-GB"/>
        </w:rPr>
        <w:t>t</w:t>
      </w:r>
      <w:r w:rsidRPr="008A5342">
        <w:rPr>
          <w:lang w:val="en-GB"/>
        </w:rPr>
        <w:t xml:space="preserve">rialling proposed street design changes </w:t>
      </w:r>
    </w:p>
    <w:p w:rsidR="00FE7D12" w:rsidRPr="008A5342" w:rsidRDefault="00FE7D12" w:rsidP="00FE7D12">
      <w:pPr>
        <w:pStyle w:val="NormalBullets"/>
        <w:rPr>
          <w:lang w:val="en-GB"/>
        </w:rPr>
      </w:pPr>
      <w:r>
        <w:rPr>
          <w:lang w:val="en-GB"/>
        </w:rPr>
        <w:t>c</w:t>
      </w:r>
      <w:r w:rsidRPr="008A5342">
        <w:rPr>
          <w:lang w:val="en-GB"/>
        </w:rPr>
        <w:t xml:space="preserve">reating low speed shared zones and pedestrian priority crossings </w:t>
      </w:r>
    </w:p>
    <w:p w:rsidR="00FE7D12" w:rsidRPr="008A5342" w:rsidRDefault="00FE7D12" w:rsidP="00FE7D12">
      <w:pPr>
        <w:pStyle w:val="NormalBullets"/>
        <w:rPr>
          <w:lang w:val="en-GB"/>
        </w:rPr>
      </w:pPr>
      <w:r>
        <w:rPr>
          <w:lang w:val="en-GB"/>
        </w:rPr>
        <w:t>introduction of</w:t>
      </w:r>
      <w:r w:rsidRPr="008A5342">
        <w:rPr>
          <w:lang w:val="en-GB"/>
        </w:rPr>
        <w:t xml:space="preserve"> traffic calming </w:t>
      </w:r>
      <w:r>
        <w:rPr>
          <w:lang w:val="en-GB"/>
        </w:rPr>
        <w:t>to improve safety and pedestrian amenity on local streets.</w:t>
      </w:r>
    </w:p>
    <w:p w:rsidR="00FE7D12" w:rsidRDefault="00FE7D12" w:rsidP="00FE7D12">
      <w:pPr>
        <w:rPr>
          <w:lang w:val="en-GB"/>
        </w:rPr>
      </w:pPr>
      <w:r w:rsidRPr="00E964D5">
        <w:rPr>
          <w:b/>
          <w:lang w:val="en-GB"/>
        </w:rPr>
        <w:t>Map 1</w:t>
      </w:r>
      <w:r w:rsidRPr="00E964D5">
        <w:rPr>
          <w:lang w:val="en-GB"/>
        </w:rPr>
        <w:t xml:space="preserve"> illustrates the proposed pedestrian network improvements throughout the municipality.  These include improvements to intersections managed by both council and VicRoads, relocation of existing crossings, proposed new crossings on VicRoads managed roads and the three primary schools that will receive safety upgrades to support active travel to school.  The map also illustrates the approximate 5 minute and 10 minute walking distances to each of the three schools as a guide for other schools. The walking distances are larger for streets that have less road traffic or pedestrian wait times for safe crossing at intersections</w:t>
      </w:r>
      <w:r w:rsidR="001B25F4">
        <w:rPr>
          <w:lang w:val="en-GB"/>
        </w:rPr>
        <w:t>.</w:t>
      </w:r>
    </w:p>
    <w:p w:rsidR="001B25F4" w:rsidRDefault="001B25F4" w:rsidP="00FE7D12">
      <w:pPr>
        <w:rPr>
          <w:lang w:val="en-GB"/>
        </w:rPr>
      </w:pPr>
    </w:p>
    <w:p w:rsidR="001B25F4" w:rsidRDefault="001B25F4" w:rsidP="00FE7D12">
      <w:pPr>
        <w:rPr>
          <w:lang w:val="en-GB"/>
        </w:rPr>
      </w:pPr>
      <w:r>
        <w:drawing>
          <wp:inline distT="0" distB="0" distL="0" distR="0" wp14:anchorId="323D1A21" wp14:editId="6D202C24">
            <wp:extent cx="5864417" cy="4144584"/>
            <wp:effectExtent l="0" t="0" r="0" b="0"/>
            <wp:docPr id="4" name="Picture 4" descr="Map 1 illustrates the proposed pedestrian network improvements throughout the municipality.  These include improvements to intersections managed by both council and VicRoads, relocation of existing crossings, proposed new crossings on VicRoads managed roads and the three primary schools that will receive safety upgrades to support active travel to school.  The map also illustrates the approximate 5 minute and 10 minute walking distances to each of the three schools as a guide for other schools. The walking distances are larger for streets that have less road traffic or pedestrian wait times for safe crossing at intersections." title="Map 1 Proposed Pedestrian Network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oache\AppData\Local\Microsoft\Windows\INetCache\Content.Word\ITS Map 1 Proposed Pedestrian Network Improveme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0226"/>
                    </a:xfrm>
                    <a:prstGeom prst="rect">
                      <a:avLst/>
                    </a:prstGeom>
                    <a:noFill/>
                    <a:ln>
                      <a:noFill/>
                    </a:ln>
                  </pic:spPr>
                </pic:pic>
              </a:graphicData>
            </a:graphic>
          </wp:inline>
        </w:drawing>
      </w:r>
    </w:p>
    <w:p w:rsidR="001B25F4" w:rsidRDefault="001B25F4" w:rsidP="00FE7D12">
      <w:pPr>
        <w:rPr>
          <w:lang w:val="en-GB"/>
        </w:rPr>
      </w:pPr>
    </w:p>
    <w:p w:rsidR="00297539" w:rsidRPr="008A5342" w:rsidRDefault="00297539" w:rsidP="00297539">
      <w:pPr>
        <w:pStyle w:val="Heading3"/>
        <w:rPr>
          <w:lang w:val="en-GB"/>
        </w:rPr>
      </w:pPr>
      <w:bookmarkStart w:id="73" w:name="_Toc516061762"/>
      <w:bookmarkStart w:id="74" w:name="_Toc517945057"/>
      <w:r w:rsidRPr="008A5342">
        <w:rPr>
          <w:sz w:val="40"/>
          <w:lang w:val="en-GB"/>
        </w:rPr>
        <w:t>Focus Area</w:t>
      </w:r>
      <w:r w:rsidRPr="008A5342">
        <w:rPr>
          <w:sz w:val="40"/>
          <w:lang w:val="en-GB"/>
        </w:rPr>
        <w:br/>
      </w:r>
      <w:r w:rsidRPr="008A5342">
        <w:rPr>
          <w:lang w:val="en-GB"/>
        </w:rPr>
        <w:t>Boosting bike riding</w:t>
      </w:r>
      <w:bookmarkEnd w:id="73"/>
      <w:bookmarkEnd w:id="74"/>
    </w:p>
    <w:p w:rsidR="00297539" w:rsidRPr="008A5342" w:rsidRDefault="00297539" w:rsidP="00297539">
      <w:pPr>
        <w:rPr>
          <w:lang w:val="en-GB"/>
        </w:rPr>
      </w:pPr>
      <w:r w:rsidRPr="008A5342">
        <w:rPr>
          <w:lang w:val="en-GB"/>
        </w:rPr>
        <w:t>To encourage increased bike riding by prioritising the delivery of comfortable, safe and complete separated bike lanes for local access, commuting and recreational trips throughout the City.</w:t>
      </w:r>
    </w:p>
    <w:p w:rsidR="00297539" w:rsidRPr="008A5342" w:rsidRDefault="00297539" w:rsidP="00297539">
      <w:pPr>
        <w:pStyle w:val="Heading4"/>
        <w:rPr>
          <w:lang w:val="en-GB"/>
        </w:rPr>
      </w:pPr>
      <w:r w:rsidRPr="008A5342">
        <w:rPr>
          <w:lang w:val="en-GB"/>
        </w:rPr>
        <w:t>What does this mean for you?</w:t>
      </w:r>
    </w:p>
    <w:p w:rsidR="00297539" w:rsidRPr="008A5342" w:rsidRDefault="00297539" w:rsidP="00297539">
      <w:pPr>
        <w:pStyle w:val="BasicParagraph"/>
        <w:numPr>
          <w:ilvl w:val="0"/>
          <w:numId w:val="19"/>
        </w:numPr>
        <w:suppressAutoHyphens/>
        <w:spacing w:before="120" w:after="120"/>
        <w:ind w:left="709" w:hanging="425"/>
        <w:rPr>
          <w:rFonts w:ascii="Arial" w:eastAsia="Times New Roman" w:hAnsi="Arial" w:cs="Arial"/>
          <w:i/>
          <w:color w:val="000000" w:themeColor="text1"/>
          <w:sz w:val="22"/>
          <w:szCs w:val="22"/>
          <w:lang w:eastAsia="en-AU"/>
        </w:rPr>
      </w:pPr>
      <w:r w:rsidRPr="008A5342">
        <w:rPr>
          <w:rFonts w:ascii="Arial" w:eastAsia="Times New Roman" w:hAnsi="Arial" w:cs="Arial"/>
          <w:i/>
          <w:color w:val="000000" w:themeColor="text1"/>
          <w:sz w:val="22"/>
          <w:szCs w:val="22"/>
          <w:lang w:eastAsia="en-AU"/>
        </w:rPr>
        <w:t>“I cycle everywhere (I don't own a car), and always encourage my friends to get on a bike!” – resident</w:t>
      </w:r>
    </w:p>
    <w:p w:rsidR="00297539" w:rsidRPr="008A5342" w:rsidRDefault="00297539" w:rsidP="00297539">
      <w:pPr>
        <w:pStyle w:val="BasicParagraph"/>
        <w:numPr>
          <w:ilvl w:val="0"/>
          <w:numId w:val="19"/>
        </w:numPr>
        <w:suppressAutoHyphens/>
        <w:spacing w:before="120" w:after="120"/>
        <w:ind w:left="709" w:hanging="425"/>
        <w:rPr>
          <w:rFonts w:ascii="Arial" w:eastAsia="Times New Roman" w:hAnsi="Arial" w:cs="Arial"/>
          <w:i/>
          <w:color w:val="000000" w:themeColor="text1"/>
          <w:sz w:val="22"/>
          <w:szCs w:val="22"/>
          <w:lang w:eastAsia="en-AU"/>
        </w:rPr>
      </w:pPr>
      <w:r w:rsidRPr="008A5342">
        <w:rPr>
          <w:rFonts w:ascii="Arial" w:eastAsia="Times New Roman" w:hAnsi="Arial" w:cs="Arial"/>
          <w:i/>
          <w:color w:val="000000" w:themeColor="text1"/>
          <w:sz w:val="22"/>
          <w:szCs w:val="22"/>
          <w:lang w:eastAsia="en-AU"/>
        </w:rPr>
        <w:t>“I call my bicycle my freedom machine because I can go anywhere any time and see smell &amp; hear the world its wonderful” – resident</w:t>
      </w:r>
    </w:p>
    <w:p w:rsidR="00297539" w:rsidRPr="008A5342" w:rsidRDefault="00297539" w:rsidP="00297539">
      <w:pPr>
        <w:pStyle w:val="BasicParagraph"/>
        <w:numPr>
          <w:ilvl w:val="0"/>
          <w:numId w:val="19"/>
        </w:numPr>
        <w:suppressAutoHyphens/>
        <w:spacing w:before="120" w:after="120"/>
        <w:ind w:left="709" w:hanging="425"/>
        <w:rPr>
          <w:rFonts w:ascii="Arial" w:eastAsia="Times New Roman" w:hAnsi="Arial" w:cs="Arial"/>
          <w:i/>
          <w:color w:val="000000" w:themeColor="text1"/>
          <w:sz w:val="22"/>
          <w:szCs w:val="22"/>
          <w:lang w:eastAsia="en-AU"/>
        </w:rPr>
      </w:pPr>
      <w:r w:rsidRPr="008A5342">
        <w:rPr>
          <w:rFonts w:ascii="Arial" w:eastAsia="Times New Roman" w:hAnsi="Arial" w:cs="Arial"/>
          <w:i/>
          <w:color w:val="000000" w:themeColor="text1"/>
          <w:sz w:val="22"/>
          <w:szCs w:val="22"/>
          <w:lang w:eastAsia="en-AU"/>
        </w:rPr>
        <w:t>“All our friends need for encouragement is to see is the joy on our 2 year olds face when he is in our bike trailer or on the tram.” - resident</w:t>
      </w:r>
    </w:p>
    <w:p w:rsidR="00297539" w:rsidRPr="008A5342" w:rsidRDefault="00297539" w:rsidP="00297539">
      <w:pPr>
        <w:spacing w:before="120"/>
      </w:pPr>
      <w:r w:rsidRPr="008A5342">
        <w:t>Your future experience could be:</w:t>
      </w:r>
    </w:p>
    <w:p w:rsidR="006777CF" w:rsidRPr="00C05B88" w:rsidRDefault="006777CF" w:rsidP="006777CF">
      <w:pPr>
        <w:pStyle w:val="NormalBullets"/>
      </w:pPr>
      <w:r>
        <w:t>“I always wanted to ride to work but it seemed a bit scary and unsafe.  The new bike path has a concrete separation between the cars and bikes and now I ride twice a week.  It’s a great way to start the day”</w:t>
      </w:r>
    </w:p>
    <w:p w:rsidR="006777CF" w:rsidRDefault="006777CF" w:rsidP="006777CF">
      <w:pPr>
        <w:pStyle w:val="NormalBullets"/>
      </w:pPr>
      <w:r>
        <w:t>“We just bought a unit in Montague so we could be close to the city and the beach.  Even though I work in Oakleigh, it’s easy to ride my bike to Anzac Station, park my bike and take the train”</w:t>
      </w:r>
    </w:p>
    <w:p w:rsidR="00297539" w:rsidRPr="008A5342" w:rsidRDefault="00297539" w:rsidP="006777CF">
      <w:pPr>
        <w:pStyle w:val="Heading4"/>
        <w:rPr>
          <w:lang w:val="en-GB"/>
        </w:rPr>
      </w:pPr>
      <w:r w:rsidRPr="008A5342">
        <w:rPr>
          <w:lang w:val="en-GB"/>
        </w:rPr>
        <w:t>Why are we doing this?</w:t>
      </w:r>
    </w:p>
    <w:p w:rsidR="00297539" w:rsidRPr="008A5342" w:rsidRDefault="00297539" w:rsidP="00297539">
      <w:pPr>
        <w:rPr>
          <w:lang w:val="en-GB"/>
        </w:rPr>
      </w:pPr>
      <w:r w:rsidRPr="008A5342">
        <w:rPr>
          <w:lang w:val="en-GB"/>
        </w:rPr>
        <w:t xml:space="preserve">Bike riding is healthy, </w:t>
      </w:r>
      <w:r>
        <w:rPr>
          <w:lang w:val="en-GB"/>
        </w:rPr>
        <w:t>very space efficient</w:t>
      </w:r>
      <w:r w:rsidRPr="008A5342">
        <w:rPr>
          <w:lang w:val="en-GB"/>
        </w:rPr>
        <w:t xml:space="preserve">, low cost and often the most convenient way to travel short to medium distances (2-10km). Encouraging more people to ride more often in Port Phillip will achieve significant benefits to both general health and the environment. </w:t>
      </w:r>
    </w:p>
    <w:p w:rsidR="00297539" w:rsidRPr="008A5342" w:rsidRDefault="00297539" w:rsidP="00297539">
      <w:pPr>
        <w:rPr>
          <w:lang w:val="en-GB"/>
        </w:rPr>
      </w:pPr>
      <w:r w:rsidRPr="008A5342">
        <w:rPr>
          <w:lang w:val="en-GB"/>
        </w:rPr>
        <w:t xml:space="preserve">Previously Council has combined delivery of improvements for bike riding together with walking.  </w:t>
      </w:r>
      <w:r>
        <w:rPr>
          <w:lang w:val="en-GB"/>
        </w:rPr>
        <w:t>While</w:t>
      </w:r>
      <w:r w:rsidRPr="008A5342">
        <w:rPr>
          <w:lang w:val="en-GB"/>
        </w:rPr>
        <w:t xml:space="preserve"> walking is a key priority for our community, it is easier to deliver large improvements for pedestrians than it is for bike riders, especially those </w:t>
      </w:r>
      <w:r>
        <w:rPr>
          <w:lang w:val="en-GB"/>
        </w:rPr>
        <w:t>who</w:t>
      </w:r>
      <w:r w:rsidRPr="008A5342">
        <w:rPr>
          <w:lang w:val="en-GB"/>
        </w:rPr>
        <w:t xml:space="preserve"> are less confident</w:t>
      </w:r>
      <w:r>
        <w:rPr>
          <w:lang w:val="en-GB"/>
        </w:rPr>
        <w:t xml:space="preserve"> riders</w:t>
      </w:r>
      <w:r w:rsidRPr="008A5342">
        <w:rPr>
          <w:lang w:val="en-GB"/>
        </w:rPr>
        <w:t>.</w:t>
      </w:r>
    </w:p>
    <w:p w:rsidR="00297539" w:rsidRDefault="00297539" w:rsidP="00297539">
      <w:pPr>
        <w:rPr>
          <w:lang w:val="en-GB"/>
        </w:rPr>
      </w:pPr>
      <w:r w:rsidRPr="008A5342">
        <w:rPr>
          <w:lang w:val="en-GB"/>
        </w:rPr>
        <w:t xml:space="preserve">We need to invest in a dedicated program of infrastructure improvements for bike riders of all abilities if we are to improve bike rider safety and make it an attractive choice for our community.  We know the best outcomes are achieved when we deliver bike lanes that are safely separated from pedestrians and </w:t>
      </w:r>
      <w:r>
        <w:rPr>
          <w:lang w:val="en-GB"/>
        </w:rPr>
        <w:t>vehicles</w:t>
      </w:r>
      <w:r w:rsidRPr="008A5342">
        <w:rPr>
          <w:lang w:val="en-GB"/>
        </w:rPr>
        <w:t>, and for these lanes to be a continuous route between major destinations.</w:t>
      </w:r>
    </w:p>
    <w:p w:rsidR="00297539" w:rsidRDefault="00297539" w:rsidP="00297539">
      <w:pPr>
        <w:rPr>
          <w:lang w:val="en-GB"/>
        </w:rPr>
      </w:pPr>
      <w:r>
        <w:rPr>
          <w:lang w:val="en-GB"/>
        </w:rPr>
        <w:t xml:space="preserve">Bike riding is one of the most efficient ways of moving people in Port Phillip because: </w:t>
      </w:r>
    </w:p>
    <w:p w:rsidR="00297539" w:rsidRDefault="00297539" w:rsidP="00297539">
      <w:pPr>
        <w:pStyle w:val="ListParagraph"/>
        <w:numPr>
          <w:ilvl w:val="0"/>
          <w:numId w:val="21"/>
        </w:numPr>
        <w:tabs>
          <w:tab w:val="clear" w:pos="8931"/>
          <w:tab w:val="left" w:pos="-3060"/>
          <w:tab w:val="left" w:pos="-2340"/>
          <w:tab w:val="left" w:pos="6300"/>
        </w:tabs>
        <w:suppressAutoHyphens/>
        <w:rPr>
          <w:lang w:val="en-GB"/>
        </w:rPr>
      </w:pPr>
      <w:r>
        <w:rPr>
          <w:lang w:val="en-GB"/>
        </w:rPr>
        <w:t>it is very space efficient, meaning we can move more people through the same space, and when parked needs less space than a car</w:t>
      </w:r>
    </w:p>
    <w:p w:rsidR="00297539" w:rsidRDefault="00297539" w:rsidP="00297539">
      <w:pPr>
        <w:pStyle w:val="ListParagraph"/>
        <w:numPr>
          <w:ilvl w:val="0"/>
          <w:numId w:val="21"/>
        </w:numPr>
        <w:tabs>
          <w:tab w:val="clear" w:pos="8931"/>
          <w:tab w:val="left" w:pos="-3060"/>
          <w:tab w:val="left" w:pos="-2340"/>
          <w:tab w:val="left" w:pos="6300"/>
        </w:tabs>
        <w:suppressAutoHyphens/>
        <w:rPr>
          <w:lang w:val="en-GB"/>
        </w:rPr>
      </w:pPr>
      <w:r>
        <w:rPr>
          <w:lang w:val="en-GB"/>
        </w:rPr>
        <w:t>the cost to build and operate bike riding facilities is very low compared to public transport and cars</w:t>
      </w:r>
    </w:p>
    <w:p w:rsidR="00297539" w:rsidRDefault="00297539" w:rsidP="00297539">
      <w:pPr>
        <w:pStyle w:val="ListParagraph"/>
        <w:numPr>
          <w:ilvl w:val="0"/>
          <w:numId w:val="21"/>
        </w:numPr>
        <w:tabs>
          <w:tab w:val="clear" w:pos="8931"/>
          <w:tab w:val="left" w:pos="-3060"/>
          <w:tab w:val="left" w:pos="-2340"/>
          <w:tab w:val="left" w:pos="6300"/>
        </w:tabs>
        <w:suppressAutoHyphens/>
        <w:rPr>
          <w:lang w:val="en-GB"/>
        </w:rPr>
      </w:pPr>
      <w:r>
        <w:rPr>
          <w:lang w:val="en-GB"/>
        </w:rPr>
        <w:t>it provides a healthy and environmentally friendly way of getting around</w:t>
      </w:r>
    </w:p>
    <w:p w:rsidR="00297539" w:rsidRPr="00B76505" w:rsidRDefault="00297539" w:rsidP="00297539">
      <w:pPr>
        <w:pStyle w:val="ListParagraph"/>
        <w:numPr>
          <w:ilvl w:val="0"/>
          <w:numId w:val="21"/>
        </w:numPr>
        <w:tabs>
          <w:tab w:val="clear" w:pos="8931"/>
          <w:tab w:val="left" w:pos="-3060"/>
          <w:tab w:val="left" w:pos="-2340"/>
          <w:tab w:val="left" w:pos="6300"/>
        </w:tabs>
        <w:suppressAutoHyphens/>
        <w:rPr>
          <w:lang w:val="en-GB"/>
        </w:rPr>
      </w:pPr>
      <w:r>
        <w:rPr>
          <w:lang w:val="en-GB"/>
        </w:rPr>
        <w:t>bike riding is a quick means of transport for short to medium length trips.</w:t>
      </w:r>
    </w:p>
    <w:p w:rsidR="00297539" w:rsidRPr="008A5342" w:rsidRDefault="00297539" w:rsidP="00297539">
      <w:pPr>
        <w:tabs>
          <w:tab w:val="left" w:pos="567"/>
        </w:tabs>
        <w:rPr>
          <w:lang w:val="en-GB"/>
        </w:rPr>
      </w:pPr>
      <w:r w:rsidRPr="008A5342">
        <w:rPr>
          <w:lang w:val="en-GB"/>
        </w:rPr>
        <w:t xml:space="preserve">Council will deliver a network of continuous, separated bike lanes linked with intersection upgrades.  The following set of criteria was used to identify and prioritise the routes shown in </w:t>
      </w:r>
      <w:r w:rsidRPr="007022DC">
        <w:rPr>
          <w:b/>
          <w:u w:val="single"/>
          <w:lang w:val="en-GB"/>
        </w:rPr>
        <w:t xml:space="preserve">Map 2: Proposed Bike Riding Network Improvements: </w:t>
      </w:r>
    </w:p>
    <w:p w:rsidR="00297539" w:rsidRPr="008A5342" w:rsidRDefault="00297539" w:rsidP="00297539">
      <w:pPr>
        <w:pStyle w:val="ListParagraph"/>
        <w:numPr>
          <w:ilvl w:val="0"/>
          <w:numId w:val="20"/>
        </w:numPr>
        <w:tabs>
          <w:tab w:val="clear" w:pos="8931"/>
          <w:tab w:val="left" w:pos="-3060"/>
          <w:tab w:val="left" w:pos="-2340"/>
          <w:tab w:val="left" w:pos="1560"/>
          <w:tab w:val="left" w:pos="6300"/>
        </w:tabs>
        <w:suppressAutoHyphens/>
        <w:ind w:left="567" w:hanging="567"/>
        <w:rPr>
          <w:lang w:val="en-GB"/>
        </w:rPr>
      </w:pPr>
      <w:r w:rsidRPr="008A5342">
        <w:rPr>
          <w:b/>
          <w:lang w:val="en-GB"/>
        </w:rPr>
        <w:t xml:space="preserve">Ease of </w:t>
      </w:r>
      <w:r>
        <w:rPr>
          <w:b/>
          <w:lang w:val="en-GB"/>
        </w:rPr>
        <w:t>d</w:t>
      </w:r>
      <w:r w:rsidRPr="008A5342">
        <w:rPr>
          <w:b/>
          <w:lang w:val="en-GB"/>
        </w:rPr>
        <w:t>elivery</w:t>
      </w:r>
      <w:r w:rsidRPr="008A5342">
        <w:rPr>
          <w:lang w:val="en-GB"/>
        </w:rPr>
        <w:t xml:space="preserve"> – minimal conflict with other existing users</w:t>
      </w:r>
    </w:p>
    <w:p w:rsidR="00297539" w:rsidRPr="008A5342" w:rsidRDefault="00297539" w:rsidP="00297539">
      <w:pPr>
        <w:pStyle w:val="ListParagraph"/>
        <w:numPr>
          <w:ilvl w:val="0"/>
          <w:numId w:val="20"/>
        </w:numPr>
        <w:tabs>
          <w:tab w:val="clear" w:pos="8931"/>
          <w:tab w:val="left" w:pos="-3060"/>
          <w:tab w:val="left" w:pos="-2340"/>
          <w:tab w:val="left" w:pos="567"/>
          <w:tab w:val="left" w:pos="6300"/>
        </w:tabs>
        <w:suppressAutoHyphens/>
        <w:ind w:left="567" w:hanging="567"/>
        <w:rPr>
          <w:lang w:val="en-GB"/>
        </w:rPr>
      </w:pPr>
      <w:r w:rsidRPr="008A5342">
        <w:rPr>
          <w:b/>
          <w:lang w:val="en-GB"/>
        </w:rPr>
        <w:t xml:space="preserve">Maximum </w:t>
      </w:r>
      <w:r>
        <w:rPr>
          <w:b/>
          <w:lang w:val="en-GB"/>
        </w:rPr>
        <w:t>c</w:t>
      </w:r>
      <w:r w:rsidRPr="008A5342">
        <w:rPr>
          <w:b/>
          <w:lang w:val="en-GB"/>
        </w:rPr>
        <w:t>onnectivity</w:t>
      </w:r>
      <w:r w:rsidRPr="008A5342">
        <w:rPr>
          <w:lang w:val="en-GB"/>
        </w:rPr>
        <w:t xml:space="preserve"> – connects the most popular destinations together</w:t>
      </w:r>
    </w:p>
    <w:p w:rsidR="00297539" w:rsidRPr="008A5342" w:rsidRDefault="00297539" w:rsidP="00297539">
      <w:pPr>
        <w:pStyle w:val="ListParagraph"/>
        <w:numPr>
          <w:ilvl w:val="0"/>
          <w:numId w:val="20"/>
        </w:numPr>
        <w:tabs>
          <w:tab w:val="clear" w:pos="8931"/>
          <w:tab w:val="left" w:pos="-3060"/>
          <w:tab w:val="left" w:pos="-2340"/>
          <w:tab w:val="left" w:pos="567"/>
          <w:tab w:val="left" w:pos="6300"/>
        </w:tabs>
        <w:suppressAutoHyphens/>
        <w:ind w:left="567" w:hanging="567"/>
        <w:rPr>
          <w:lang w:val="en-GB"/>
        </w:rPr>
      </w:pPr>
      <w:r w:rsidRPr="008A5342">
        <w:rPr>
          <w:b/>
          <w:lang w:val="en-GB"/>
        </w:rPr>
        <w:t xml:space="preserve">Growth </w:t>
      </w:r>
      <w:r>
        <w:rPr>
          <w:b/>
          <w:lang w:val="en-GB"/>
        </w:rPr>
        <w:t>a</w:t>
      </w:r>
      <w:r w:rsidRPr="008A5342">
        <w:rPr>
          <w:b/>
          <w:lang w:val="en-GB"/>
        </w:rPr>
        <w:t xml:space="preserve">rea </w:t>
      </w:r>
      <w:r>
        <w:rPr>
          <w:b/>
          <w:lang w:val="en-GB"/>
        </w:rPr>
        <w:t>f</w:t>
      </w:r>
      <w:r w:rsidRPr="008A5342">
        <w:rPr>
          <w:b/>
          <w:lang w:val="en-GB"/>
        </w:rPr>
        <w:t>ocus</w:t>
      </w:r>
      <w:r w:rsidRPr="008A5342">
        <w:rPr>
          <w:lang w:val="en-GB"/>
        </w:rPr>
        <w:t xml:space="preserve"> – links to neighbourhoods and precincts with the highest growth in population or land use change</w:t>
      </w:r>
    </w:p>
    <w:p w:rsidR="00297539" w:rsidRPr="008A5342" w:rsidRDefault="00297539" w:rsidP="00297539">
      <w:pPr>
        <w:pStyle w:val="ListParagraph"/>
        <w:numPr>
          <w:ilvl w:val="0"/>
          <w:numId w:val="20"/>
        </w:numPr>
        <w:tabs>
          <w:tab w:val="clear" w:pos="8931"/>
          <w:tab w:val="left" w:pos="-3060"/>
          <w:tab w:val="left" w:pos="-2340"/>
          <w:tab w:val="left" w:pos="567"/>
          <w:tab w:val="left" w:pos="6300"/>
        </w:tabs>
        <w:suppressAutoHyphens/>
        <w:ind w:left="567" w:hanging="567"/>
        <w:rPr>
          <w:lang w:val="en-GB"/>
        </w:rPr>
      </w:pPr>
      <w:r w:rsidRPr="008A5342">
        <w:rPr>
          <w:b/>
          <w:lang w:val="en-GB"/>
        </w:rPr>
        <w:t xml:space="preserve">Ease of </w:t>
      </w:r>
      <w:r>
        <w:rPr>
          <w:b/>
          <w:lang w:val="en-GB"/>
        </w:rPr>
        <w:t>u</w:t>
      </w:r>
      <w:r w:rsidRPr="008A5342">
        <w:rPr>
          <w:b/>
          <w:lang w:val="en-GB"/>
        </w:rPr>
        <w:t xml:space="preserve">ptake </w:t>
      </w:r>
      <w:r w:rsidRPr="008A5342">
        <w:rPr>
          <w:lang w:val="en-GB"/>
        </w:rPr>
        <w:t>– likelihood of attracting the most number of people to bike riding, factoring in other travel options, trip numbers and key destinations</w:t>
      </w:r>
      <w:r>
        <w:rPr>
          <w:lang w:val="en-GB"/>
        </w:rPr>
        <w:t>.</w:t>
      </w:r>
    </w:p>
    <w:p w:rsidR="00297539" w:rsidRPr="008A5342" w:rsidRDefault="00297539" w:rsidP="00297539">
      <w:pPr>
        <w:tabs>
          <w:tab w:val="left" w:pos="567"/>
        </w:tabs>
        <w:rPr>
          <w:lang w:val="en-GB"/>
        </w:rPr>
      </w:pPr>
      <w:r w:rsidRPr="008A5342">
        <w:rPr>
          <w:lang w:val="en-GB"/>
        </w:rPr>
        <w:t>One of the highest priority separated bike lanes is along Kerferd Road, connecting the beach to Ferrars Street. This project will also deliver additional benefits for pedestrians.</w:t>
      </w:r>
    </w:p>
    <w:p w:rsidR="00297539" w:rsidRPr="008A5342" w:rsidRDefault="00297539" w:rsidP="00297539">
      <w:pPr>
        <w:tabs>
          <w:tab w:val="left" w:pos="567"/>
        </w:tabs>
        <w:rPr>
          <w:lang w:val="en-GB"/>
        </w:rPr>
      </w:pPr>
      <w:r w:rsidRPr="008A5342">
        <w:rPr>
          <w:lang w:val="en-GB"/>
        </w:rPr>
        <w:t>VicRoads is leading a corridor safety project on St Kilda Road in partnership with Council and others</w:t>
      </w:r>
      <w:r>
        <w:rPr>
          <w:lang w:val="en-GB"/>
        </w:rPr>
        <w:t>,</w:t>
      </w:r>
      <w:r w:rsidRPr="008A5342">
        <w:rPr>
          <w:lang w:val="en-GB"/>
        </w:rPr>
        <w:t xml:space="preserve"> to deliver changes to the design and allocation of space. A key outcome is to reduce the number of </w:t>
      </w:r>
      <w:r>
        <w:rPr>
          <w:lang w:val="en-GB"/>
        </w:rPr>
        <w:t>injuries</w:t>
      </w:r>
      <w:r w:rsidRPr="008A5342">
        <w:rPr>
          <w:lang w:val="en-GB"/>
        </w:rPr>
        <w:t>, as it is Port Phillip’s busiest tram and bike route</w:t>
      </w:r>
      <w:r>
        <w:rPr>
          <w:lang w:val="en-GB"/>
        </w:rPr>
        <w:t xml:space="preserve"> and</w:t>
      </w:r>
      <w:r w:rsidRPr="008A5342">
        <w:rPr>
          <w:lang w:val="en-GB"/>
        </w:rPr>
        <w:t xml:space="preserve"> experienc</w:t>
      </w:r>
      <w:r>
        <w:rPr>
          <w:lang w:val="en-GB"/>
        </w:rPr>
        <w:t>es</w:t>
      </w:r>
      <w:r w:rsidRPr="008A5342">
        <w:rPr>
          <w:lang w:val="en-GB"/>
        </w:rPr>
        <w:t xml:space="preserve"> the highest </w:t>
      </w:r>
      <w:r>
        <w:rPr>
          <w:lang w:val="en-GB"/>
        </w:rPr>
        <w:t>car-dooring injury rate</w:t>
      </w:r>
      <w:r w:rsidRPr="00235B60">
        <w:rPr>
          <w:lang w:val="en-GB"/>
        </w:rPr>
        <w:t xml:space="preserve"> </w:t>
      </w:r>
      <w:r w:rsidRPr="008A5342">
        <w:rPr>
          <w:lang w:val="en-GB"/>
        </w:rPr>
        <w:t xml:space="preserve">of bike </w:t>
      </w:r>
      <w:r>
        <w:rPr>
          <w:lang w:val="en-GB"/>
        </w:rPr>
        <w:t>riders</w:t>
      </w:r>
      <w:r w:rsidRPr="008A5342">
        <w:rPr>
          <w:lang w:val="en-GB"/>
        </w:rPr>
        <w:t xml:space="preserve"> in Victoria</w:t>
      </w:r>
      <w:r w:rsidRPr="008A5342" w:rsidDel="00235B60">
        <w:rPr>
          <w:lang w:val="en-GB"/>
        </w:rPr>
        <w:t>.</w:t>
      </w:r>
    </w:p>
    <w:p w:rsidR="00297539" w:rsidRPr="008A5342" w:rsidRDefault="00297539" w:rsidP="00297539">
      <w:pPr>
        <w:rPr>
          <w:lang w:val="en-GB"/>
        </w:rPr>
      </w:pPr>
      <w:r w:rsidRPr="008A5342">
        <w:rPr>
          <w:lang w:val="en-GB"/>
        </w:rPr>
        <w:t>A positive bike riding culture requires high levels of bicycle parking, end-of-trip facilities and behaviour change programs.</w:t>
      </w:r>
    </w:p>
    <w:p w:rsidR="00297539" w:rsidRDefault="00297539" w:rsidP="00297539">
      <w:pPr>
        <w:tabs>
          <w:tab w:val="left" w:pos="567"/>
        </w:tabs>
        <w:rPr>
          <w:lang w:val="en-GB"/>
        </w:rPr>
      </w:pPr>
      <w:r w:rsidRPr="008A5342">
        <w:rPr>
          <w:lang w:val="en-GB"/>
        </w:rPr>
        <w:t xml:space="preserve">Council will deliver and advocate for bike route connections to major transport interchanges and the provision of world class bike parking facilities.  This includes both existing and future interchanges such as Ripponlea Station, Balaclava Station, </w:t>
      </w:r>
      <w:r>
        <w:rPr>
          <w:lang w:val="en-GB"/>
        </w:rPr>
        <w:t>Anzac</w:t>
      </w:r>
      <w:r w:rsidRPr="008A5342">
        <w:rPr>
          <w:lang w:val="en-GB"/>
        </w:rPr>
        <w:t xml:space="preserve"> Station and two locations in Fishermans Bend.</w:t>
      </w:r>
    </w:p>
    <w:p w:rsidR="00297539" w:rsidRDefault="00297539" w:rsidP="00297539">
      <w:pPr>
        <w:spacing w:after="160" w:line="259" w:lineRule="auto"/>
        <w:rPr>
          <w:lang w:val="en-GB"/>
        </w:rPr>
      </w:pPr>
      <w:r w:rsidRPr="007022DC">
        <w:rPr>
          <w:b/>
          <w:lang w:val="en-GB"/>
        </w:rPr>
        <w:t>Map 2</w:t>
      </w:r>
      <w:r w:rsidRPr="007022DC">
        <w:rPr>
          <w:lang w:val="en-GB"/>
        </w:rPr>
        <w:t xml:space="preserve"> illustrates the proposed location of the upgraded bike riding corridors throughout the municipality, proposed bike parking facilities, State government strategic bike riding corridors, major projects to be delivered by the State government and links to adjacent municipalities. </w:t>
      </w:r>
    </w:p>
    <w:p w:rsidR="00297539" w:rsidRDefault="00297539" w:rsidP="00297539">
      <w:pPr>
        <w:spacing w:after="160" w:line="259" w:lineRule="auto"/>
        <w:rPr>
          <w:lang w:val="en-GB"/>
        </w:rPr>
      </w:pPr>
      <w:r w:rsidRPr="007022DC">
        <w:rPr>
          <w:lang w:val="en-GB"/>
        </w:rPr>
        <w:t>Council is proposing to complete eleven corridors within the next ten years, and an additional three post-2028.  In order of priority, the bike corridors are:</w:t>
      </w:r>
    </w:p>
    <w:p w:rsidR="00297539" w:rsidRPr="006777CF" w:rsidRDefault="00297539" w:rsidP="006777CF">
      <w:pPr>
        <w:pStyle w:val="ListParagraph"/>
        <w:numPr>
          <w:ilvl w:val="0"/>
          <w:numId w:val="23"/>
        </w:numPr>
        <w:rPr>
          <w:lang w:val="en-GB"/>
        </w:rPr>
      </w:pPr>
      <w:r w:rsidRPr="006777CF">
        <w:rPr>
          <w:lang w:val="en-GB"/>
        </w:rPr>
        <w:t xml:space="preserve">Moray Street to City (with MMRA) </w:t>
      </w:r>
    </w:p>
    <w:p w:rsidR="00297539" w:rsidRPr="006777CF" w:rsidRDefault="00297539" w:rsidP="006777CF">
      <w:pPr>
        <w:pStyle w:val="ListParagraph"/>
        <w:numPr>
          <w:ilvl w:val="0"/>
          <w:numId w:val="23"/>
        </w:numPr>
        <w:rPr>
          <w:lang w:val="en-GB"/>
        </w:rPr>
      </w:pPr>
      <w:r w:rsidRPr="006777CF">
        <w:rPr>
          <w:lang w:val="en-GB"/>
        </w:rPr>
        <w:t>Kerferd Road (Shrine to Bay - ANZAC Station)</w:t>
      </w:r>
    </w:p>
    <w:p w:rsidR="00297539" w:rsidRPr="006777CF" w:rsidRDefault="00297539" w:rsidP="006777CF">
      <w:pPr>
        <w:pStyle w:val="ListParagraph"/>
        <w:numPr>
          <w:ilvl w:val="0"/>
          <w:numId w:val="23"/>
        </w:numPr>
        <w:rPr>
          <w:lang w:val="en-GB"/>
        </w:rPr>
      </w:pPr>
      <w:r w:rsidRPr="006777CF">
        <w:rPr>
          <w:lang w:val="en-GB"/>
        </w:rPr>
        <w:t xml:space="preserve">Albert Road - off-road section (Shrine to Bay - ANZAC Station) </w:t>
      </w:r>
    </w:p>
    <w:p w:rsidR="00297539" w:rsidRPr="006777CF" w:rsidRDefault="00297539" w:rsidP="006777CF">
      <w:pPr>
        <w:pStyle w:val="ListParagraph"/>
        <w:numPr>
          <w:ilvl w:val="0"/>
          <w:numId w:val="23"/>
        </w:numPr>
        <w:rPr>
          <w:lang w:val="en-GB"/>
        </w:rPr>
      </w:pPr>
      <w:r w:rsidRPr="006777CF">
        <w:rPr>
          <w:lang w:val="en-GB"/>
        </w:rPr>
        <w:t xml:space="preserve">Garden City - off-road connection to Sandridge Light Rail Trail </w:t>
      </w:r>
    </w:p>
    <w:p w:rsidR="00297539" w:rsidRPr="006777CF" w:rsidRDefault="00297539" w:rsidP="006777CF">
      <w:pPr>
        <w:pStyle w:val="ListParagraph"/>
        <w:numPr>
          <w:ilvl w:val="0"/>
          <w:numId w:val="23"/>
        </w:numPr>
        <w:rPr>
          <w:lang w:val="en-GB"/>
        </w:rPr>
      </w:pPr>
      <w:r w:rsidRPr="006777CF">
        <w:rPr>
          <w:lang w:val="en-GB"/>
        </w:rPr>
        <w:t>Dorcas St / Nelson Rd / Foote St - Kings Way to Beach</w:t>
      </w:r>
    </w:p>
    <w:p w:rsidR="00297539" w:rsidRPr="006777CF" w:rsidRDefault="00297539" w:rsidP="006777CF">
      <w:pPr>
        <w:pStyle w:val="ListParagraph"/>
        <w:numPr>
          <w:ilvl w:val="0"/>
          <w:numId w:val="23"/>
        </w:numPr>
        <w:rPr>
          <w:lang w:val="en-GB"/>
        </w:rPr>
      </w:pPr>
      <w:r w:rsidRPr="006777CF">
        <w:rPr>
          <w:lang w:val="en-GB"/>
        </w:rPr>
        <w:t>Inkerman St - Fitzroy Street/ Cantebury Rd to Glen Eira connection</w:t>
      </w:r>
    </w:p>
    <w:p w:rsidR="00297539" w:rsidRPr="006777CF" w:rsidRDefault="00297539" w:rsidP="006777CF">
      <w:pPr>
        <w:pStyle w:val="ListParagraph"/>
        <w:numPr>
          <w:ilvl w:val="0"/>
          <w:numId w:val="23"/>
        </w:numPr>
        <w:rPr>
          <w:lang w:val="en-GB"/>
        </w:rPr>
      </w:pPr>
      <w:r w:rsidRPr="006777CF">
        <w:rPr>
          <w:lang w:val="en-GB"/>
        </w:rPr>
        <w:t xml:space="preserve">Sandringham Line/ Westbury St - Ripponlea to Windsor </w:t>
      </w:r>
    </w:p>
    <w:p w:rsidR="00297539" w:rsidRPr="006777CF" w:rsidRDefault="00297539" w:rsidP="006777CF">
      <w:pPr>
        <w:pStyle w:val="ListParagraph"/>
        <w:numPr>
          <w:ilvl w:val="0"/>
          <w:numId w:val="23"/>
        </w:numPr>
        <w:rPr>
          <w:lang w:val="en-GB"/>
        </w:rPr>
      </w:pPr>
      <w:r w:rsidRPr="006777CF">
        <w:rPr>
          <w:lang w:val="en-GB"/>
        </w:rPr>
        <w:t>Dickens St - Balaclava to St Kilda Beach</w:t>
      </w:r>
    </w:p>
    <w:p w:rsidR="00297539" w:rsidRPr="006777CF" w:rsidRDefault="00297539" w:rsidP="006777CF">
      <w:pPr>
        <w:pStyle w:val="ListParagraph"/>
        <w:numPr>
          <w:ilvl w:val="0"/>
          <w:numId w:val="23"/>
        </w:numPr>
        <w:rPr>
          <w:lang w:val="en-GB"/>
        </w:rPr>
      </w:pPr>
      <w:r w:rsidRPr="006777CF">
        <w:rPr>
          <w:lang w:val="en-GB"/>
        </w:rPr>
        <w:t xml:space="preserve">Acland St / Mitford St / Beach St - Fitzroy St to Elwood Beach </w:t>
      </w:r>
    </w:p>
    <w:p w:rsidR="00297539" w:rsidRPr="006777CF" w:rsidRDefault="00297539" w:rsidP="006777CF">
      <w:pPr>
        <w:pStyle w:val="ListParagraph"/>
        <w:numPr>
          <w:ilvl w:val="0"/>
          <w:numId w:val="23"/>
        </w:numPr>
        <w:rPr>
          <w:lang w:val="en-GB"/>
        </w:rPr>
      </w:pPr>
      <w:r w:rsidRPr="006777CF">
        <w:rPr>
          <w:lang w:val="en-GB"/>
        </w:rPr>
        <w:t xml:space="preserve">Tennyson St/ Blessington St - Elwood to St Kilda Beach </w:t>
      </w:r>
    </w:p>
    <w:p w:rsidR="00297539" w:rsidRPr="006777CF" w:rsidRDefault="00297539" w:rsidP="006777CF">
      <w:pPr>
        <w:pStyle w:val="ListParagraph"/>
        <w:numPr>
          <w:ilvl w:val="0"/>
          <w:numId w:val="23"/>
        </w:numPr>
        <w:rPr>
          <w:lang w:val="en-GB"/>
        </w:rPr>
      </w:pPr>
      <w:r w:rsidRPr="006777CF">
        <w:rPr>
          <w:lang w:val="en-GB"/>
        </w:rPr>
        <w:t xml:space="preserve">Byron St/ Glen Eira Rd - Ripponlea to Elwood </w:t>
      </w:r>
    </w:p>
    <w:p w:rsidR="00297539" w:rsidRPr="006777CF" w:rsidRDefault="00297539" w:rsidP="006777CF">
      <w:pPr>
        <w:pStyle w:val="ListParagraph"/>
        <w:numPr>
          <w:ilvl w:val="0"/>
          <w:numId w:val="23"/>
        </w:numPr>
        <w:rPr>
          <w:lang w:val="en-GB"/>
        </w:rPr>
      </w:pPr>
      <w:r w:rsidRPr="006777CF">
        <w:rPr>
          <w:lang w:val="en-GB"/>
        </w:rPr>
        <w:t>.Bridge St/ Richardson St/ Loch St - Port Melbourne to St Kilda</w:t>
      </w:r>
    </w:p>
    <w:p w:rsidR="00297539" w:rsidRPr="006777CF" w:rsidRDefault="00297539" w:rsidP="006777CF">
      <w:pPr>
        <w:pStyle w:val="ListParagraph"/>
        <w:numPr>
          <w:ilvl w:val="0"/>
          <w:numId w:val="23"/>
        </w:numPr>
        <w:rPr>
          <w:lang w:val="en-GB"/>
        </w:rPr>
      </w:pPr>
      <w:r w:rsidRPr="006777CF">
        <w:rPr>
          <w:lang w:val="en-GB"/>
        </w:rPr>
        <w:t>Alexandra St - Prahran to Balaclava</w:t>
      </w:r>
    </w:p>
    <w:p w:rsidR="00847591" w:rsidRPr="00847591" w:rsidRDefault="00297539" w:rsidP="001B25F4">
      <w:pPr>
        <w:pStyle w:val="ListParagraph"/>
        <w:numPr>
          <w:ilvl w:val="0"/>
          <w:numId w:val="23"/>
        </w:numPr>
      </w:pPr>
      <w:r w:rsidRPr="00847591">
        <w:rPr>
          <w:lang w:val="en-GB"/>
        </w:rPr>
        <w:t>Armstrong St - Middle Park Beach to Albert Park trail</w:t>
      </w:r>
    </w:p>
    <w:p w:rsidR="00847591" w:rsidRDefault="00847591" w:rsidP="00847591">
      <w:r>
        <w:drawing>
          <wp:inline distT="0" distB="0" distL="0" distR="0" wp14:anchorId="4BEC2D22" wp14:editId="3E8C60EC">
            <wp:extent cx="5524795" cy="3978840"/>
            <wp:effectExtent l="0" t="0" r="0" b="3175"/>
            <wp:docPr id="10" name="Picture 10" descr="Map 2 illustrates the proposed location of the upgraded bike riding corridors throughout the municipality, proposed bike parking facilities, State government strategic bike riding corridors, major projects to be delivered by the State government and links to adjacent municipalities.&#10;" title="Map 2 Proposed Bike riding Network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6358" cy="3987167"/>
                    </a:xfrm>
                    <a:prstGeom prst="rect">
                      <a:avLst/>
                    </a:prstGeom>
                  </pic:spPr>
                </pic:pic>
              </a:graphicData>
            </a:graphic>
          </wp:inline>
        </w:drawing>
      </w:r>
    </w:p>
    <w:p w:rsidR="00D903FA" w:rsidRDefault="006777CF" w:rsidP="00D903FA">
      <w:pPr>
        <w:pStyle w:val="Heading1"/>
        <w:rPr>
          <w:szCs w:val="96"/>
        </w:rPr>
      </w:pPr>
      <w:bookmarkStart w:id="75" w:name="_Hlk512025572"/>
      <w:bookmarkStart w:id="76" w:name="_Toc517945058"/>
      <w:bookmarkStart w:id="77" w:name="_Toc516061763"/>
      <w:r w:rsidRPr="00F62489">
        <w:rPr>
          <w:szCs w:val="96"/>
        </w:rPr>
        <w:t xml:space="preserve">OUTCOME </w:t>
      </w:r>
      <w:bookmarkEnd w:id="75"/>
      <w:r w:rsidRPr="00F62489">
        <w:rPr>
          <w:szCs w:val="96"/>
        </w:rPr>
        <w:t xml:space="preserve">3 </w:t>
      </w:r>
      <w:r w:rsidR="00D903FA">
        <w:rPr>
          <w:szCs w:val="96"/>
        </w:rPr>
        <w:t>–</w:t>
      </w:r>
      <w:bookmarkEnd w:id="76"/>
    </w:p>
    <w:p w:rsidR="006777CF" w:rsidRPr="00F62489" w:rsidRDefault="006777CF" w:rsidP="00D903FA">
      <w:pPr>
        <w:pStyle w:val="Heading2"/>
        <w:rPr>
          <w:sz w:val="48"/>
          <w:lang w:val="en-GB"/>
        </w:rPr>
      </w:pPr>
      <w:bookmarkStart w:id="78" w:name="_Toc517945059"/>
      <w:r w:rsidRPr="00F62489">
        <w:rPr>
          <w:lang w:val="en-GB"/>
        </w:rPr>
        <w:t>Our community has convenient public transport choices that make it easy to move and connect</w:t>
      </w:r>
      <w:bookmarkEnd w:id="77"/>
      <w:bookmarkEnd w:id="78"/>
    </w:p>
    <w:p w:rsidR="006777CF" w:rsidRPr="00F62489" w:rsidRDefault="006777CF" w:rsidP="006777CF">
      <w:pPr>
        <w:pStyle w:val="Heading3"/>
        <w:rPr>
          <w:rFonts w:ascii="Akrobat Light" w:hAnsi="Akrobat Light"/>
          <w:kern w:val="32"/>
          <w:sz w:val="24"/>
          <w:szCs w:val="24"/>
          <w:lang w:val="en-GB"/>
        </w:rPr>
      </w:pPr>
      <w:bookmarkStart w:id="79" w:name="_Toc517945060"/>
      <w:r w:rsidRPr="00F62489">
        <w:rPr>
          <w:lang w:val="en-GB"/>
        </w:rPr>
        <w:t>Focus Area:</w:t>
      </w:r>
      <w:r w:rsidRPr="00F62489">
        <w:rPr>
          <w:lang w:val="en-GB"/>
        </w:rPr>
        <w:tab/>
      </w:r>
      <w:r>
        <w:rPr>
          <w:lang w:val="en-GB"/>
        </w:rPr>
        <w:t xml:space="preserve"> </w:t>
      </w:r>
      <w:r w:rsidRPr="00F62489">
        <w:rPr>
          <w:lang w:val="en-GB"/>
        </w:rPr>
        <w:t>Partnering to deliver reliable, accessible and more frequent public transport</w:t>
      </w:r>
      <w:bookmarkEnd w:id="79"/>
      <w:r w:rsidRPr="00F62489">
        <w:rPr>
          <w:lang w:val="en-GB"/>
        </w:rPr>
        <w:br/>
      </w:r>
    </w:p>
    <w:tbl>
      <w:tblPr>
        <w:tblStyle w:val="TableGrid"/>
        <w:tblW w:w="0" w:type="auto"/>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342"/>
        <w:gridCol w:w="4420"/>
        <w:gridCol w:w="834"/>
        <w:gridCol w:w="840"/>
        <w:gridCol w:w="784"/>
        <w:gridCol w:w="806"/>
      </w:tblGrid>
      <w:tr w:rsidR="006777CF" w:rsidRPr="00EB48F5" w:rsidTr="001933D1">
        <w:trPr>
          <w:trHeight w:val="729"/>
        </w:trPr>
        <w:tc>
          <w:tcPr>
            <w:tcW w:w="5762" w:type="dxa"/>
            <w:gridSpan w:val="2"/>
            <w:vAlign w:val="center"/>
          </w:tcPr>
          <w:p w:rsidR="006777CF" w:rsidRPr="00F62489" w:rsidRDefault="006777CF" w:rsidP="006777CF">
            <w:pPr>
              <w:pStyle w:val="Heading3"/>
              <w:rPr>
                <w:rFonts w:ascii="Akrobat" w:hAnsi="Akrobat"/>
                <w:sz w:val="40"/>
                <w:lang w:val="en-GB"/>
              </w:rPr>
            </w:pPr>
            <w:bookmarkStart w:id="80" w:name="_Toc517945061"/>
            <w:r w:rsidRPr="00F62489">
              <w:rPr>
                <w:lang w:val="en-GB"/>
              </w:rPr>
              <w:t>Our Priority Actions</w:t>
            </w:r>
            <w:bookmarkEnd w:id="80"/>
          </w:p>
        </w:tc>
        <w:tc>
          <w:tcPr>
            <w:tcW w:w="834" w:type="dxa"/>
          </w:tcPr>
          <w:p w:rsidR="006777CF" w:rsidRPr="00F62489" w:rsidRDefault="006777CF" w:rsidP="006777CF">
            <w:pPr>
              <w:spacing w:after="0"/>
              <w:jc w:val="center"/>
              <w:rPr>
                <w:rFonts w:ascii="Akrobat" w:hAnsi="Akrobat"/>
                <w:lang w:val="en-GB"/>
              </w:rPr>
            </w:pPr>
            <w:r w:rsidRPr="00F62489">
              <w:rPr>
                <w:rFonts w:ascii="Akrobat" w:hAnsi="Akrobat"/>
                <w:lang w:val="en-GB"/>
              </w:rPr>
              <w:t>SHORT</w:t>
            </w:r>
          </w:p>
          <w:p w:rsidR="006777CF" w:rsidRPr="00F62489" w:rsidRDefault="006777CF" w:rsidP="006777CF">
            <w:pPr>
              <w:spacing w:after="0"/>
              <w:jc w:val="center"/>
              <w:rPr>
                <w:rFonts w:ascii="Akrobat" w:hAnsi="Akrobat"/>
                <w:lang w:val="en-GB"/>
              </w:rPr>
            </w:pPr>
            <w:r w:rsidRPr="00F62489">
              <w:rPr>
                <w:rFonts w:ascii="Akrobat" w:hAnsi="Akrobat"/>
                <w:lang w:val="en-GB"/>
              </w:rPr>
              <w:t>18/19</w:t>
            </w:r>
          </w:p>
        </w:tc>
        <w:tc>
          <w:tcPr>
            <w:tcW w:w="840" w:type="dxa"/>
          </w:tcPr>
          <w:p w:rsidR="006777CF" w:rsidRPr="00F62489" w:rsidRDefault="006777CF" w:rsidP="006777CF">
            <w:pPr>
              <w:spacing w:after="0"/>
              <w:jc w:val="center"/>
              <w:rPr>
                <w:rFonts w:ascii="Akrobat" w:hAnsi="Akrobat"/>
                <w:lang w:val="en-GB"/>
              </w:rPr>
            </w:pPr>
            <w:r w:rsidRPr="00F62489">
              <w:rPr>
                <w:rFonts w:ascii="Akrobat" w:hAnsi="Akrobat"/>
                <w:lang w:val="en-GB"/>
              </w:rPr>
              <w:t>SHORT</w:t>
            </w:r>
          </w:p>
          <w:p w:rsidR="006777CF" w:rsidRPr="00F62489" w:rsidRDefault="006777CF" w:rsidP="006777CF">
            <w:pPr>
              <w:spacing w:after="0"/>
              <w:jc w:val="center"/>
              <w:rPr>
                <w:rFonts w:ascii="Akrobat" w:hAnsi="Akrobat"/>
                <w:lang w:val="en-GB"/>
              </w:rPr>
            </w:pPr>
            <w:r w:rsidRPr="00F62489">
              <w:rPr>
                <w:rFonts w:ascii="Akrobat" w:hAnsi="Akrobat"/>
                <w:lang w:val="en-GB"/>
              </w:rPr>
              <w:t>19/20</w:t>
            </w:r>
          </w:p>
        </w:tc>
        <w:tc>
          <w:tcPr>
            <w:tcW w:w="784" w:type="dxa"/>
          </w:tcPr>
          <w:p w:rsidR="006777CF" w:rsidRPr="00F62489" w:rsidRDefault="006777CF" w:rsidP="006777CF">
            <w:pPr>
              <w:spacing w:after="0"/>
              <w:jc w:val="center"/>
              <w:rPr>
                <w:rFonts w:ascii="Akrobat" w:hAnsi="Akrobat"/>
                <w:lang w:val="en-GB"/>
              </w:rPr>
            </w:pPr>
            <w:r w:rsidRPr="00F62489">
              <w:rPr>
                <w:rFonts w:ascii="Akrobat" w:hAnsi="Akrobat"/>
                <w:lang w:val="en-GB"/>
              </w:rPr>
              <w:t>MED</w:t>
            </w:r>
          </w:p>
          <w:p w:rsidR="006777CF" w:rsidRPr="00F62489" w:rsidRDefault="006777CF" w:rsidP="006777CF">
            <w:pPr>
              <w:spacing w:after="0"/>
              <w:jc w:val="center"/>
              <w:rPr>
                <w:rFonts w:ascii="Akrobat" w:hAnsi="Akrobat"/>
                <w:lang w:val="en-GB"/>
              </w:rPr>
            </w:pPr>
            <w:r w:rsidRPr="00F62489">
              <w:rPr>
                <w:rFonts w:ascii="Akrobat" w:hAnsi="Akrobat"/>
                <w:lang w:val="en-GB"/>
              </w:rPr>
              <w:t>21-24</w:t>
            </w:r>
          </w:p>
        </w:tc>
        <w:tc>
          <w:tcPr>
            <w:tcW w:w="806" w:type="dxa"/>
            <w:tcBorders>
              <w:top w:val="nil"/>
              <w:bottom w:val="dotted" w:sz="4" w:space="0" w:color="auto"/>
              <w:right w:val="dotted" w:sz="4" w:space="0" w:color="auto"/>
            </w:tcBorders>
          </w:tcPr>
          <w:p w:rsidR="006777CF" w:rsidRPr="00F62489" w:rsidRDefault="006777CF" w:rsidP="006777CF">
            <w:pPr>
              <w:spacing w:after="0"/>
              <w:jc w:val="center"/>
              <w:rPr>
                <w:rFonts w:ascii="Akrobat" w:hAnsi="Akrobat"/>
                <w:lang w:val="en-GB"/>
              </w:rPr>
            </w:pPr>
            <w:r w:rsidRPr="00F62489">
              <w:rPr>
                <w:rFonts w:ascii="Akrobat" w:hAnsi="Akrobat"/>
                <w:lang w:val="en-GB"/>
              </w:rPr>
              <w:t>LONG</w:t>
            </w:r>
          </w:p>
          <w:p w:rsidR="006777CF" w:rsidRPr="00F62489" w:rsidRDefault="006777CF" w:rsidP="006777CF">
            <w:pPr>
              <w:spacing w:after="0"/>
              <w:jc w:val="center"/>
              <w:rPr>
                <w:rFonts w:ascii="Akrobat" w:hAnsi="Akrobat"/>
                <w:lang w:val="en-GB"/>
              </w:rPr>
            </w:pPr>
            <w:r w:rsidRPr="00F62489">
              <w:rPr>
                <w:rFonts w:ascii="Akrobat" w:hAnsi="Akrobat"/>
                <w:lang w:val="en-GB"/>
              </w:rPr>
              <w:t>25-28</w:t>
            </w:r>
          </w:p>
        </w:tc>
      </w:tr>
      <w:tr w:rsidR="006777CF" w:rsidRPr="00EB48F5" w:rsidTr="001933D1">
        <w:tc>
          <w:tcPr>
            <w:tcW w:w="1342" w:type="dxa"/>
          </w:tcPr>
          <w:p w:rsidR="006777CF" w:rsidRPr="00F62489" w:rsidRDefault="006777CF" w:rsidP="006777CF">
            <w:pPr>
              <w:rPr>
                <w:lang w:val="en-GB"/>
              </w:rPr>
            </w:pPr>
            <w:r w:rsidRPr="00F62489">
              <w:t>ACTION 2</w:t>
            </w:r>
            <w:r>
              <w:t>2</w:t>
            </w:r>
          </w:p>
        </w:tc>
        <w:tc>
          <w:tcPr>
            <w:tcW w:w="4420" w:type="dxa"/>
          </w:tcPr>
          <w:p w:rsidR="006777CF" w:rsidRPr="00F62489" w:rsidRDefault="006777CF" w:rsidP="006777CF">
            <w:pPr>
              <w:rPr>
                <w:lang w:val="en-GB"/>
              </w:rPr>
            </w:pPr>
            <w:r w:rsidRPr="00F62489">
              <w:t xml:space="preserve">Partner with Rail Projects Victoria to design and deliver place, walking, bike riding and public transport improvements around </w:t>
            </w:r>
            <w:r>
              <w:t>Anzac</w:t>
            </w:r>
            <w:r w:rsidRPr="00F62489">
              <w:t xml:space="preserve"> Station </w:t>
            </w:r>
          </w:p>
        </w:tc>
        <w:tc>
          <w:tcPr>
            <w:tcW w:w="83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40"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78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06" w:type="dxa"/>
            <w:tcBorders>
              <w:top w:val="dotted" w:sz="4" w:space="0" w:color="auto"/>
              <w:bottom w:val="dotted" w:sz="4" w:space="0" w:color="auto"/>
              <w:right w:val="dotted" w:sz="4" w:space="0" w:color="auto"/>
            </w:tcBorders>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r>
      <w:tr w:rsidR="006777CF" w:rsidRPr="00EB48F5" w:rsidTr="001933D1">
        <w:tc>
          <w:tcPr>
            <w:tcW w:w="1342" w:type="dxa"/>
            <w:shd w:val="clear" w:color="auto" w:fill="auto"/>
          </w:tcPr>
          <w:p w:rsidR="006777CF" w:rsidRPr="00F62489" w:rsidRDefault="006777CF" w:rsidP="006777CF">
            <w:pPr>
              <w:rPr>
                <w:lang w:val="en-GB"/>
              </w:rPr>
            </w:pPr>
            <w:r w:rsidRPr="00F62489">
              <w:t>ACTION 2</w:t>
            </w:r>
            <w:r>
              <w:t>3</w:t>
            </w:r>
          </w:p>
        </w:tc>
        <w:tc>
          <w:tcPr>
            <w:tcW w:w="4420" w:type="dxa"/>
            <w:shd w:val="clear" w:color="auto" w:fill="auto"/>
          </w:tcPr>
          <w:p w:rsidR="006777CF" w:rsidRPr="00F62489" w:rsidRDefault="006777CF" w:rsidP="006777CF">
            <w:pPr>
              <w:rPr>
                <w:lang w:val="en-GB"/>
              </w:rPr>
            </w:pPr>
            <w:r w:rsidRPr="00F62489">
              <w:t>Partner</w:t>
            </w:r>
            <w:r>
              <w:t xml:space="preserve"> with</w:t>
            </w:r>
            <w:r w:rsidRPr="00F62489">
              <w:t xml:space="preserve"> the </w:t>
            </w:r>
            <w:r>
              <w:t>Victorian</w:t>
            </w:r>
            <w:r w:rsidRPr="00F62489">
              <w:t xml:space="preserve"> Government and public transport providers to increase the reliability and frequency of </w:t>
            </w:r>
            <w:r>
              <w:t xml:space="preserve">both </w:t>
            </w:r>
            <w:r w:rsidRPr="00F62489">
              <w:t>tram and bus services</w:t>
            </w:r>
          </w:p>
        </w:tc>
        <w:tc>
          <w:tcPr>
            <w:tcW w:w="83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40"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78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06" w:type="dxa"/>
            <w:tcBorders>
              <w:top w:val="dotted" w:sz="4" w:space="0" w:color="auto"/>
              <w:bottom w:val="dotted" w:sz="4" w:space="0" w:color="auto"/>
              <w:right w:val="dotted" w:sz="4" w:space="0" w:color="auto"/>
            </w:tcBorders>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r>
      <w:tr w:rsidR="006777CF" w:rsidRPr="00EB48F5" w:rsidTr="001933D1">
        <w:tc>
          <w:tcPr>
            <w:tcW w:w="1342" w:type="dxa"/>
            <w:shd w:val="clear" w:color="auto" w:fill="auto"/>
          </w:tcPr>
          <w:p w:rsidR="006777CF" w:rsidRPr="00F62489" w:rsidRDefault="006777CF" w:rsidP="006777CF">
            <w:pPr>
              <w:rPr>
                <w:lang w:val="en-GB"/>
              </w:rPr>
            </w:pPr>
            <w:r w:rsidRPr="00F62489">
              <w:t>ACTION 2</w:t>
            </w:r>
            <w:r>
              <w:t>4</w:t>
            </w:r>
          </w:p>
        </w:tc>
        <w:tc>
          <w:tcPr>
            <w:tcW w:w="4420" w:type="dxa"/>
            <w:shd w:val="clear" w:color="auto" w:fill="auto"/>
          </w:tcPr>
          <w:p w:rsidR="006777CF" w:rsidRPr="00F62489" w:rsidRDefault="006777CF" w:rsidP="006777CF">
            <w:pPr>
              <w:rPr>
                <w:lang w:val="en-GB"/>
              </w:rPr>
            </w:pPr>
            <w:r w:rsidRPr="00F62489">
              <w:t>Partner with PTV and Yarra Trams to deliver a pipeline of integrated movement and place tram projects</w:t>
            </w:r>
          </w:p>
        </w:tc>
        <w:tc>
          <w:tcPr>
            <w:tcW w:w="83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40"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78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06" w:type="dxa"/>
            <w:tcBorders>
              <w:top w:val="dotted" w:sz="4" w:space="0" w:color="auto"/>
              <w:bottom w:val="dotted" w:sz="4" w:space="0" w:color="auto"/>
              <w:right w:val="dotted" w:sz="4" w:space="0" w:color="auto"/>
            </w:tcBorders>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r>
      <w:tr w:rsidR="006777CF" w:rsidRPr="00EB48F5" w:rsidTr="001933D1">
        <w:tc>
          <w:tcPr>
            <w:tcW w:w="1342" w:type="dxa"/>
          </w:tcPr>
          <w:p w:rsidR="006777CF" w:rsidRPr="00F62489" w:rsidRDefault="006777CF" w:rsidP="006777CF">
            <w:pPr>
              <w:rPr>
                <w:lang w:val="en-GB"/>
              </w:rPr>
            </w:pPr>
            <w:r w:rsidRPr="00F62489">
              <w:t>ACTION 2</w:t>
            </w:r>
            <w:r>
              <w:t>5</w:t>
            </w:r>
          </w:p>
        </w:tc>
        <w:tc>
          <w:tcPr>
            <w:tcW w:w="4420" w:type="dxa"/>
          </w:tcPr>
          <w:p w:rsidR="006777CF" w:rsidRPr="00F62489" w:rsidRDefault="006777CF" w:rsidP="006777CF">
            <w:r w:rsidRPr="00F62489">
              <w:t xml:space="preserve">Advocate to State and Federal </w:t>
            </w:r>
            <w:r>
              <w:t>g</w:t>
            </w:r>
            <w:r w:rsidRPr="00F62489">
              <w:t>overnments to deliver the Fishermans Bend tram by 2022</w:t>
            </w:r>
          </w:p>
        </w:tc>
        <w:tc>
          <w:tcPr>
            <w:tcW w:w="834"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840" w:type="dxa"/>
            <w:shd w:val="clear" w:color="auto" w:fill="92CDDC" w:themeFill="accent5" w:themeFillTint="99"/>
          </w:tcPr>
          <w:p w:rsidR="006777CF" w:rsidRPr="00F62489" w:rsidRDefault="006777CF" w:rsidP="006777CF">
            <w:pPr>
              <w:spacing w:line="259" w:lineRule="auto"/>
              <w:ind w:right="2550"/>
              <w:jc w:val="center"/>
              <w:rPr>
                <w:rFonts w:ascii="Akrobat" w:hAnsi="Akrobat"/>
                <w:lang w:val="en-GB"/>
              </w:rPr>
            </w:pPr>
          </w:p>
        </w:tc>
        <w:tc>
          <w:tcPr>
            <w:tcW w:w="784" w:type="dxa"/>
            <w:shd w:val="clear" w:color="auto" w:fill="FFFFFF" w:themeFill="background1"/>
          </w:tcPr>
          <w:p w:rsidR="006777CF" w:rsidRPr="00F62489" w:rsidRDefault="006777CF" w:rsidP="006777CF">
            <w:pPr>
              <w:spacing w:line="259" w:lineRule="auto"/>
              <w:ind w:right="2550"/>
              <w:jc w:val="center"/>
              <w:rPr>
                <w:rFonts w:ascii="Akrobat" w:hAnsi="Akrobat"/>
                <w:lang w:val="en-GB"/>
              </w:rPr>
            </w:pPr>
          </w:p>
        </w:tc>
        <w:tc>
          <w:tcPr>
            <w:tcW w:w="806" w:type="dxa"/>
            <w:tcBorders>
              <w:top w:val="dotted" w:sz="4" w:space="0" w:color="auto"/>
              <w:bottom w:val="dotted" w:sz="4" w:space="0" w:color="auto"/>
              <w:right w:val="dotted" w:sz="4" w:space="0" w:color="auto"/>
            </w:tcBorders>
            <w:shd w:val="clear" w:color="auto" w:fill="FFFFFF" w:themeFill="background1"/>
          </w:tcPr>
          <w:p w:rsidR="006777CF" w:rsidRPr="00F62489" w:rsidRDefault="006777CF" w:rsidP="006777CF">
            <w:pPr>
              <w:spacing w:line="259" w:lineRule="auto"/>
              <w:ind w:right="2550"/>
              <w:jc w:val="center"/>
              <w:rPr>
                <w:rFonts w:ascii="Akrobat" w:hAnsi="Akrobat"/>
                <w:lang w:val="en-GB"/>
              </w:rPr>
            </w:pPr>
          </w:p>
        </w:tc>
      </w:tr>
      <w:tr w:rsidR="006777CF" w:rsidRPr="00EB48F5" w:rsidTr="001933D1">
        <w:tc>
          <w:tcPr>
            <w:tcW w:w="1342" w:type="dxa"/>
            <w:tcBorders>
              <w:bottom w:val="dotted" w:sz="4" w:space="0" w:color="auto"/>
            </w:tcBorders>
          </w:tcPr>
          <w:p w:rsidR="006777CF" w:rsidRPr="00F62489" w:rsidRDefault="006777CF" w:rsidP="006777CF">
            <w:pPr>
              <w:rPr>
                <w:lang w:val="en-GB"/>
              </w:rPr>
            </w:pPr>
            <w:r w:rsidRPr="00F62489">
              <w:t>ACTION 2</w:t>
            </w:r>
            <w:r>
              <w:t>6</w:t>
            </w:r>
          </w:p>
        </w:tc>
        <w:tc>
          <w:tcPr>
            <w:tcW w:w="4420" w:type="dxa"/>
            <w:tcBorders>
              <w:bottom w:val="dotted" w:sz="4" w:space="0" w:color="auto"/>
            </w:tcBorders>
          </w:tcPr>
          <w:p w:rsidR="006777CF" w:rsidRPr="00F62489" w:rsidRDefault="006777CF" w:rsidP="006777CF">
            <w:r w:rsidRPr="00F62489">
              <w:t xml:space="preserve">Advocate to the </w:t>
            </w:r>
            <w:r>
              <w:t>Victorian</w:t>
            </w:r>
            <w:r w:rsidRPr="00F62489">
              <w:t xml:space="preserve"> Government to commence construction on Metro 2 immediately following completion of the current Metro Tunnel Project in 2025/26</w:t>
            </w:r>
          </w:p>
        </w:tc>
        <w:tc>
          <w:tcPr>
            <w:tcW w:w="834" w:type="dxa"/>
            <w:tcBorders>
              <w:bottom w:val="dotted" w:sz="4" w:space="0" w:color="auto"/>
            </w:tcBorders>
            <w:shd w:val="clear" w:color="auto" w:fill="92CDDC" w:themeFill="accent5" w:themeFillTint="99"/>
          </w:tcPr>
          <w:p w:rsidR="006777CF" w:rsidRPr="00F62489" w:rsidRDefault="006777CF" w:rsidP="006777CF">
            <w:pPr>
              <w:rPr>
                <w:lang w:val="en-GB"/>
              </w:rPr>
            </w:pPr>
          </w:p>
        </w:tc>
        <w:tc>
          <w:tcPr>
            <w:tcW w:w="840" w:type="dxa"/>
            <w:tcBorders>
              <w:bottom w:val="dotted" w:sz="4" w:space="0" w:color="auto"/>
            </w:tcBorders>
            <w:shd w:val="clear" w:color="auto" w:fill="92CDDC" w:themeFill="accent5" w:themeFillTint="99"/>
          </w:tcPr>
          <w:p w:rsidR="006777CF" w:rsidRPr="00F62489" w:rsidRDefault="006777CF" w:rsidP="006777CF">
            <w:pPr>
              <w:rPr>
                <w:lang w:val="en-GB"/>
              </w:rPr>
            </w:pPr>
          </w:p>
        </w:tc>
        <w:tc>
          <w:tcPr>
            <w:tcW w:w="784" w:type="dxa"/>
            <w:tcBorders>
              <w:bottom w:val="dotted" w:sz="4" w:space="0" w:color="auto"/>
            </w:tcBorders>
            <w:shd w:val="clear" w:color="auto" w:fill="FFFFFF" w:themeFill="background1"/>
          </w:tcPr>
          <w:p w:rsidR="006777CF" w:rsidRPr="00F62489" w:rsidRDefault="006777CF" w:rsidP="006777CF">
            <w:pPr>
              <w:rPr>
                <w:lang w:val="en-GB"/>
              </w:rPr>
            </w:pPr>
          </w:p>
        </w:tc>
        <w:tc>
          <w:tcPr>
            <w:tcW w:w="806" w:type="dxa"/>
            <w:tcBorders>
              <w:top w:val="dotted" w:sz="4" w:space="0" w:color="auto"/>
              <w:bottom w:val="dotted" w:sz="4" w:space="0" w:color="auto"/>
              <w:right w:val="dotted" w:sz="4" w:space="0" w:color="auto"/>
            </w:tcBorders>
            <w:shd w:val="clear" w:color="auto" w:fill="FFFFFF" w:themeFill="background1"/>
          </w:tcPr>
          <w:p w:rsidR="006777CF" w:rsidRPr="00F62489" w:rsidRDefault="006777CF" w:rsidP="006777CF">
            <w:pPr>
              <w:rPr>
                <w:lang w:val="en-GB"/>
              </w:rPr>
            </w:pPr>
          </w:p>
        </w:tc>
      </w:tr>
      <w:tr w:rsidR="006777CF" w:rsidRPr="00EB48F5" w:rsidTr="001933D1">
        <w:tc>
          <w:tcPr>
            <w:tcW w:w="1342" w:type="dxa"/>
            <w:tcBorders>
              <w:top w:val="dotted" w:sz="4" w:space="0" w:color="auto"/>
              <w:bottom w:val="dotted" w:sz="4" w:space="0" w:color="auto"/>
            </w:tcBorders>
          </w:tcPr>
          <w:p w:rsidR="006777CF" w:rsidRPr="00F62489" w:rsidRDefault="006777CF" w:rsidP="006777CF">
            <w:r w:rsidRPr="00F62489">
              <w:t>ACTION 2</w:t>
            </w:r>
            <w:r>
              <w:t>7</w:t>
            </w:r>
          </w:p>
        </w:tc>
        <w:tc>
          <w:tcPr>
            <w:tcW w:w="4420" w:type="dxa"/>
            <w:tcBorders>
              <w:top w:val="dotted" w:sz="4" w:space="0" w:color="auto"/>
              <w:bottom w:val="dotted" w:sz="4" w:space="0" w:color="auto"/>
            </w:tcBorders>
          </w:tcPr>
          <w:p w:rsidR="006777CF" w:rsidRPr="00F62489" w:rsidRDefault="006777CF" w:rsidP="006777CF">
            <w:r w:rsidRPr="00F62489">
              <w:rPr>
                <w:lang w:val="en-US"/>
              </w:rPr>
              <w:t>Identify and advocate for improvement</w:t>
            </w:r>
            <w:r>
              <w:rPr>
                <w:lang w:val="en-US"/>
              </w:rPr>
              <w:t>s</w:t>
            </w:r>
            <w:r w:rsidRPr="00F62489">
              <w:rPr>
                <w:lang w:val="en-US"/>
              </w:rPr>
              <w:t xml:space="preserve"> to missing public transport links and areas of poor public transport connectivity </w:t>
            </w:r>
          </w:p>
        </w:tc>
        <w:tc>
          <w:tcPr>
            <w:tcW w:w="834" w:type="dxa"/>
            <w:tcBorders>
              <w:top w:val="dotted" w:sz="4" w:space="0" w:color="auto"/>
              <w:bottom w:val="dotted" w:sz="4" w:space="0" w:color="auto"/>
            </w:tcBorders>
            <w:shd w:val="clear" w:color="auto" w:fill="92CDDC" w:themeFill="accent5" w:themeFillTint="99"/>
          </w:tcPr>
          <w:p w:rsidR="006777CF" w:rsidRPr="00F62489" w:rsidRDefault="006777CF" w:rsidP="006777CF">
            <w:pPr>
              <w:rPr>
                <w:lang w:val="en-GB"/>
              </w:rPr>
            </w:pPr>
          </w:p>
        </w:tc>
        <w:tc>
          <w:tcPr>
            <w:tcW w:w="840" w:type="dxa"/>
            <w:tcBorders>
              <w:top w:val="dotted" w:sz="4" w:space="0" w:color="auto"/>
              <w:bottom w:val="dotted" w:sz="4" w:space="0" w:color="auto"/>
            </w:tcBorders>
            <w:shd w:val="clear" w:color="auto" w:fill="92CDDC" w:themeFill="accent5" w:themeFillTint="99"/>
          </w:tcPr>
          <w:p w:rsidR="006777CF" w:rsidRPr="00F62489" w:rsidRDefault="006777CF" w:rsidP="006777CF">
            <w:pPr>
              <w:rPr>
                <w:lang w:val="en-GB"/>
              </w:rPr>
            </w:pPr>
          </w:p>
        </w:tc>
        <w:tc>
          <w:tcPr>
            <w:tcW w:w="784" w:type="dxa"/>
            <w:tcBorders>
              <w:top w:val="dotted" w:sz="4" w:space="0" w:color="auto"/>
              <w:bottom w:val="dotted" w:sz="4" w:space="0" w:color="auto"/>
            </w:tcBorders>
            <w:shd w:val="clear" w:color="auto" w:fill="92CDDC" w:themeFill="accent5" w:themeFillTint="99"/>
          </w:tcPr>
          <w:p w:rsidR="006777CF" w:rsidRPr="00F62489" w:rsidRDefault="006777CF" w:rsidP="006777CF">
            <w:pPr>
              <w:rPr>
                <w:lang w:val="en-GB"/>
              </w:rPr>
            </w:pPr>
          </w:p>
        </w:tc>
        <w:tc>
          <w:tcPr>
            <w:tcW w:w="806" w:type="dxa"/>
            <w:tcBorders>
              <w:top w:val="dotted" w:sz="4" w:space="0" w:color="auto"/>
              <w:bottom w:val="dotted" w:sz="4" w:space="0" w:color="auto"/>
              <w:right w:val="dotted" w:sz="4" w:space="0" w:color="auto"/>
            </w:tcBorders>
            <w:shd w:val="clear" w:color="auto" w:fill="FFFFFF" w:themeFill="background1"/>
          </w:tcPr>
          <w:p w:rsidR="006777CF" w:rsidRPr="00F62489" w:rsidRDefault="006777CF" w:rsidP="006777CF">
            <w:pPr>
              <w:rPr>
                <w:lang w:val="en-GB"/>
              </w:rPr>
            </w:pPr>
          </w:p>
        </w:tc>
      </w:tr>
    </w:tbl>
    <w:p w:rsidR="00C13A28" w:rsidRPr="00C13A28" w:rsidRDefault="00C13A28" w:rsidP="00C13A28">
      <w:pPr>
        <w:rPr>
          <w:b/>
          <w:lang w:val="en-GB"/>
        </w:rPr>
      </w:pPr>
      <w:bookmarkStart w:id="81" w:name="_Toc517945062"/>
      <w:bookmarkStart w:id="82" w:name="_Hlk515966374"/>
      <w:r w:rsidRPr="00C13A28">
        <w:rPr>
          <w:b/>
          <w:lang w:val="en-GB"/>
        </w:rPr>
        <w:t>Outcome 3</w:t>
      </w:r>
      <w:r>
        <w:rPr>
          <w:b/>
          <w:lang w:val="en-GB"/>
        </w:rPr>
        <w:t xml:space="preserve">: </w:t>
      </w:r>
      <w:r w:rsidRPr="00C13A28">
        <w:rPr>
          <w:b/>
        </w:rPr>
        <w:t xml:space="preserve">10 year Budget </w:t>
      </w:r>
      <w:r>
        <w:rPr>
          <w:b/>
          <w:lang w:val="en-GB"/>
        </w:rPr>
        <w:t>$8,</w:t>
      </w:r>
      <w:r w:rsidRPr="00C13A28">
        <w:rPr>
          <w:b/>
          <w:lang w:val="en-GB"/>
        </w:rPr>
        <w:t>148, 000</w:t>
      </w:r>
    </w:p>
    <w:p w:rsidR="006777CF" w:rsidRDefault="006777CF" w:rsidP="006777CF">
      <w:pPr>
        <w:pStyle w:val="Heading3"/>
        <w:rPr>
          <w:lang w:val="en-GB"/>
        </w:rPr>
      </w:pPr>
      <w:r>
        <w:rPr>
          <w:lang w:val="en-GB"/>
        </w:rPr>
        <w:t>Measuring progress</w:t>
      </w:r>
      <w:bookmarkEnd w:id="81"/>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4095"/>
        <w:gridCol w:w="1273"/>
        <w:gridCol w:w="1274"/>
        <w:gridCol w:w="1274"/>
      </w:tblGrid>
      <w:tr w:rsidR="006777CF" w:rsidTr="006777CF">
        <w:tc>
          <w:tcPr>
            <w:tcW w:w="1712" w:type="dxa"/>
            <w:shd w:val="clear" w:color="auto" w:fill="92CDDC" w:themeFill="accent5" w:themeFillTint="99"/>
          </w:tcPr>
          <w:p w:rsidR="006777CF" w:rsidRDefault="006777CF" w:rsidP="006777CF">
            <w:pPr>
              <w:rPr>
                <w:rFonts w:eastAsia="Arial"/>
                <w:b/>
              </w:rPr>
            </w:pPr>
            <w:r>
              <w:rPr>
                <w:rFonts w:eastAsia="Arial"/>
                <w:b/>
              </w:rPr>
              <w:t>Outcome 3</w:t>
            </w:r>
          </w:p>
        </w:tc>
        <w:tc>
          <w:tcPr>
            <w:tcW w:w="4095" w:type="dxa"/>
            <w:shd w:val="clear" w:color="auto" w:fill="92CDDC" w:themeFill="accent5" w:themeFillTint="99"/>
          </w:tcPr>
          <w:p w:rsidR="006777CF" w:rsidRDefault="006777CF" w:rsidP="006777CF">
            <w:pPr>
              <w:rPr>
                <w:rFonts w:eastAsia="Arial"/>
                <w:b/>
              </w:rPr>
            </w:pPr>
            <w:r>
              <w:rPr>
                <w:rFonts w:eastAsia="Arial"/>
                <w:b/>
              </w:rPr>
              <w:t>Indicator</w:t>
            </w:r>
          </w:p>
        </w:tc>
        <w:tc>
          <w:tcPr>
            <w:tcW w:w="1273" w:type="dxa"/>
            <w:shd w:val="clear" w:color="auto" w:fill="92CDDC" w:themeFill="accent5" w:themeFillTint="99"/>
          </w:tcPr>
          <w:p w:rsidR="006777CF" w:rsidRDefault="006777CF" w:rsidP="006777CF">
            <w:pPr>
              <w:rPr>
                <w:rFonts w:eastAsia="Arial"/>
                <w:b/>
              </w:rPr>
            </w:pPr>
            <w:r>
              <w:rPr>
                <w:rFonts w:eastAsia="Arial"/>
                <w:b/>
              </w:rPr>
              <w:t>2015/16 result</w:t>
            </w:r>
          </w:p>
        </w:tc>
        <w:tc>
          <w:tcPr>
            <w:tcW w:w="1274" w:type="dxa"/>
            <w:shd w:val="clear" w:color="auto" w:fill="92CDDC" w:themeFill="accent5" w:themeFillTint="99"/>
          </w:tcPr>
          <w:p w:rsidR="006777CF" w:rsidRDefault="006777CF" w:rsidP="006777CF">
            <w:pPr>
              <w:rPr>
                <w:rFonts w:eastAsia="Arial"/>
                <w:b/>
              </w:rPr>
            </w:pPr>
            <w:r>
              <w:rPr>
                <w:rFonts w:eastAsia="Arial"/>
                <w:b/>
              </w:rPr>
              <w:t>2021/22 target</w:t>
            </w:r>
          </w:p>
        </w:tc>
        <w:tc>
          <w:tcPr>
            <w:tcW w:w="1274" w:type="dxa"/>
            <w:shd w:val="clear" w:color="auto" w:fill="92CDDC" w:themeFill="accent5" w:themeFillTint="99"/>
          </w:tcPr>
          <w:p w:rsidR="006777CF" w:rsidRDefault="006777CF" w:rsidP="006777CF">
            <w:pPr>
              <w:rPr>
                <w:rFonts w:eastAsia="Arial"/>
                <w:b/>
              </w:rPr>
            </w:pPr>
            <w:r>
              <w:rPr>
                <w:rFonts w:eastAsia="Arial"/>
                <w:b/>
              </w:rPr>
              <w:t>2027/28 target</w:t>
            </w:r>
          </w:p>
        </w:tc>
      </w:tr>
      <w:tr w:rsidR="006777CF" w:rsidTr="006777CF">
        <w:tc>
          <w:tcPr>
            <w:tcW w:w="1712" w:type="dxa"/>
          </w:tcPr>
          <w:p w:rsidR="006777CF" w:rsidRDefault="006777CF" w:rsidP="006777CF">
            <w:r w:rsidRPr="0054298C">
              <w:rPr>
                <w:rFonts w:eastAsia="Arial"/>
              </w:rPr>
              <w:t>Our community has convenient public transport choices that make it easy to move and connect</w:t>
            </w:r>
          </w:p>
        </w:tc>
        <w:tc>
          <w:tcPr>
            <w:tcW w:w="4095" w:type="dxa"/>
          </w:tcPr>
          <w:p w:rsidR="006777CF" w:rsidRPr="00915A03" w:rsidRDefault="006777CF" w:rsidP="006777CF">
            <w:pPr>
              <w:rPr>
                <w:rFonts w:eastAsia="Arial"/>
                <w:highlight w:val="yellow"/>
              </w:rPr>
            </w:pPr>
            <w:r w:rsidRPr="00BF691C">
              <w:rPr>
                <w:rFonts w:eastAsia="Arial"/>
              </w:rPr>
              <w:t xml:space="preserve">Number of </w:t>
            </w:r>
            <w:r>
              <w:rPr>
                <w:rFonts w:eastAsia="Arial"/>
              </w:rPr>
              <w:t>public transport</w:t>
            </w:r>
            <w:r w:rsidRPr="00BF691C">
              <w:rPr>
                <w:rFonts w:eastAsia="Arial"/>
              </w:rPr>
              <w:t xml:space="preserve"> trips (measured by VISTA)</w:t>
            </w:r>
          </w:p>
        </w:tc>
        <w:tc>
          <w:tcPr>
            <w:tcW w:w="1273" w:type="dxa"/>
          </w:tcPr>
          <w:p w:rsidR="006777CF" w:rsidRPr="00BF691C" w:rsidRDefault="006777CF" w:rsidP="006777CF">
            <w:r>
              <w:t>42,000</w:t>
            </w:r>
          </w:p>
        </w:tc>
        <w:tc>
          <w:tcPr>
            <w:tcW w:w="1274" w:type="dxa"/>
          </w:tcPr>
          <w:p w:rsidR="006777CF" w:rsidRPr="00BF691C" w:rsidRDefault="006777CF" w:rsidP="006777CF">
            <w:r w:rsidRPr="00AD2A4E">
              <w:t>49,000 (+17% from base case)</w:t>
            </w:r>
          </w:p>
        </w:tc>
        <w:tc>
          <w:tcPr>
            <w:tcW w:w="1274" w:type="dxa"/>
          </w:tcPr>
          <w:p w:rsidR="006777CF" w:rsidRPr="00BF691C" w:rsidRDefault="006777CF" w:rsidP="006777CF">
            <w:r w:rsidRPr="00AD2A4E">
              <w:t>56,000 (+35% from base case)</w:t>
            </w:r>
          </w:p>
        </w:tc>
      </w:tr>
      <w:tr w:rsidR="006777CF" w:rsidTr="006777CF">
        <w:tc>
          <w:tcPr>
            <w:tcW w:w="1712" w:type="dxa"/>
          </w:tcPr>
          <w:p w:rsidR="006777CF" w:rsidRPr="0054298C" w:rsidRDefault="006777CF" w:rsidP="006777CF">
            <w:pPr>
              <w:rPr>
                <w:rFonts w:eastAsia="Arial"/>
              </w:rPr>
            </w:pPr>
          </w:p>
        </w:tc>
        <w:tc>
          <w:tcPr>
            <w:tcW w:w="4095" w:type="dxa"/>
          </w:tcPr>
          <w:p w:rsidR="006777CF" w:rsidRPr="00BF691C" w:rsidRDefault="006777CF" w:rsidP="006777CF">
            <w:pPr>
              <w:rPr>
                <w:rFonts w:eastAsia="Arial"/>
              </w:rPr>
            </w:pPr>
            <w:r w:rsidRPr="00AD2A4E">
              <w:rPr>
                <w:rFonts w:eastAsia="Arial"/>
              </w:rPr>
              <w:t>Percentage of upgraded tram stops in shopping and activity centres that include streetscape and placemaking improvements</w:t>
            </w:r>
          </w:p>
        </w:tc>
        <w:tc>
          <w:tcPr>
            <w:tcW w:w="1273" w:type="dxa"/>
          </w:tcPr>
          <w:p w:rsidR="006777CF" w:rsidRPr="00BF691C" w:rsidRDefault="006777CF" w:rsidP="006777CF">
            <w:pPr>
              <w:jc w:val="right"/>
            </w:pPr>
            <w:r w:rsidRPr="00AD2A4E">
              <w:t>N/A</w:t>
            </w:r>
          </w:p>
        </w:tc>
        <w:tc>
          <w:tcPr>
            <w:tcW w:w="1274" w:type="dxa"/>
          </w:tcPr>
          <w:p w:rsidR="006777CF" w:rsidRPr="00BF691C" w:rsidRDefault="006777CF" w:rsidP="006777CF">
            <w:pPr>
              <w:jc w:val="right"/>
            </w:pPr>
            <w:r w:rsidRPr="00AD2A4E">
              <w:t>100%</w:t>
            </w:r>
          </w:p>
        </w:tc>
        <w:tc>
          <w:tcPr>
            <w:tcW w:w="1274" w:type="dxa"/>
          </w:tcPr>
          <w:p w:rsidR="006777CF" w:rsidRPr="00BF691C" w:rsidRDefault="006777CF" w:rsidP="006777CF">
            <w:pPr>
              <w:jc w:val="right"/>
            </w:pPr>
            <w:r w:rsidRPr="00AD2A4E">
              <w:t>100%</w:t>
            </w:r>
          </w:p>
        </w:tc>
      </w:tr>
      <w:tr w:rsidR="006777CF" w:rsidTr="006777CF">
        <w:tc>
          <w:tcPr>
            <w:tcW w:w="1712" w:type="dxa"/>
          </w:tcPr>
          <w:p w:rsidR="006777CF" w:rsidRPr="0054298C" w:rsidRDefault="006777CF" w:rsidP="006777CF">
            <w:pPr>
              <w:rPr>
                <w:rFonts w:eastAsia="Arial"/>
              </w:rPr>
            </w:pPr>
          </w:p>
        </w:tc>
        <w:tc>
          <w:tcPr>
            <w:tcW w:w="4095" w:type="dxa"/>
          </w:tcPr>
          <w:p w:rsidR="006777CF" w:rsidRPr="00BF691C" w:rsidRDefault="006777CF" w:rsidP="006777CF">
            <w:pPr>
              <w:rPr>
                <w:rFonts w:eastAsia="Arial"/>
              </w:rPr>
            </w:pPr>
            <w:r w:rsidRPr="00AD2A4E">
              <w:rPr>
                <w:rFonts w:eastAsia="Arial"/>
              </w:rPr>
              <w:t>Delivery of dedicated bus or tram only lan</w:t>
            </w:r>
            <w:r>
              <w:rPr>
                <w:rFonts w:eastAsia="Arial"/>
              </w:rPr>
              <w:t xml:space="preserve">es on Council operated streets </w:t>
            </w:r>
          </w:p>
        </w:tc>
        <w:tc>
          <w:tcPr>
            <w:tcW w:w="1273" w:type="dxa"/>
          </w:tcPr>
          <w:p w:rsidR="006777CF" w:rsidRPr="00BF691C" w:rsidRDefault="006777CF" w:rsidP="006777CF">
            <w:pPr>
              <w:jc w:val="right"/>
            </w:pPr>
            <w:r>
              <w:t>0.5</w:t>
            </w:r>
          </w:p>
        </w:tc>
        <w:tc>
          <w:tcPr>
            <w:tcW w:w="1274" w:type="dxa"/>
          </w:tcPr>
          <w:p w:rsidR="006777CF" w:rsidRPr="00BF691C" w:rsidRDefault="006777CF" w:rsidP="006777CF">
            <w:pPr>
              <w:jc w:val="right"/>
            </w:pPr>
            <w:r>
              <w:t>3.5</w:t>
            </w:r>
          </w:p>
        </w:tc>
        <w:tc>
          <w:tcPr>
            <w:tcW w:w="1274" w:type="dxa"/>
          </w:tcPr>
          <w:p w:rsidR="006777CF" w:rsidRPr="00BF691C" w:rsidRDefault="006777CF" w:rsidP="006777CF">
            <w:pPr>
              <w:jc w:val="right"/>
            </w:pPr>
            <w:r>
              <w:t>5.5</w:t>
            </w:r>
          </w:p>
        </w:tc>
      </w:tr>
    </w:tbl>
    <w:p w:rsidR="006777CF" w:rsidRPr="008A5342" w:rsidRDefault="006777CF" w:rsidP="006777CF">
      <w:pPr>
        <w:pStyle w:val="Heading3"/>
        <w:rPr>
          <w:lang w:val="en-GB"/>
        </w:rPr>
      </w:pPr>
      <w:bookmarkStart w:id="83" w:name="_Toc516061764"/>
      <w:bookmarkStart w:id="84" w:name="_Toc517945063"/>
      <w:bookmarkEnd w:id="82"/>
      <w:r w:rsidRPr="008A5342">
        <w:rPr>
          <w:sz w:val="40"/>
          <w:lang w:val="en-GB"/>
        </w:rPr>
        <w:t>Focus Area</w:t>
      </w:r>
      <w:r w:rsidRPr="008A5342">
        <w:rPr>
          <w:sz w:val="40"/>
          <w:lang w:val="en-GB"/>
        </w:rPr>
        <w:br/>
      </w:r>
      <w:r w:rsidRPr="008A5342">
        <w:rPr>
          <w:lang w:val="en-GB"/>
        </w:rPr>
        <w:t>Partnering to deliver reliable, accessible and more frequent public transport</w:t>
      </w:r>
      <w:bookmarkEnd w:id="83"/>
      <w:bookmarkEnd w:id="84"/>
    </w:p>
    <w:p w:rsidR="006777CF" w:rsidRPr="008A5342" w:rsidRDefault="006777CF" w:rsidP="006777CF">
      <w:pPr>
        <w:rPr>
          <w:lang w:val="en-GB"/>
        </w:rPr>
      </w:pPr>
      <w:r w:rsidRPr="008A5342">
        <w:rPr>
          <w:lang w:val="en-GB"/>
        </w:rPr>
        <w:t xml:space="preserve">Council will partner with the Victorian Government and </w:t>
      </w:r>
      <w:r>
        <w:rPr>
          <w:lang w:val="en-GB"/>
        </w:rPr>
        <w:t>public transport</w:t>
      </w:r>
      <w:r w:rsidRPr="008A5342">
        <w:rPr>
          <w:lang w:val="en-GB"/>
        </w:rPr>
        <w:t xml:space="preserve"> providers to ensure delivery of an attractive and highly competitive travel choice.</w:t>
      </w:r>
    </w:p>
    <w:p w:rsidR="006777CF" w:rsidRPr="008A5342" w:rsidRDefault="006777CF" w:rsidP="006777CF">
      <w:pPr>
        <w:rPr>
          <w:lang w:val="en-GB"/>
        </w:rPr>
      </w:pPr>
    </w:p>
    <w:p w:rsidR="006777CF" w:rsidRPr="008A5342" w:rsidRDefault="006777CF" w:rsidP="006777CF">
      <w:pPr>
        <w:pStyle w:val="Heading4"/>
        <w:rPr>
          <w:lang w:val="en-GB"/>
        </w:rPr>
      </w:pPr>
      <w:r w:rsidRPr="008A5342">
        <w:rPr>
          <w:lang w:val="en-GB"/>
        </w:rPr>
        <w:t>What does this mean for you?</w:t>
      </w:r>
    </w:p>
    <w:p w:rsidR="006777CF" w:rsidRPr="008A5342" w:rsidRDefault="006777CF" w:rsidP="006777CF">
      <w:pPr>
        <w:numPr>
          <w:ilvl w:val="0"/>
          <w:numId w:val="24"/>
        </w:numPr>
        <w:tabs>
          <w:tab w:val="clear" w:pos="8931"/>
          <w:tab w:val="left" w:pos="-3060"/>
          <w:tab w:val="left" w:pos="-2340"/>
          <w:tab w:val="left" w:pos="6300"/>
        </w:tabs>
        <w:suppressAutoHyphens/>
        <w:spacing w:before="120"/>
        <w:rPr>
          <w:i/>
        </w:rPr>
      </w:pPr>
      <w:r w:rsidRPr="008A5342">
        <w:rPr>
          <w:i/>
        </w:rPr>
        <w:t>“People like me rely on the roads for our livelihoods. We need frequent public transport to be more reliable. That way, more people will use it and there’s more space on the road for people who really need to drive.”</w:t>
      </w:r>
    </w:p>
    <w:p w:rsidR="006777CF" w:rsidRPr="008A5342" w:rsidRDefault="006777CF" w:rsidP="006777CF">
      <w:pPr>
        <w:numPr>
          <w:ilvl w:val="0"/>
          <w:numId w:val="24"/>
        </w:numPr>
        <w:tabs>
          <w:tab w:val="clear" w:pos="8931"/>
          <w:tab w:val="left" w:pos="-3060"/>
          <w:tab w:val="left" w:pos="-2340"/>
          <w:tab w:val="left" w:pos="6300"/>
        </w:tabs>
        <w:suppressAutoHyphens/>
        <w:spacing w:before="120" w:after="240"/>
        <w:ind w:left="714" w:hanging="357"/>
        <w:rPr>
          <w:i/>
        </w:rPr>
      </w:pPr>
      <w:r w:rsidRPr="008A5342">
        <w:rPr>
          <w:i/>
        </w:rPr>
        <w:t>“I would catch a bus if there was a quick bus route to the city. Buses are quite slow because while they have the priority lane they make more stops.” - Canal Ward resident</w:t>
      </w:r>
    </w:p>
    <w:p w:rsidR="006777CF" w:rsidRDefault="006777CF" w:rsidP="006777CF">
      <w:pPr>
        <w:autoSpaceDE w:val="0"/>
        <w:autoSpaceDN w:val="0"/>
        <w:adjustRightInd w:val="0"/>
        <w:spacing w:before="120" w:line="288" w:lineRule="auto"/>
        <w:textAlignment w:val="center"/>
        <w:rPr>
          <w:rFonts w:eastAsiaTheme="minorHAnsi"/>
          <w:color w:val="000000"/>
          <w:lang w:val="en-GB"/>
        </w:rPr>
      </w:pPr>
      <w:r w:rsidRPr="008A5342">
        <w:rPr>
          <w:rFonts w:eastAsiaTheme="minorHAnsi"/>
          <w:color w:val="000000"/>
          <w:lang w:val="en-GB"/>
        </w:rPr>
        <w:t>Your future experience could be:</w:t>
      </w:r>
    </w:p>
    <w:p w:rsidR="006777CF" w:rsidRPr="00C05B88" w:rsidRDefault="006777CF" w:rsidP="006777CF">
      <w:pPr>
        <w:pStyle w:val="NormalBullets"/>
      </w:pPr>
      <w:r>
        <w:t>“Since they separated traffic from trams, the trams are so much more reliable and frequent – which also means less crowded”</w:t>
      </w:r>
    </w:p>
    <w:p w:rsidR="006777CF" w:rsidRDefault="006777CF" w:rsidP="006777CF">
      <w:pPr>
        <w:pStyle w:val="NormalBullets"/>
      </w:pPr>
      <w:r>
        <w:t>Since Council and PTV have worked together, construction only happens once – a new footpath, a larger area for outdoor dining and an accessible tram stop”</w:t>
      </w:r>
    </w:p>
    <w:p w:rsidR="006777CF" w:rsidRPr="008A5342" w:rsidRDefault="006777CF" w:rsidP="006777CF">
      <w:pPr>
        <w:pStyle w:val="Heading4"/>
        <w:rPr>
          <w:lang w:val="en-GB"/>
        </w:rPr>
      </w:pPr>
      <w:r w:rsidRPr="008A5342">
        <w:rPr>
          <w:lang w:val="en-GB"/>
        </w:rPr>
        <w:t>Why are we doing this?</w:t>
      </w:r>
    </w:p>
    <w:p w:rsidR="006777CF" w:rsidRPr="008A5342" w:rsidRDefault="006777CF" w:rsidP="006777CF">
      <w:pPr>
        <w:rPr>
          <w:lang w:val="en-GB"/>
        </w:rPr>
      </w:pPr>
      <w:r w:rsidRPr="008A5342">
        <w:rPr>
          <w:lang w:val="en-GB"/>
        </w:rPr>
        <w:t>Port Phillip’s inner-city location means it is generally well serviced by public transport services</w:t>
      </w:r>
      <w:r>
        <w:rPr>
          <w:lang w:val="en-GB"/>
        </w:rPr>
        <w:t xml:space="preserve">. </w:t>
      </w:r>
      <w:r w:rsidRPr="008A5342">
        <w:rPr>
          <w:lang w:val="en-GB"/>
        </w:rPr>
        <w:t>There are key gaps, however, in both geographical coverage</w:t>
      </w:r>
      <w:r>
        <w:rPr>
          <w:lang w:val="en-GB"/>
        </w:rPr>
        <w:t>, service speeds</w:t>
      </w:r>
      <w:r w:rsidRPr="008A5342">
        <w:rPr>
          <w:lang w:val="en-GB"/>
        </w:rPr>
        <w:t xml:space="preserve"> and the frequency of services, especially bus and tram services. Improvements to these services will enable better</w:t>
      </w:r>
      <w:r>
        <w:rPr>
          <w:lang w:val="en-GB"/>
        </w:rPr>
        <w:t xml:space="preserve"> quality</w:t>
      </w:r>
      <w:r w:rsidRPr="008A5342">
        <w:rPr>
          <w:lang w:val="en-GB"/>
        </w:rPr>
        <w:t xml:space="preserve"> travel and accessibility of the network</w:t>
      </w:r>
      <w:r>
        <w:rPr>
          <w:lang w:val="en-GB"/>
        </w:rPr>
        <w:t>, particularly</w:t>
      </w:r>
      <w:r w:rsidRPr="008A5342">
        <w:rPr>
          <w:lang w:val="en-GB"/>
        </w:rPr>
        <w:t xml:space="preserve"> for less mobile passengers. </w:t>
      </w:r>
    </w:p>
    <w:p w:rsidR="006777CF" w:rsidRPr="008A5342" w:rsidRDefault="006777CF" w:rsidP="006777CF">
      <w:pPr>
        <w:rPr>
          <w:lang w:val="en-GB"/>
        </w:rPr>
      </w:pPr>
      <w:r>
        <w:rPr>
          <w:lang w:val="en-GB"/>
        </w:rPr>
        <w:t>Public transport that s</w:t>
      </w:r>
      <w:r w:rsidRPr="008A5342">
        <w:rPr>
          <w:lang w:val="en-GB"/>
        </w:rPr>
        <w:t>ha</w:t>
      </w:r>
      <w:r>
        <w:rPr>
          <w:lang w:val="en-GB"/>
        </w:rPr>
        <w:t xml:space="preserve">res </w:t>
      </w:r>
      <w:r w:rsidRPr="008A5342">
        <w:rPr>
          <w:lang w:val="en-GB"/>
        </w:rPr>
        <w:t xml:space="preserve">traffic lanes with an increasing number of people driving cars presents challenges to the reliability and speed </w:t>
      </w:r>
      <w:r>
        <w:rPr>
          <w:lang w:val="en-GB"/>
        </w:rPr>
        <w:t xml:space="preserve">of </w:t>
      </w:r>
      <w:r w:rsidRPr="008A5342">
        <w:rPr>
          <w:lang w:val="en-GB"/>
        </w:rPr>
        <w:t xml:space="preserve">services. </w:t>
      </w:r>
      <w:r>
        <w:rPr>
          <w:lang w:val="en-GB"/>
        </w:rPr>
        <w:t xml:space="preserve">Prioritising </w:t>
      </w:r>
      <w:r w:rsidRPr="008A5342">
        <w:rPr>
          <w:lang w:val="en-GB"/>
        </w:rPr>
        <w:t xml:space="preserve">public transport service </w:t>
      </w:r>
      <w:r>
        <w:rPr>
          <w:lang w:val="en-GB"/>
        </w:rPr>
        <w:t>to</w:t>
      </w:r>
      <w:r w:rsidRPr="008A5342">
        <w:rPr>
          <w:lang w:val="en-GB"/>
        </w:rPr>
        <w:t xml:space="preserve"> move more people faster and more reliably than private vehicle travel is the key aim.</w:t>
      </w:r>
    </w:p>
    <w:p w:rsidR="006777CF" w:rsidRPr="008A5342" w:rsidRDefault="006777CF" w:rsidP="006777CF">
      <w:pPr>
        <w:tabs>
          <w:tab w:val="left" w:pos="567"/>
        </w:tabs>
        <w:rPr>
          <w:lang w:val="en-GB"/>
        </w:rPr>
      </w:pPr>
      <w:r w:rsidRPr="008A5342">
        <w:rPr>
          <w:lang w:val="en-GB"/>
        </w:rPr>
        <w:t>Council will work together with our partners to redesign the network of bus and tram services</w:t>
      </w:r>
      <w:r>
        <w:rPr>
          <w:lang w:val="en-GB"/>
        </w:rPr>
        <w:t>.  We aim</w:t>
      </w:r>
      <w:r w:rsidRPr="008A5342">
        <w:rPr>
          <w:lang w:val="en-GB"/>
        </w:rPr>
        <w:t xml:space="preserve"> to connect key destinations</w:t>
      </w:r>
      <w:r>
        <w:rPr>
          <w:lang w:val="en-GB"/>
        </w:rPr>
        <w:t>,</w:t>
      </w:r>
      <w:r w:rsidRPr="008A5342">
        <w:rPr>
          <w:lang w:val="en-GB"/>
        </w:rPr>
        <w:t xml:space="preserve"> to serve our growing resident and worker population ready for the benefits of ANZAC Station, including connection times between different modes. This will </w:t>
      </w:r>
      <w:r>
        <w:rPr>
          <w:lang w:val="en-GB"/>
        </w:rPr>
        <w:t xml:space="preserve">include a review of existing bus routes, </w:t>
      </w:r>
      <w:r w:rsidRPr="008A5342">
        <w:rPr>
          <w:lang w:val="en-GB"/>
        </w:rPr>
        <w:t>facilitation of a ‘turn up and go’ service,</w:t>
      </w:r>
      <w:r>
        <w:rPr>
          <w:lang w:val="en-GB"/>
        </w:rPr>
        <w:t xml:space="preserve"> closing current and potential future gaps in the public transport network</w:t>
      </w:r>
      <w:r w:rsidRPr="008A5342">
        <w:rPr>
          <w:lang w:val="en-GB"/>
        </w:rPr>
        <w:t xml:space="preserve"> and reallocation of car parking to provide a network of dedicated lanes for buses and trams separated from cars.</w:t>
      </w:r>
    </w:p>
    <w:p w:rsidR="006777CF" w:rsidRPr="008A5342" w:rsidRDefault="006777CF" w:rsidP="006777CF">
      <w:pPr>
        <w:tabs>
          <w:tab w:val="left" w:pos="567"/>
        </w:tabs>
        <w:rPr>
          <w:lang w:val="en-GB"/>
        </w:rPr>
      </w:pPr>
      <w:r w:rsidRPr="008A5342">
        <w:rPr>
          <w:lang w:val="en-GB"/>
        </w:rPr>
        <w:t>Public Transport Victoria and Yarra</w:t>
      </w:r>
      <w:r>
        <w:rPr>
          <w:lang w:val="en-GB"/>
        </w:rPr>
        <w:t xml:space="preserve"> </w:t>
      </w:r>
      <w:r w:rsidRPr="008A5342">
        <w:rPr>
          <w:lang w:val="en-GB"/>
        </w:rPr>
        <w:t xml:space="preserve">Trams are </w:t>
      </w:r>
      <w:r>
        <w:rPr>
          <w:lang w:val="en-GB"/>
        </w:rPr>
        <w:t xml:space="preserve">legally </w:t>
      </w:r>
      <w:r w:rsidRPr="008A5342">
        <w:rPr>
          <w:lang w:val="en-GB"/>
        </w:rPr>
        <w:t>obligated to deliver</w:t>
      </w:r>
      <w:r>
        <w:rPr>
          <w:lang w:val="en-GB"/>
        </w:rPr>
        <w:t xml:space="preserve"> trams</w:t>
      </w:r>
      <w:r w:rsidRPr="008A5342">
        <w:rPr>
          <w:lang w:val="en-GB"/>
        </w:rPr>
        <w:t xml:space="preserve"> stops that </w:t>
      </w:r>
      <w:r>
        <w:rPr>
          <w:lang w:val="en-GB"/>
        </w:rPr>
        <w:t>are accessible for people with mobility issues</w:t>
      </w:r>
      <w:r w:rsidRPr="008A5342">
        <w:rPr>
          <w:lang w:val="en-GB"/>
        </w:rPr>
        <w:t>. Council</w:t>
      </w:r>
      <w:r>
        <w:rPr>
          <w:lang w:val="en-GB"/>
        </w:rPr>
        <w:t>’</w:t>
      </w:r>
      <w:r w:rsidRPr="008A5342">
        <w:rPr>
          <w:lang w:val="en-GB"/>
        </w:rPr>
        <w:t xml:space="preserve">s role </w:t>
      </w:r>
      <w:r>
        <w:rPr>
          <w:lang w:val="en-GB"/>
        </w:rPr>
        <w:t xml:space="preserve">is to </w:t>
      </w:r>
      <w:r w:rsidRPr="008A5342">
        <w:rPr>
          <w:lang w:val="en-GB"/>
        </w:rPr>
        <w:t>ensure these works are designed to maximise the benefits to our community</w:t>
      </w:r>
      <w:r>
        <w:rPr>
          <w:lang w:val="en-GB"/>
        </w:rPr>
        <w:t>,</w:t>
      </w:r>
      <w:r w:rsidRPr="008A5342">
        <w:rPr>
          <w:lang w:val="en-GB"/>
        </w:rPr>
        <w:t xml:space="preserve"> by designing connecting civic spaces and creating more opportunity for events, social activities and footpath trading.</w:t>
      </w:r>
    </w:p>
    <w:p w:rsidR="006777CF" w:rsidRPr="008A5342" w:rsidRDefault="006777CF" w:rsidP="006777CF">
      <w:pPr>
        <w:tabs>
          <w:tab w:val="left" w:pos="567"/>
        </w:tabs>
        <w:rPr>
          <w:lang w:val="en-GB"/>
        </w:rPr>
      </w:pPr>
      <w:r w:rsidRPr="008A5342">
        <w:rPr>
          <w:lang w:val="en-GB"/>
        </w:rPr>
        <w:t xml:space="preserve">Council will continue to advocate to </w:t>
      </w:r>
      <w:r>
        <w:rPr>
          <w:lang w:val="en-GB"/>
        </w:rPr>
        <w:t>State</w:t>
      </w:r>
      <w:r w:rsidRPr="008A5342">
        <w:rPr>
          <w:lang w:val="en-GB"/>
        </w:rPr>
        <w:t xml:space="preserve"> and </w:t>
      </w:r>
      <w:r>
        <w:rPr>
          <w:lang w:val="en-GB"/>
        </w:rPr>
        <w:t>Federal</w:t>
      </w:r>
      <w:r w:rsidRPr="008A5342">
        <w:rPr>
          <w:lang w:val="en-GB"/>
        </w:rPr>
        <w:t xml:space="preserve"> governments</w:t>
      </w:r>
      <w:r>
        <w:rPr>
          <w:lang w:val="en-GB"/>
        </w:rPr>
        <w:t>,</w:t>
      </w:r>
      <w:r w:rsidRPr="008A5342">
        <w:rPr>
          <w:lang w:val="en-GB"/>
        </w:rPr>
        <w:t xml:space="preserve"> and respective agencies to secure early implementation of tram services into Fishermans Bend so that it truly is a 10-minute neighbourhood for people to live, work and visit</w:t>
      </w:r>
      <w:r>
        <w:rPr>
          <w:lang w:val="en-GB"/>
        </w:rPr>
        <w:t>.</w:t>
      </w:r>
    </w:p>
    <w:p w:rsidR="006777CF" w:rsidRDefault="006777CF" w:rsidP="006777CF">
      <w:pPr>
        <w:tabs>
          <w:tab w:val="left" w:pos="567"/>
        </w:tabs>
        <w:rPr>
          <w:lang w:val="en-GB"/>
        </w:rPr>
      </w:pPr>
      <w:r w:rsidRPr="008A5342">
        <w:rPr>
          <w:lang w:val="en-GB"/>
        </w:rPr>
        <w:t xml:space="preserve">Council will continue to advocate to </w:t>
      </w:r>
      <w:r>
        <w:rPr>
          <w:lang w:val="en-GB"/>
        </w:rPr>
        <w:t>State</w:t>
      </w:r>
      <w:r w:rsidRPr="008A5342">
        <w:rPr>
          <w:lang w:val="en-GB"/>
        </w:rPr>
        <w:t xml:space="preserve"> and </w:t>
      </w:r>
      <w:r>
        <w:rPr>
          <w:lang w:val="en-GB"/>
        </w:rPr>
        <w:t>Federal</w:t>
      </w:r>
      <w:r w:rsidRPr="008A5342">
        <w:rPr>
          <w:lang w:val="en-GB"/>
        </w:rPr>
        <w:t xml:space="preserve"> governments to start planning for Melbourne Metro Rail Project 2 linking Newport to Clifton Hill with two Metro </w:t>
      </w:r>
      <w:r>
        <w:rPr>
          <w:lang w:val="en-GB"/>
        </w:rPr>
        <w:t>tr</w:t>
      </w:r>
      <w:r w:rsidRPr="008A5342">
        <w:rPr>
          <w:lang w:val="en-GB"/>
        </w:rPr>
        <w:t>ai</w:t>
      </w:r>
      <w:r>
        <w:rPr>
          <w:lang w:val="en-GB"/>
        </w:rPr>
        <w:t>n s</w:t>
      </w:r>
      <w:r w:rsidRPr="008A5342">
        <w:rPr>
          <w:lang w:val="en-GB"/>
        </w:rPr>
        <w:t>tation</w:t>
      </w:r>
      <w:r>
        <w:rPr>
          <w:lang w:val="en-GB"/>
        </w:rPr>
        <w:t>s</w:t>
      </w:r>
      <w:r w:rsidRPr="008A5342">
        <w:rPr>
          <w:lang w:val="en-GB"/>
        </w:rPr>
        <w:t xml:space="preserve"> located within Fishermans Bend</w:t>
      </w:r>
      <w:r>
        <w:rPr>
          <w:lang w:val="en-GB"/>
        </w:rPr>
        <w:t>.</w:t>
      </w:r>
    </w:p>
    <w:p w:rsidR="006777CF" w:rsidRPr="008A5342" w:rsidRDefault="006777CF" w:rsidP="006777CF">
      <w:pPr>
        <w:tabs>
          <w:tab w:val="left" w:pos="567"/>
        </w:tabs>
        <w:rPr>
          <w:lang w:val="en-GB"/>
        </w:rPr>
      </w:pPr>
      <w:r>
        <w:rPr>
          <w:lang w:val="en-GB"/>
        </w:rPr>
        <w:t>Areas of Port Phillip suffer from poor public transport services including frequency, services hours and connectivity particularly around and between activity centres. Council will identify areas of need and advocate with service providers and the Victorian Government for public transport improvements.</w:t>
      </w:r>
    </w:p>
    <w:p w:rsidR="00D903FA" w:rsidRDefault="006777CF" w:rsidP="00D903FA">
      <w:pPr>
        <w:pStyle w:val="Heading1"/>
        <w:rPr>
          <w:lang w:val="en-GB"/>
        </w:rPr>
      </w:pPr>
      <w:bookmarkStart w:id="85" w:name="_Toc517945064"/>
      <w:bookmarkStart w:id="86" w:name="_Toc516061765"/>
      <w:r w:rsidRPr="00F62489">
        <w:rPr>
          <w:lang w:val="en-GB"/>
        </w:rPr>
        <w:t xml:space="preserve">OUTCOME 4 </w:t>
      </w:r>
      <w:r w:rsidR="00D903FA">
        <w:rPr>
          <w:lang w:val="en-GB"/>
        </w:rPr>
        <w:t>–</w:t>
      </w:r>
      <w:bookmarkEnd w:id="85"/>
      <w:r w:rsidRPr="00F62489">
        <w:rPr>
          <w:lang w:val="en-GB"/>
        </w:rPr>
        <w:t xml:space="preserve"> </w:t>
      </w:r>
      <w:bookmarkStart w:id="87" w:name="_Hlk515966440"/>
    </w:p>
    <w:p w:rsidR="006777CF" w:rsidRPr="00F62489" w:rsidRDefault="006777CF" w:rsidP="00D903FA">
      <w:pPr>
        <w:pStyle w:val="Heading2"/>
        <w:rPr>
          <w:sz w:val="48"/>
          <w:lang w:val="en-GB"/>
        </w:rPr>
      </w:pPr>
      <w:bookmarkStart w:id="88" w:name="_Toc517945065"/>
      <w:r w:rsidRPr="00F62489">
        <w:rPr>
          <w:lang w:val="en-GB"/>
        </w:rPr>
        <w:t xml:space="preserve">Our community understands that parking is a </w:t>
      </w:r>
      <w:r w:rsidRPr="00D903FA">
        <w:t>limited</w:t>
      </w:r>
      <w:r w:rsidRPr="00F62489">
        <w:rPr>
          <w:lang w:val="en-GB"/>
        </w:rPr>
        <w:t xml:space="preserve"> and shared resource, and works with Council to ensure fairest access</w:t>
      </w:r>
      <w:bookmarkEnd w:id="86"/>
      <w:bookmarkEnd w:id="87"/>
      <w:bookmarkEnd w:id="88"/>
    </w:p>
    <w:p w:rsidR="006777CF" w:rsidRPr="00F62489" w:rsidRDefault="006777CF" w:rsidP="006777CF">
      <w:pPr>
        <w:pStyle w:val="Heading3"/>
        <w:rPr>
          <w:lang w:val="en-GB"/>
        </w:rPr>
      </w:pPr>
      <w:bookmarkStart w:id="89" w:name="_Toc517945066"/>
      <w:r w:rsidRPr="00F62489">
        <w:rPr>
          <w:lang w:val="en-GB"/>
        </w:rPr>
        <w:t>Focus Area:</w:t>
      </w:r>
      <w:r w:rsidRPr="00F62489">
        <w:rPr>
          <w:lang w:val="en-GB"/>
        </w:rPr>
        <w:tab/>
        <w:t xml:space="preserve">Improved </w:t>
      </w:r>
      <w:r>
        <w:rPr>
          <w:lang w:val="en-GB"/>
        </w:rPr>
        <w:t>p</w:t>
      </w:r>
      <w:r w:rsidRPr="00F62489">
        <w:rPr>
          <w:lang w:val="en-GB"/>
        </w:rPr>
        <w:t xml:space="preserve">arking </w:t>
      </w:r>
      <w:r>
        <w:rPr>
          <w:lang w:val="en-GB"/>
        </w:rPr>
        <w:t>m</w:t>
      </w:r>
      <w:r w:rsidRPr="00F62489">
        <w:rPr>
          <w:lang w:val="en-GB"/>
        </w:rPr>
        <w:t>anagement</w:t>
      </w:r>
      <w:bookmarkEnd w:id="89"/>
      <w:r w:rsidRPr="00F62489">
        <w:rPr>
          <w:lang w:val="en-GB"/>
        </w:rPr>
        <w:t xml:space="preserve"> </w:t>
      </w:r>
    </w:p>
    <w:p w:rsidR="006777CF" w:rsidRPr="00F62489" w:rsidRDefault="006777CF" w:rsidP="006777CF">
      <w:pPr>
        <w:spacing w:after="160" w:line="259" w:lineRule="auto"/>
        <w:rPr>
          <w:rFonts w:ascii="Akrobat Bold" w:hAnsi="Akrobat Bold"/>
          <w:szCs w:val="36"/>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407"/>
        <w:gridCol w:w="4256"/>
        <w:gridCol w:w="844"/>
        <w:gridCol w:w="852"/>
        <w:gridCol w:w="827"/>
        <w:gridCol w:w="840"/>
      </w:tblGrid>
      <w:tr w:rsidR="006777CF" w:rsidRPr="00EB48F5" w:rsidTr="00C13A28">
        <w:trPr>
          <w:trHeight w:val="710"/>
        </w:trPr>
        <w:tc>
          <w:tcPr>
            <w:tcW w:w="5663" w:type="dxa"/>
            <w:gridSpan w:val="2"/>
            <w:tcBorders>
              <w:top w:val="single" w:sz="4" w:space="0" w:color="auto"/>
              <w:bottom w:val="single" w:sz="4" w:space="0" w:color="auto"/>
            </w:tcBorders>
          </w:tcPr>
          <w:p w:rsidR="006777CF" w:rsidRPr="00F62489" w:rsidRDefault="006777CF" w:rsidP="006777CF">
            <w:pPr>
              <w:pStyle w:val="Heading3"/>
              <w:rPr>
                <w:rFonts w:ascii="Akrobat" w:hAnsi="Akrobat"/>
                <w:lang w:val="en-GB"/>
              </w:rPr>
            </w:pPr>
            <w:bookmarkStart w:id="90" w:name="_Toc517945067"/>
            <w:r w:rsidRPr="00F62489">
              <w:rPr>
                <w:lang w:val="en-GB"/>
              </w:rPr>
              <w:t>Our Priority Actions</w:t>
            </w:r>
            <w:bookmarkEnd w:id="90"/>
          </w:p>
        </w:tc>
        <w:tc>
          <w:tcPr>
            <w:tcW w:w="844" w:type="dxa"/>
            <w:tcBorders>
              <w:top w:val="single" w:sz="4" w:space="0" w:color="auto"/>
              <w:bottom w:val="single" w:sz="4" w:space="0" w:color="auto"/>
            </w:tcBorders>
          </w:tcPr>
          <w:p w:rsidR="006777CF" w:rsidRPr="00F62489" w:rsidRDefault="006777CF" w:rsidP="006777CF">
            <w:pPr>
              <w:pStyle w:val="Heading3"/>
              <w:rPr>
                <w:rFonts w:ascii="Akrobat" w:hAnsi="Akrobat"/>
                <w:sz w:val="24"/>
                <w:lang w:val="en-GB"/>
              </w:rPr>
            </w:pPr>
            <w:bookmarkStart w:id="91" w:name="_Toc517945068"/>
            <w:r w:rsidRPr="00F62489">
              <w:rPr>
                <w:rFonts w:ascii="Akrobat" w:hAnsi="Akrobat"/>
                <w:sz w:val="24"/>
                <w:lang w:val="en-GB"/>
              </w:rPr>
              <w:t>SHORT</w:t>
            </w:r>
            <w:bookmarkEnd w:id="91"/>
          </w:p>
          <w:p w:rsidR="006777CF" w:rsidRPr="00F62489" w:rsidRDefault="006777CF" w:rsidP="006777CF">
            <w:pPr>
              <w:pStyle w:val="Heading3"/>
              <w:rPr>
                <w:rFonts w:ascii="Akrobat" w:hAnsi="Akrobat"/>
                <w:sz w:val="24"/>
                <w:lang w:val="en-GB"/>
              </w:rPr>
            </w:pPr>
            <w:bookmarkStart w:id="92" w:name="_Toc517945069"/>
            <w:r w:rsidRPr="00F62489">
              <w:rPr>
                <w:rFonts w:ascii="Akrobat" w:hAnsi="Akrobat"/>
                <w:sz w:val="24"/>
                <w:lang w:val="en-GB"/>
              </w:rPr>
              <w:t>18/19</w:t>
            </w:r>
            <w:bookmarkEnd w:id="92"/>
          </w:p>
        </w:tc>
        <w:tc>
          <w:tcPr>
            <w:tcW w:w="852" w:type="dxa"/>
            <w:tcBorders>
              <w:top w:val="single" w:sz="4" w:space="0" w:color="auto"/>
              <w:bottom w:val="single" w:sz="4" w:space="0" w:color="auto"/>
            </w:tcBorders>
          </w:tcPr>
          <w:p w:rsidR="006777CF" w:rsidRPr="00F62489" w:rsidRDefault="006777CF" w:rsidP="006777CF">
            <w:pPr>
              <w:pStyle w:val="Heading3"/>
              <w:rPr>
                <w:rFonts w:ascii="Akrobat" w:hAnsi="Akrobat"/>
                <w:sz w:val="24"/>
                <w:lang w:val="en-GB"/>
              </w:rPr>
            </w:pPr>
            <w:bookmarkStart w:id="93" w:name="_Toc517945070"/>
            <w:r w:rsidRPr="00F62489">
              <w:rPr>
                <w:rFonts w:ascii="Akrobat" w:hAnsi="Akrobat"/>
                <w:sz w:val="24"/>
                <w:lang w:val="en-GB"/>
              </w:rPr>
              <w:t>SHORT</w:t>
            </w:r>
            <w:bookmarkEnd w:id="93"/>
          </w:p>
          <w:p w:rsidR="006777CF" w:rsidRPr="00F62489" w:rsidRDefault="006777CF" w:rsidP="006777CF">
            <w:pPr>
              <w:pStyle w:val="Heading3"/>
              <w:rPr>
                <w:rFonts w:ascii="Akrobat" w:hAnsi="Akrobat"/>
                <w:sz w:val="24"/>
                <w:lang w:val="en-GB"/>
              </w:rPr>
            </w:pPr>
            <w:bookmarkStart w:id="94" w:name="_Toc517945071"/>
            <w:r w:rsidRPr="00F62489">
              <w:rPr>
                <w:rFonts w:ascii="Akrobat" w:hAnsi="Akrobat"/>
                <w:sz w:val="24"/>
                <w:lang w:val="en-GB"/>
              </w:rPr>
              <w:t>19/20</w:t>
            </w:r>
            <w:bookmarkEnd w:id="94"/>
          </w:p>
        </w:tc>
        <w:tc>
          <w:tcPr>
            <w:tcW w:w="827" w:type="dxa"/>
            <w:tcBorders>
              <w:top w:val="single" w:sz="4" w:space="0" w:color="auto"/>
              <w:bottom w:val="single" w:sz="4" w:space="0" w:color="auto"/>
            </w:tcBorders>
          </w:tcPr>
          <w:p w:rsidR="006777CF" w:rsidRPr="00F62489" w:rsidRDefault="006777CF" w:rsidP="006777CF">
            <w:pPr>
              <w:pStyle w:val="Heading3"/>
              <w:rPr>
                <w:rFonts w:ascii="Akrobat" w:hAnsi="Akrobat"/>
                <w:sz w:val="24"/>
                <w:lang w:val="en-GB"/>
              </w:rPr>
            </w:pPr>
            <w:bookmarkStart w:id="95" w:name="_Toc517945072"/>
            <w:r w:rsidRPr="00F62489">
              <w:rPr>
                <w:rFonts w:ascii="Akrobat" w:hAnsi="Akrobat"/>
                <w:sz w:val="24"/>
                <w:lang w:val="en-GB"/>
              </w:rPr>
              <w:t>MED</w:t>
            </w:r>
            <w:bookmarkEnd w:id="95"/>
          </w:p>
          <w:p w:rsidR="006777CF" w:rsidRPr="00F62489" w:rsidRDefault="006777CF" w:rsidP="006777CF">
            <w:pPr>
              <w:pStyle w:val="Heading3"/>
              <w:rPr>
                <w:rFonts w:ascii="Akrobat" w:hAnsi="Akrobat"/>
                <w:sz w:val="24"/>
                <w:lang w:val="en-GB"/>
              </w:rPr>
            </w:pPr>
            <w:bookmarkStart w:id="96" w:name="_Toc517945073"/>
            <w:r w:rsidRPr="00F62489">
              <w:rPr>
                <w:rFonts w:ascii="Akrobat" w:hAnsi="Akrobat"/>
                <w:sz w:val="24"/>
                <w:lang w:val="en-GB"/>
              </w:rPr>
              <w:t>21 - 24</w:t>
            </w:r>
            <w:bookmarkEnd w:id="96"/>
          </w:p>
        </w:tc>
        <w:tc>
          <w:tcPr>
            <w:tcW w:w="840" w:type="dxa"/>
            <w:tcBorders>
              <w:top w:val="single" w:sz="4" w:space="0" w:color="auto"/>
              <w:bottom w:val="single" w:sz="4" w:space="0" w:color="auto"/>
              <w:right w:val="dotted" w:sz="4" w:space="0" w:color="auto"/>
            </w:tcBorders>
          </w:tcPr>
          <w:p w:rsidR="006777CF" w:rsidRPr="00F62489" w:rsidRDefault="006777CF" w:rsidP="006777CF">
            <w:pPr>
              <w:pStyle w:val="Heading3"/>
              <w:rPr>
                <w:rFonts w:ascii="Akrobat" w:hAnsi="Akrobat"/>
                <w:sz w:val="24"/>
                <w:lang w:val="en-GB"/>
              </w:rPr>
            </w:pPr>
            <w:bookmarkStart w:id="97" w:name="_Toc517945074"/>
            <w:r w:rsidRPr="00F62489">
              <w:rPr>
                <w:rFonts w:ascii="Akrobat" w:hAnsi="Akrobat"/>
                <w:sz w:val="24"/>
                <w:lang w:val="en-GB"/>
              </w:rPr>
              <w:t>LONG</w:t>
            </w:r>
            <w:bookmarkEnd w:id="97"/>
          </w:p>
          <w:p w:rsidR="006777CF" w:rsidRPr="00F62489" w:rsidRDefault="006777CF" w:rsidP="006777CF">
            <w:pPr>
              <w:pStyle w:val="Heading3"/>
              <w:rPr>
                <w:rFonts w:ascii="Akrobat" w:hAnsi="Akrobat"/>
                <w:sz w:val="24"/>
                <w:lang w:val="en-GB"/>
              </w:rPr>
            </w:pPr>
            <w:bookmarkStart w:id="98" w:name="_Toc517945075"/>
            <w:r w:rsidRPr="00F62489">
              <w:rPr>
                <w:rFonts w:ascii="Akrobat" w:hAnsi="Akrobat"/>
                <w:sz w:val="24"/>
                <w:lang w:val="en-GB"/>
              </w:rPr>
              <w:t>25 - 28</w:t>
            </w:r>
            <w:bookmarkEnd w:id="98"/>
          </w:p>
        </w:tc>
      </w:tr>
      <w:tr w:rsidR="006777CF" w:rsidRPr="00EB48F5" w:rsidTr="00C13A28">
        <w:tc>
          <w:tcPr>
            <w:tcW w:w="1407" w:type="dxa"/>
            <w:tcBorders>
              <w:top w:val="single" w:sz="4" w:space="0" w:color="auto"/>
            </w:tcBorders>
          </w:tcPr>
          <w:p w:rsidR="006777CF" w:rsidRPr="00F62489" w:rsidRDefault="006777CF" w:rsidP="001933D1">
            <w:pPr>
              <w:rPr>
                <w:lang w:val="en-GB"/>
              </w:rPr>
            </w:pPr>
            <w:r w:rsidRPr="00F62489">
              <w:rPr>
                <w:lang w:val="en-GB"/>
              </w:rPr>
              <w:t>ACTION 2</w:t>
            </w:r>
            <w:r>
              <w:rPr>
                <w:lang w:val="en-GB"/>
              </w:rPr>
              <w:t>8</w:t>
            </w:r>
          </w:p>
        </w:tc>
        <w:tc>
          <w:tcPr>
            <w:tcW w:w="4256" w:type="dxa"/>
            <w:tcBorders>
              <w:top w:val="single" w:sz="4" w:space="0" w:color="auto"/>
            </w:tcBorders>
          </w:tcPr>
          <w:p w:rsidR="006777CF" w:rsidRPr="00F62489" w:rsidRDefault="006777CF" w:rsidP="001933D1">
            <w:pPr>
              <w:rPr>
                <w:lang w:val="en-GB"/>
              </w:rPr>
            </w:pPr>
            <w:r w:rsidRPr="00F62489">
              <w:rPr>
                <w:lang w:val="en-GB"/>
              </w:rPr>
              <w:t>Develop and implement a new Parking Permit Policy</w:t>
            </w:r>
          </w:p>
        </w:tc>
        <w:tc>
          <w:tcPr>
            <w:tcW w:w="844" w:type="dxa"/>
            <w:tcBorders>
              <w:top w:val="single" w:sz="4" w:space="0" w:color="auto"/>
            </w:tcBorders>
            <w:shd w:val="clear" w:color="auto" w:fill="92CDDC" w:themeFill="accent5" w:themeFillTint="99"/>
          </w:tcPr>
          <w:p w:rsidR="006777CF" w:rsidRPr="00F62489" w:rsidRDefault="006777CF" w:rsidP="001933D1">
            <w:pPr>
              <w:rPr>
                <w:lang w:val="en-GB"/>
              </w:rPr>
            </w:pPr>
          </w:p>
        </w:tc>
        <w:tc>
          <w:tcPr>
            <w:tcW w:w="852" w:type="dxa"/>
            <w:tcBorders>
              <w:top w:val="single" w:sz="4" w:space="0" w:color="auto"/>
            </w:tcBorders>
            <w:shd w:val="clear" w:color="auto" w:fill="FFFFFF" w:themeFill="background1"/>
          </w:tcPr>
          <w:p w:rsidR="006777CF" w:rsidRPr="00F62489" w:rsidRDefault="006777CF" w:rsidP="001933D1">
            <w:pPr>
              <w:rPr>
                <w:lang w:val="en-GB"/>
              </w:rPr>
            </w:pPr>
          </w:p>
        </w:tc>
        <w:tc>
          <w:tcPr>
            <w:tcW w:w="827" w:type="dxa"/>
            <w:tcBorders>
              <w:top w:val="single" w:sz="4" w:space="0" w:color="auto"/>
              <w:bottom w:val="dotted" w:sz="4" w:space="0" w:color="auto"/>
            </w:tcBorders>
            <w:shd w:val="clear" w:color="auto" w:fill="FFFFFF" w:themeFill="background1"/>
          </w:tcPr>
          <w:p w:rsidR="006777CF" w:rsidRPr="00F62489" w:rsidRDefault="006777CF" w:rsidP="001933D1">
            <w:pPr>
              <w:rPr>
                <w:lang w:val="en-GB"/>
              </w:rPr>
            </w:pPr>
          </w:p>
        </w:tc>
        <w:tc>
          <w:tcPr>
            <w:tcW w:w="840" w:type="dxa"/>
            <w:tcBorders>
              <w:top w:val="single" w:sz="4" w:space="0" w:color="auto"/>
              <w:bottom w:val="dotted" w:sz="4" w:space="0" w:color="auto"/>
              <w:right w:val="dotted" w:sz="4" w:space="0" w:color="auto"/>
            </w:tcBorders>
            <w:shd w:val="clear" w:color="auto" w:fill="FFFFFF" w:themeFill="background1"/>
          </w:tcPr>
          <w:p w:rsidR="006777CF" w:rsidRPr="00F62489" w:rsidRDefault="006777CF" w:rsidP="001933D1">
            <w:pPr>
              <w:rPr>
                <w:lang w:val="en-GB"/>
              </w:rPr>
            </w:pPr>
          </w:p>
        </w:tc>
      </w:tr>
      <w:tr w:rsidR="006777CF" w:rsidRPr="00EB48F5" w:rsidTr="00C13A28">
        <w:tc>
          <w:tcPr>
            <w:tcW w:w="1407" w:type="dxa"/>
          </w:tcPr>
          <w:p w:rsidR="006777CF" w:rsidRPr="00F62489" w:rsidRDefault="006777CF" w:rsidP="001933D1">
            <w:pPr>
              <w:rPr>
                <w:lang w:val="en-GB"/>
              </w:rPr>
            </w:pPr>
            <w:r w:rsidRPr="00F62489">
              <w:t xml:space="preserve">ACTION </w:t>
            </w:r>
            <w:r>
              <w:t>29</w:t>
            </w:r>
          </w:p>
        </w:tc>
        <w:tc>
          <w:tcPr>
            <w:tcW w:w="4256" w:type="dxa"/>
          </w:tcPr>
          <w:p w:rsidR="006777CF" w:rsidRPr="00F62489" w:rsidRDefault="006777CF" w:rsidP="001933D1">
            <w:pPr>
              <w:rPr>
                <w:lang w:val="en-GB"/>
              </w:rPr>
            </w:pPr>
            <w:r w:rsidRPr="00F62489">
              <w:rPr>
                <w:lang w:val="en-GB"/>
              </w:rPr>
              <w:t xml:space="preserve">Develop and implement a new Parking </w:t>
            </w:r>
            <w:r>
              <w:rPr>
                <w:lang w:val="en-GB"/>
              </w:rPr>
              <w:t>Controls</w:t>
            </w:r>
            <w:r w:rsidRPr="00F62489">
              <w:rPr>
                <w:lang w:val="en-GB"/>
              </w:rPr>
              <w:t xml:space="preserve"> Policy (paid and time controlled parking)</w:t>
            </w:r>
          </w:p>
        </w:tc>
        <w:tc>
          <w:tcPr>
            <w:tcW w:w="844" w:type="dxa"/>
            <w:shd w:val="clear" w:color="auto" w:fill="92CDDC" w:themeFill="accent5" w:themeFillTint="99"/>
          </w:tcPr>
          <w:p w:rsidR="006777CF" w:rsidRPr="00F62489" w:rsidRDefault="006777CF" w:rsidP="001933D1">
            <w:pPr>
              <w:rPr>
                <w:lang w:val="en-GB"/>
              </w:rPr>
            </w:pPr>
          </w:p>
        </w:tc>
        <w:tc>
          <w:tcPr>
            <w:tcW w:w="852" w:type="dxa"/>
            <w:shd w:val="clear" w:color="auto" w:fill="92CDDC" w:themeFill="accent5" w:themeFillTint="99"/>
          </w:tcPr>
          <w:p w:rsidR="006777CF" w:rsidRPr="00F62489" w:rsidRDefault="006777CF" w:rsidP="001933D1">
            <w:pPr>
              <w:rPr>
                <w:lang w:val="en-GB"/>
              </w:rPr>
            </w:pPr>
          </w:p>
        </w:tc>
        <w:tc>
          <w:tcPr>
            <w:tcW w:w="827" w:type="dxa"/>
            <w:tcBorders>
              <w:top w:val="dotted" w:sz="4" w:space="0" w:color="auto"/>
              <w:bottom w:val="dotted" w:sz="4" w:space="0" w:color="auto"/>
            </w:tcBorders>
            <w:shd w:val="clear" w:color="auto" w:fill="92CDDC" w:themeFill="accent5" w:themeFillTint="99"/>
          </w:tcPr>
          <w:p w:rsidR="006777CF" w:rsidRPr="00F62489" w:rsidRDefault="006777CF" w:rsidP="001933D1">
            <w:pPr>
              <w:rPr>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6777CF" w:rsidRPr="00F62489" w:rsidRDefault="006777CF" w:rsidP="001933D1">
            <w:pPr>
              <w:rPr>
                <w:lang w:val="en-GB"/>
              </w:rPr>
            </w:pPr>
          </w:p>
        </w:tc>
      </w:tr>
      <w:tr w:rsidR="006777CF" w:rsidRPr="00EB48F5" w:rsidTr="00C13A28">
        <w:tc>
          <w:tcPr>
            <w:tcW w:w="1407" w:type="dxa"/>
          </w:tcPr>
          <w:p w:rsidR="006777CF" w:rsidRPr="00F62489" w:rsidRDefault="006777CF" w:rsidP="001933D1">
            <w:pPr>
              <w:rPr>
                <w:lang w:val="en-GB"/>
              </w:rPr>
            </w:pPr>
            <w:r w:rsidRPr="00F62489">
              <w:t>ACTION 3</w:t>
            </w:r>
            <w:r>
              <w:t>0</w:t>
            </w:r>
          </w:p>
        </w:tc>
        <w:tc>
          <w:tcPr>
            <w:tcW w:w="4256" w:type="dxa"/>
          </w:tcPr>
          <w:p w:rsidR="006777CF" w:rsidRPr="00F62489" w:rsidRDefault="006777CF" w:rsidP="001933D1">
            <w:pPr>
              <w:rPr>
                <w:lang w:val="en-GB"/>
              </w:rPr>
            </w:pPr>
            <w:r w:rsidRPr="00F62489">
              <w:rPr>
                <w:lang w:val="en-GB"/>
              </w:rPr>
              <w:t>Develop a new evidence base for parking provision rates for new developments</w:t>
            </w:r>
          </w:p>
        </w:tc>
        <w:tc>
          <w:tcPr>
            <w:tcW w:w="844" w:type="dxa"/>
            <w:shd w:val="clear" w:color="auto" w:fill="92CDDC" w:themeFill="accent5" w:themeFillTint="99"/>
          </w:tcPr>
          <w:p w:rsidR="006777CF" w:rsidRPr="00F62489" w:rsidRDefault="006777CF" w:rsidP="001933D1">
            <w:pPr>
              <w:rPr>
                <w:lang w:val="en-GB"/>
              </w:rPr>
            </w:pPr>
          </w:p>
        </w:tc>
        <w:tc>
          <w:tcPr>
            <w:tcW w:w="852" w:type="dxa"/>
            <w:shd w:val="clear" w:color="auto" w:fill="FFFFFF" w:themeFill="background1"/>
          </w:tcPr>
          <w:p w:rsidR="006777CF" w:rsidRPr="00F62489" w:rsidRDefault="006777CF" w:rsidP="001933D1">
            <w:pPr>
              <w:rPr>
                <w:lang w:val="en-GB"/>
              </w:rPr>
            </w:pPr>
          </w:p>
        </w:tc>
        <w:tc>
          <w:tcPr>
            <w:tcW w:w="827" w:type="dxa"/>
            <w:tcBorders>
              <w:top w:val="dotted" w:sz="4" w:space="0" w:color="auto"/>
              <w:bottom w:val="dotted" w:sz="4" w:space="0" w:color="auto"/>
            </w:tcBorders>
            <w:shd w:val="clear" w:color="auto" w:fill="FFFFFF" w:themeFill="background1"/>
          </w:tcPr>
          <w:p w:rsidR="006777CF" w:rsidRPr="00F62489" w:rsidRDefault="006777CF" w:rsidP="001933D1">
            <w:pPr>
              <w:rPr>
                <w:lang w:val="en-GB"/>
              </w:rPr>
            </w:pPr>
          </w:p>
        </w:tc>
        <w:tc>
          <w:tcPr>
            <w:tcW w:w="840" w:type="dxa"/>
            <w:tcBorders>
              <w:top w:val="dotted" w:sz="4" w:space="0" w:color="auto"/>
              <w:bottom w:val="dotted" w:sz="4" w:space="0" w:color="auto"/>
              <w:right w:val="dotted" w:sz="4" w:space="0" w:color="auto"/>
            </w:tcBorders>
            <w:shd w:val="clear" w:color="auto" w:fill="FFFFFF" w:themeFill="background1"/>
          </w:tcPr>
          <w:p w:rsidR="006777CF" w:rsidRPr="00F62489" w:rsidRDefault="006777CF" w:rsidP="001933D1">
            <w:pPr>
              <w:rPr>
                <w:lang w:val="en-GB"/>
              </w:rPr>
            </w:pPr>
          </w:p>
        </w:tc>
      </w:tr>
      <w:tr w:rsidR="006777CF" w:rsidRPr="00EB48F5" w:rsidTr="00C13A28">
        <w:tc>
          <w:tcPr>
            <w:tcW w:w="1407" w:type="dxa"/>
            <w:tcBorders>
              <w:bottom w:val="dotted" w:sz="4" w:space="0" w:color="auto"/>
            </w:tcBorders>
          </w:tcPr>
          <w:p w:rsidR="006777CF" w:rsidRPr="00F62489" w:rsidRDefault="006777CF" w:rsidP="001933D1">
            <w:r w:rsidRPr="00F62489">
              <w:t>ACTION 31</w:t>
            </w:r>
          </w:p>
        </w:tc>
        <w:tc>
          <w:tcPr>
            <w:tcW w:w="4256" w:type="dxa"/>
            <w:tcBorders>
              <w:bottom w:val="dotted" w:sz="4" w:space="0" w:color="auto"/>
            </w:tcBorders>
          </w:tcPr>
          <w:p w:rsidR="006777CF" w:rsidRPr="00F62489" w:rsidRDefault="006777CF" w:rsidP="001933D1">
            <w:pPr>
              <w:rPr>
                <w:lang w:val="en-GB"/>
              </w:rPr>
            </w:pPr>
            <w:r w:rsidRPr="00F62489">
              <w:rPr>
                <w:lang w:val="en-GB"/>
              </w:rPr>
              <w:t xml:space="preserve">Consider the use of Parking Overlays in the Planning Scheme review process </w:t>
            </w:r>
          </w:p>
        </w:tc>
        <w:tc>
          <w:tcPr>
            <w:tcW w:w="844" w:type="dxa"/>
            <w:tcBorders>
              <w:bottom w:val="dotted" w:sz="4" w:space="0" w:color="auto"/>
            </w:tcBorders>
            <w:shd w:val="clear" w:color="auto" w:fill="92CDDC" w:themeFill="accent5" w:themeFillTint="99"/>
          </w:tcPr>
          <w:p w:rsidR="006777CF" w:rsidRPr="00F62489" w:rsidRDefault="006777CF" w:rsidP="001933D1">
            <w:pPr>
              <w:rPr>
                <w:lang w:val="en-GB"/>
              </w:rPr>
            </w:pPr>
          </w:p>
        </w:tc>
        <w:tc>
          <w:tcPr>
            <w:tcW w:w="852" w:type="dxa"/>
            <w:tcBorders>
              <w:bottom w:val="dotted" w:sz="4" w:space="0" w:color="auto"/>
            </w:tcBorders>
            <w:shd w:val="clear" w:color="auto" w:fill="92CDDC" w:themeFill="accent5" w:themeFillTint="99"/>
          </w:tcPr>
          <w:p w:rsidR="006777CF" w:rsidRPr="00F62489" w:rsidRDefault="006777CF" w:rsidP="001933D1">
            <w:pPr>
              <w:rPr>
                <w:lang w:val="en-GB"/>
              </w:rPr>
            </w:pPr>
          </w:p>
        </w:tc>
        <w:tc>
          <w:tcPr>
            <w:tcW w:w="827" w:type="dxa"/>
            <w:tcBorders>
              <w:top w:val="dotted" w:sz="4" w:space="0" w:color="auto"/>
              <w:bottom w:val="dotted" w:sz="4" w:space="0" w:color="auto"/>
            </w:tcBorders>
            <w:shd w:val="clear" w:color="auto" w:fill="FFFFFF" w:themeFill="background1"/>
          </w:tcPr>
          <w:p w:rsidR="006777CF" w:rsidRPr="00F62489" w:rsidRDefault="006777CF" w:rsidP="001933D1">
            <w:pPr>
              <w:rPr>
                <w:lang w:val="en-GB"/>
              </w:rPr>
            </w:pPr>
          </w:p>
        </w:tc>
        <w:tc>
          <w:tcPr>
            <w:tcW w:w="840" w:type="dxa"/>
            <w:tcBorders>
              <w:top w:val="dotted" w:sz="4" w:space="0" w:color="auto"/>
              <w:bottom w:val="dotted" w:sz="4" w:space="0" w:color="auto"/>
              <w:right w:val="dotted" w:sz="4" w:space="0" w:color="auto"/>
            </w:tcBorders>
            <w:shd w:val="clear" w:color="auto" w:fill="FFFFFF" w:themeFill="background1"/>
          </w:tcPr>
          <w:p w:rsidR="006777CF" w:rsidRPr="00F62489" w:rsidRDefault="006777CF" w:rsidP="001933D1">
            <w:pPr>
              <w:rPr>
                <w:lang w:val="en-GB"/>
              </w:rPr>
            </w:pPr>
          </w:p>
        </w:tc>
      </w:tr>
      <w:tr w:rsidR="006777CF" w:rsidRPr="00EB48F5" w:rsidTr="00C13A28">
        <w:tc>
          <w:tcPr>
            <w:tcW w:w="1407" w:type="dxa"/>
            <w:tcBorders>
              <w:top w:val="dotted" w:sz="4" w:space="0" w:color="auto"/>
              <w:bottom w:val="dotted" w:sz="4" w:space="0" w:color="auto"/>
            </w:tcBorders>
          </w:tcPr>
          <w:p w:rsidR="006777CF" w:rsidRPr="00F62489" w:rsidRDefault="006777CF" w:rsidP="001933D1">
            <w:r w:rsidRPr="00F62489">
              <w:t>ACTION 32</w:t>
            </w:r>
          </w:p>
        </w:tc>
        <w:tc>
          <w:tcPr>
            <w:tcW w:w="4256" w:type="dxa"/>
            <w:tcBorders>
              <w:top w:val="dotted" w:sz="4" w:space="0" w:color="auto"/>
              <w:bottom w:val="dotted" w:sz="4" w:space="0" w:color="auto"/>
            </w:tcBorders>
          </w:tcPr>
          <w:p w:rsidR="006777CF" w:rsidRPr="00F62489" w:rsidRDefault="006777CF" w:rsidP="001933D1">
            <w:r w:rsidRPr="00CE2B7E">
              <w:rPr>
                <w:lang w:val="en-US"/>
              </w:rPr>
              <w:t>Improve access to parking information to the community via the Council website</w:t>
            </w:r>
          </w:p>
        </w:tc>
        <w:tc>
          <w:tcPr>
            <w:tcW w:w="844" w:type="dxa"/>
            <w:tcBorders>
              <w:top w:val="dotted" w:sz="4" w:space="0" w:color="auto"/>
              <w:bottom w:val="dotted" w:sz="4" w:space="0" w:color="auto"/>
            </w:tcBorders>
            <w:shd w:val="clear" w:color="auto" w:fill="92CDDC" w:themeFill="accent5" w:themeFillTint="99"/>
          </w:tcPr>
          <w:p w:rsidR="006777CF" w:rsidRPr="00F62489" w:rsidRDefault="006777CF" w:rsidP="001933D1">
            <w:pPr>
              <w:rPr>
                <w:lang w:val="en-GB"/>
              </w:rPr>
            </w:pPr>
          </w:p>
        </w:tc>
        <w:tc>
          <w:tcPr>
            <w:tcW w:w="852" w:type="dxa"/>
            <w:tcBorders>
              <w:top w:val="dotted" w:sz="4" w:space="0" w:color="auto"/>
              <w:bottom w:val="dotted" w:sz="4" w:space="0" w:color="auto"/>
            </w:tcBorders>
            <w:shd w:val="clear" w:color="auto" w:fill="92CDDC" w:themeFill="accent5" w:themeFillTint="99"/>
          </w:tcPr>
          <w:p w:rsidR="006777CF" w:rsidRPr="00F62489" w:rsidRDefault="006777CF" w:rsidP="001933D1">
            <w:pPr>
              <w:rPr>
                <w:lang w:val="en-GB"/>
              </w:rPr>
            </w:pPr>
          </w:p>
        </w:tc>
        <w:tc>
          <w:tcPr>
            <w:tcW w:w="827" w:type="dxa"/>
            <w:tcBorders>
              <w:top w:val="dotted" w:sz="4" w:space="0" w:color="auto"/>
              <w:bottom w:val="dotted" w:sz="4" w:space="0" w:color="auto"/>
            </w:tcBorders>
            <w:shd w:val="clear" w:color="auto" w:fill="92CDDC" w:themeFill="accent5" w:themeFillTint="99"/>
          </w:tcPr>
          <w:p w:rsidR="006777CF" w:rsidRPr="00F62489" w:rsidRDefault="006777CF" w:rsidP="001933D1">
            <w:pPr>
              <w:rPr>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6777CF" w:rsidRPr="00F62489" w:rsidRDefault="006777CF" w:rsidP="001933D1">
            <w:pPr>
              <w:rPr>
                <w:lang w:val="en-GB"/>
              </w:rPr>
            </w:pPr>
          </w:p>
        </w:tc>
      </w:tr>
    </w:tbl>
    <w:p w:rsidR="00C13A28" w:rsidRPr="00CE2B7E" w:rsidRDefault="00C13A28" w:rsidP="00C13A28">
      <w:pPr>
        <w:rPr>
          <w:lang w:val="en-US"/>
        </w:rPr>
      </w:pPr>
      <w:bookmarkStart w:id="99" w:name="_Toc517945076"/>
      <w:r w:rsidRPr="00C13A28">
        <w:rPr>
          <w:b/>
          <w:lang w:val="en-GB"/>
        </w:rPr>
        <w:t>Outcome 4:</w:t>
      </w:r>
      <w:r>
        <w:rPr>
          <w:lang w:val="en-GB"/>
        </w:rPr>
        <w:t xml:space="preserve"> </w:t>
      </w:r>
      <w:r w:rsidRPr="00DD6F48">
        <w:rPr>
          <w:b/>
        </w:rPr>
        <w:t>10 year Budget</w:t>
      </w:r>
      <w:r>
        <w:rPr>
          <w:b/>
        </w:rPr>
        <w:t xml:space="preserve"> </w:t>
      </w:r>
      <w:r w:rsidRPr="00873EA4">
        <w:rPr>
          <w:b/>
          <w:lang w:val="en-GB"/>
        </w:rPr>
        <w:t>$</w:t>
      </w:r>
      <w:r>
        <w:rPr>
          <w:b/>
          <w:lang w:val="en-GB"/>
        </w:rPr>
        <w:t>950</w:t>
      </w:r>
      <w:r w:rsidRPr="00873EA4">
        <w:rPr>
          <w:b/>
          <w:lang w:val="en-GB"/>
        </w:rPr>
        <w:t>, 000</w:t>
      </w:r>
    </w:p>
    <w:p w:rsidR="006777CF" w:rsidRDefault="006777CF" w:rsidP="006777CF">
      <w:pPr>
        <w:pStyle w:val="Heading3"/>
        <w:rPr>
          <w:lang w:val="en-GB"/>
        </w:rPr>
      </w:pPr>
      <w:r>
        <w:rPr>
          <w:lang w:val="en-GB"/>
        </w:rPr>
        <w:t>Measuring progress</w:t>
      </w:r>
      <w:bookmarkEnd w:id="99"/>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953"/>
        <w:gridCol w:w="1273"/>
        <w:gridCol w:w="1274"/>
        <w:gridCol w:w="1274"/>
      </w:tblGrid>
      <w:tr w:rsidR="006777CF" w:rsidTr="006777CF">
        <w:tc>
          <w:tcPr>
            <w:tcW w:w="2122" w:type="dxa"/>
            <w:shd w:val="clear" w:color="auto" w:fill="92CDDC" w:themeFill="accent5" w:themeFillTint="99"/>
          </w:tcPr>
          <w:p w:rsidR="006777CF" w:rsidRDefault="006777CF" w:rsidP="006777CF">
            <w:pPr>
              <w:rPr>
                <w:rFonts w:eastAsia="Arial"/>
                <w:b/>
              </w:rPr>
            </w:pPr>
            <w:r>
              <w:rPr>
                <w:rFonts w:eastAsia="Arial"/>
                <w:b/>
              </w:rPr>
              <w:t>Outcome</w:t>
            </w:r>
          </w:p>
        </w:tc>
        <w:tc>
          <w:tcPr>
            <w:tcW w:w="3953" w:type="dxa"/>
            <w:shd w:val="clear" w:color="auto" w:fill="92CDDC" w:themeFill="accent5" w:themeFillTint="99"/>
          </w:tcPr>
          <w:p w:rsidR="006777CF" w:rsidRDefault="006777CF" w:rsidP="006777CF">
            <w:pPr>
              <w:rPr>
                <w:rFonts w:eastAsia="Arial"/>
                <w:b/>
              </w:rPr>
            </w:pPr>
            <w:r>
              <w:rPr>
                <w:rFonts w:eastAsia="Arial"/>
                <w:b/>
              </w:rPr>
              <w:t>Indicator</w:t>
            </w:r>
          </w:p>
        </w:tc>
        <w:tc>
          <w:tcPr>
            <w:tcW w:w="1273" w:type="dxa"/>
            <w:shd w:val="clear" w:color="auto" w:fill="92CDDC" w:themeFill="accent5" w:themeFillTint="99"/>
          </w:tcPr>
          <w:p w:rsidR="006777CF" w:rsidRDefault="006777CF" w:rsidP="006777CF">
            <w:pPr>
              <w:rPr>
                <w:rFonts w:eastAsia="Arial"/>
                <w:b/>
              </w:rPr>
            </w:pPr>
            <w:r>
              <w:rPr>
                <w:rFonts w:eastAsia="Arial"/>
                <w:b/>
              </w:rPr>
              <w:t>2015/16 result</w:t>
            </w:r>
          </w:p>
        </w:tc>
        <w:tc>
          <w:tcPr>
            <w:tcW w:w="1274" w:type="dxa"/>
            <w:shd w:val="clear" w:color="auto" w:fill="92CDDC" w:themeFill="accent5" w:themeFillTint="99"/>
          </w:tcPr>
          <w:p w:rsidR="006777CF" w:rsidRDefault="006777CF" w:rsidP="006777CF">
            <w:pPr>
              <w:rPr>
                <w:rFonts w:eastAsia="Arial"/>
                <w:b/>
              </w:rPr>
            </w:pPr>
            <w:r>
              <w:rPr>
                <w:rFonts w:eastAsia="Arial"/>
                <w:b/>
              </w:rPr>
              <w:t>2021/22 target</w:t>
            </w:r>
          </w:p>
        </w:tc>
        <w:tc>
          <w:tcPr>
            <w:tcW w:w="1274" w:type="dxa"/>
            <w:shd w:val="clear" w:color="auto" w:fill="92CDDC" w:themeFill="accent5" w:themeFillTint="99"/>
          </w:tcPr>
          <w:p w:rsidR="006777CF" w:rsidRDefault="006777CF" w:rsidP="006777CF">
            <w:pPr>
              <w:rPr>
                <w:rFonts w:eastAsia="Arial"/>
                <w:b/>
              </w:rPr>
            </w:pPr>
            <w:r>
              <w:rPr>
                <w:rFonts w:eastAsia="Arial"/>
                <w:b/>
              </w:rPr>
              <w:t>2027/28 target</w:t>
            </w:r>
          </w:p>
        </w:tc>
      </w:tr>
      <w:tr w:rsidR="006777CF" w:rsidTr="006777CF">
        <w:tc>
          <w:tcPr>
            <w:tcW w:w="2122" w:type="dxa"/>
          </w:tcPr>
          <w:p w:rsidR="006777CF" w:rsidRDefault="006777CF" w:rsidP="006777CF">
            <w:r w:rsidRPr="0054298C">
              <w:rPr>
                <w:rFonts w:eastAsia="Arial"/>
              </w:rPr>
              <w:t>Our community understands that parking is a limited and shared resource, and works with Council to ensure fairest access</w:t>
            </w:r>
          </w:p>
        </w:tc>
        <w:tc>
          <w:tcPr>
            <w:tcW w:w="3953" w:type="dxa"/>
          </w:tcPr>
          <w:p w:rsidR="006777CF" w:rsidRPr="00F56596" w:rsidRDefault="006777CF" w:rsidP="006777CF">
            <w:pPr>
              <w:rPr>
                <w:rFonts w:eastAsia="Arial"/>
              </w:rPr>
            </w:pPr>
            <w:r w:rsidRPr="00AD2A4E">
              <w:rPr>
                <w:rFonts w:eastAsia="Arial"/>
              </w:rPr>
              <w:t>Community perception of Council ‘Parking Management’ as part of the Port Phillip Customer Satisfaction Survey</w:t>
            </w:r>
          </w:p>
        </w:tc>
        <w:tc>
          <w:tcPr>
            <w:tcW w:w="1273" w:type="dxa"/>
          </w:tcPr>
          <w:p w:rsidR="006777CF" w:rsidRPr="00F56596" w:rsidRDefault="006777CF" w:rsidP="006777CF">
            <w:pPr>
              <w:jc w:val="right"/>
            </w:pPr>
            <w:r>
              <w:t>52%</w:t>
            </w:r>
          </w:p>
        </w:tc>
        <w:tc>
          <w:tcPr>
            <w:tcW w:w="1274" w:type="dxa"/>
          </w:tcPr>
          <w:p w:rsidR="006777CF" w:rsidRPr="00F56596" w:rsidRDefault="006777CF" w:rsidP="006777CF">
            <w:pPr>
              <w:jc w:val="right"/>
            </w:pPr>
            <w:r w:rsidRPr="00AD2A4E">
              <w:t>≥55%</w:t>
            </w:r>
          </w:p>
        </w:tc>
        <w:tc>
          <w:tcPr>
            <w:tcW w:w="1274" w:type="dxa"/>
          </w:tcPr>
          <w:p w:rsidR="006777CF" w:rsidRPr="00F56596" w:rsidRDefault="006777CF" w:rsidP="006777CF">
            <w:pPr>
              <w:jc w:val="right"/>
            </w:pPr>
            <w:r>
              <w:t>≥60</w:t>
            </w:r>
            <w:r w:rsidRPr="00AD2A4E">
              <w:t>%</w:t>
            </w:r>
          </w:p>
        </w:tc>
      </w:tr>
      <w:tr w:rsidR="006777CF" w:rsidTr="006777CF">
        <w:tc>
          <w:tcPr>
            <w:tcW w:w="2122" w:type="dxa"/>
          </w:tcPr>
          <w:p w:rsidR="006777CF" w:rsidRPr="0054298C" w:rsidRDefault="006777CF" w:rsidP="006777CF">
            <w:pPr>
              <w:rPr>
                <w:rFonts w:eastAsia="Arial"/>
              </w:rPr>
            </w:pPr>
          </w:p>
        </w:tc>
        <w:tc>
          <w:tcPr>
            <w:tcW w:w="3953" w:type="dxa"/>
          </w:tcPr>
          <w:p w:rsidR="006777CF" w:rsidRPr="00AD2A4E" w:rsidRDefault="006777CF" w:rsidP="006777CF">
            <w:pPr>
              <w:rPr>
                <w:rFonts w:eastAsia="Arial"/>
              </w:rPr>
            </w:pPr>
            <w:r w:rsidRPr="00AD2A4E">
              <w:rPr>
                <w:rFonts w:eastAsia="Arial"/>
              </w:rPr>
              <w:t>Number of parking precincts that have been reviewed for imp</w:t>
            </w:r>
            <w:r>
              <w:rPr>
                <w:rFonts w:eastAsia="Arial"/>
              </w:rPr>
              <w:t xml:space="preserve">rovement to parking management </w:t>
            </w:r>
          </w:p>
        </w:tc>
        <w:tc>
          <w:tcPr>
            <w:tcW w:w="1273" w:type="dxa"/>
          </w:tcPr>
          <w:p w:rsidR="006777CF" w:rsidRDefault="006777CF" w:rsidP="006777CF">
            <w:pPr>
              <w:jc w:val="right"/>
            </w:pPr>
            <w:r>
              <w:t>N/A</w:t>
            </w:r>
          </w:p>
        </w:tc>
        <w:tc>
          <w:tcPr>
            <w:tcW w:w="1274" w:type="dxa"/>
          </w:tcPr>
          <w:p w:rsidR="006777CF" w:rsidRPr="00AD2A4E" w:rsidRDefault="006777CF" w:rsidP="006777CF">
            <w:pPr>
              <w:jc w:val="right"/>
            </w:pPr>
            <w:r>
              <w:t>10</w:t>
            </w:r>
          </w:p>
        </w:tc>
        <w:tc>
          <w:tcPr>
            <w:tcW w:w="1274" w:type="dxa"/>
          </w:tcPr>
          <w:p w:rsidR="006777CF" w:rsidRDefault="006777CF" w:rsidP="006777CF">
            <w:pPr>
              <w:jc w:val="right"/>
            </w:pPr>
            <w:r>
              <w:t>15</w:t>
            </w:r>
          </w:p>
        </w:tc>
      </w:tr>
    </w:tbl>
    <w:p w:rsidR="006777CF" w:rsidRPr="008A5342" w:rsidRDefault="006777CF" w:rsidP="00D903FA">
      <w:pPr>
        <w:pStyle w:val="Heading3"/>
        <w:rPr>
          <w:strike/>
          <w:lang w:val="en-GB"/>
        </w:rPr>
      </w:pPr>
      <w:bookmarkStart w:id="100" w:name="_Toc516061766"/>
      <w:bookmarkStart w:id="101" w:name="_Toc517945077"/>
      <w:r w:rsidRPr="008A5342">
        <w:rPr>
          <w:sz w:val="40"/>
          <w:szCs w:val="22"/>
          <w:lang w:val="en-GB"/>
        </w:rPr>
        <w:t>Focus Area</w:t>
      </w:r>
      <w:r w:rsidRPr="008A5342">
        <w:rPr>
          <w:sz w:val="40"/>
          <w:szCs w:val="22"/>
          <w:lang w:val="en-GB"/>
        </w:rPr>
        <w:br/>
      </w:r>
      <w:r>
        <w:rPr>
          <w:lang w:val="en-GB"/>
        </w:rPr>
        <w:t>Improved p</w:t>
      </w:r>
      <w:r w:rsidRPr="008A5342">
        <w:rPr>
          <w:lang w:val="en-GB"/>
        </w:rPr>
        <w:t xml:space="preserve">arking </w:t>
      </w:r>
      <w:r>
        <w:rPr>
          <w:lang w:val="en-GB"/>
        </w:rPr>
        <w:t>m</w:t>
      </w:r>
      <w:r w:rsidRPr="008A5342">
        <w:rPr>
          <w:lang w:val="en-GB"/>
        </w:rPr>
        <w:t>anagement</w:t>
      </w:r>
      <w:bookmarkEnd w:id="100"/>
      <w:bookmarkEnd w:id="101"/>
      <w:r w:rsidRPr="008A5342">
        <w:rPr>
          <w:lang w:val="en-GB"/>
        </w:rPr>
        <w:t xml:space="preserve"> </w:t>
      </w:r>
    </w:p>
    <w:p w:rsidR="006777CF" w:rsidRPr="008A5342" w:rsidRDefault="006777CF" w:rsidP="006777CF">
      <w:pPr>
        <w:rPr>
          <w:lang w:val="en-GB"/>
        </w:rPr>
      </w:pPr>
      <w:r w:rsidRPr="008A5342">
        <w:rPr>
          <w:lang w:val="en-GB"/>
        </w:rPr>
        <w:t xml:space="preserve">Council will deliver a program of changes to our parking management system to improve equity in car parking </w:t>
      </w:r>
      <w:r>
        <w:rPr>
          <w:lang w:val="en-GB"/>
        </w:rPr>
        <w:t>while</w:t>
      </w:r>
      <w:r w:rsidRPr="008A5342">
        <w:rPr>
          <w:lang w:val="en-GB"/>
        </w:rPr>
        <w:t xml:space="preserve"> also supporting the economic vitality of the </w:t>
      </w:r>
      <w:r>
        <w:rPr>
          <w:lang w:val="en-GB"/>
        </w:rPr>
        <w:t>C</w:t>
      </w:r>
      <w:r w:rsidRPr="008A5342">
        <w:rPr>
          <w:lang w:val="en-GB"/>
        </w:rPr>
        <w:t>ity.</w:t>
      </w:r>
    </w:p>
    <w:p w:rsidR="006777CF" w:rsidRPr="008A5342" w:rsidRDefault="006777CF" w:rsidP="00D903FA">
      <w:pPr>
        <w:pStyle w:val="Heading4"/>
        <w:rPr>
          <w:lang w:val="en-GB"/>
        </w:rPr>
      </w:pPr>
      <w:r w:rsidRPr="008A5342">
        <w:rPr>
          <w:lang w:val="en-GB"/>
        </w:rPr>
        <w:t xml:space="preserve">What </w:t>
      </w:r>
      <w:r>
        <w:rPr>
          <w:lang w:val="en-GB"/>
        </w:rPr>
        <w:t xml:space="preserve">does </w:t>
      </w:r>
      <w:r w:rsidRPr="008A5342">
        <w:rPr>
          <w:lang w:val="en-GB"/>
        </w:rPr>
        <w:t>this mean for you?</w:t>
      </w:r>
    </w:p>
    <w:p w:rsidR="006777CF" w:rsidRPr="008A5342" w:rsidRDefault="006777CF" w:rsidP="006777CF">
      <w:pPr>
        <w:pStyle w:val="BasicParagraph"/>
        <w:numPr>
          <w:ilvl w:val="0"/>
          <w:numId w:val="25"/>
        </w:numPr>
        <w:suppressAutoHyphens/>
        <w:spacing w:after="120"/>
        <w:rPr>
          <w:rFonts w:ascii="Arial" w:hAnsi="Arial" w:cs="Arial"/>
          <w:i/>
          <w:sz w:val="22"/>
          <w:szCs w:val="22"/>
        </w:rPr>
      </w:pPr>
      <w:r w:rsidRPr="008A5342">
        <w:rPr>
          <w:rFonts w:ascii="Arial" w:hAnsi="Arial" w:cs="Arial"/>
          <w:i/>
          <w:sz w:val="22"/>
          <w:szCs w:val="22"/>
        </w:rPr>
        <w:t>I’m a ratepayer and pay for 2 parking permits and still can’t get a park in my street! – resident</w:t>
      </w:r>
    </w:p>
    <w:p w:rsidR="006777CF" w:rsidRPr="008A5342" w:rsidRDefault="006777CF" w:rsidP="006777CF">
      <w:pPr>
        <w:pStyle w:val="BasicParagraph"/>
        <w:numPr>
          <w:ilvl w:val="0"/>
          <w:numId w:val="25"/>
        </w:numPr>
        <w:suppressAutoHyphens/>
        <w:spacing w:after="120"/>
        <w:rPr>
          <w:rFonts w:ascii="Arial" w:hAnsi="Arial" w:cs="Arial"/>
          <w:i/>
          <w:sz w:val="22"/>
          <w:szCs w:val="22"/>
        </w:rPr>
      </w:pPr>
      <w:r w:rsidRPr="008A5342">
        <w:rPr>
          <w:rFonts w:ascii="Arial" w:hAnsi="Arial" w:cs="Arial"/>
          <w:i/>
          <w:sz w:val="22"/>
          <w:szCs w:val="22"/>
        </w:rPr>
        <w:t>My customers need to be able to drive to my shop and know they can get a park – small business owner</w:t>
      </w:r>
    </w:p>
    <w:p w:rsidR="006777CF" w:rsidRPr="008A5342" w:rsidRDefault="006777CF" w:rsidP="006777CF">
      <w:pPr>
        <w:pStyle w:val="BasicParagraph"/>
        <w:numPr>
          <w:ilvl w:val="0"/>
          <w:numId w:val="25"/>
        </w:numPr>
        <w:suppressAutoHyphens/>
        <w:spacing w:after="120"/>
        <w:rPr>
          <w:rFonts w:ascii="Arial" w:hAnsi="Arial" w:cs="Arial"/>
          <w:i/>
          <w:sz w:val="22"/>
          <w:szCs w:val="22"/>
        </w:rPr>
      </w:pPr>
      <w:r w:rsidRPr="008A5342">
        <w:rPr>
          <w:rFonts w:ascii="Arial" w:hAnsi="Arial" w:cs="Arial"/>
          <w:i/>
          <w:sz w:val="22"/>
          <w:szCs w:val="22"/>
        </w:rPr>
        <w:t>Cost of parking is outrageous and not consistent with other municipalities! - resident</w:t>
      </w:r>
    </w:p>
    <w:p w:rsidR="006777CF" w:rsidRDefault="006777CF" w:rsidP="006777CF">
      <w:pPr>
        <w:pStyle w:val="BasicParagraph"/>
        <w:suppressAutoHyphens/>
        <w:spacing w:after="120"/>
        <w:rPr>
          <w:rFonts w:ascii="Arial" w:eastAsia="Times New Roman" w:hAnsi="Arial" w:cs="Arial"/>
          <w:color w:val="000000" w:themeColor="text1"/>
          <w:sz w:val="22"/>
          <w:szCs w:val="22"/>
          <w:lang w:eastAsia="en-AU"/>
        </w:rPr>
      </w:pPr>
      <w:r w:rsidRPr="008A5342">
        <w:rPr>
          <w:rFonts w:ascii="Arial" w:eastAsia="Times New Roman" w:hAnsi="Arial" w:cs="Arial"/>
          <w:color w:val="000000" w:themeColor="text1"/>
          <w:sz w:val="22"/>
          <w:szCs w:val="22"/>
          <w:lang w:eastAsia="en-AU"/>
        </w:rPr>
        <w:t>Your future experience could be:</w:t>
      </w:r>
    </w:p>
    <w:p w:rsidR="00D903FA" w:rsidRPr="00C05B88" w:rsidRDefault="00D903FA" w:rsidP="00D903FA">
      <w:pPr>
        <w:pStyle w:val="NormalBullets"/>
      </w:pPr>
      <w:r>
        <w:t>“More people in my street are parking their cars in their off-street car parks instead of the street, that had really helped create more available spaces for our visitors”</w:t>
      </w:r>
    </w:p>
    <w:p w:rsidR="00D903FA" w:rsidRPr="00505BF4" w:rsidRDefault="00D903FA" w:rsidP="00D903FA">
      <w:pPr>
        <w:pStyle w:val="NormalBullets"/>
      </w:pPr>
      <w:r>
        <w:t>“I have had some frustrating experiences trying to pay for parking in the past, but the new app allows me to pay easily (no more coins!), and alerts me when my time is nearly up so can extend without leaving the restaurant”</w:t>
      </w:r>
    </w:p>
    <w:p w:rsidR="006777CF" w:rsidRPr="00CC04AE" w:rsidRDefault="006777CF" w:rsidP="00D903FA">
      <w:pPr>
        <w:pStyle w:val="Heading4"/>
        <w:rPr>
          <w:lang w:val="en-GB"/>
        </w:rPr>
      </w:pPr>
      <w:r w:rsidRPr="00CC04AE">
        <w:rPr>
          <w:lang w:val="en-GB"/>
        </w:rPr>
        <w:t>Why are we doing this?</w:t>
      </w:r>
    </w:p>
    <w:p w:rsidR="006777CF" w:rsidRDefault="006777CF" w:rsidP="006777CF">
      <w:r>
        <w:t xml:space="preserve">Council currently manages approximately 53,000 on-street car parking spaces across the municipality, as well as around 4,000 spaces in council-managed off-street car parks. </w:t>
      </w:r>
      <w:r w:rsidRPr="00CC04AE">
        <w:t xml:space="preserve">This is equivalent to approximately </w:t>
      </w:r>
      <w:r>
        <w:t>ten</w:t>
      </w:r>
      <w:r w:rsidRPr="00CC04AE">
        <w:t xml:space="preserve"> Catani Gardens. </w:t>
      </w:r>
    </w:p>
    <w:p w:rsidR="006777CF" w:rsidRPr="00CC04AE" w:rsidRDefault="006777CF" w:rsidP="006777CF">
      <w:r>
        <w:t>These spaces are a mix of paid parking, time restricted or permit parking, and unrestricted parking. Road space comprises 17 percent of the total land area of the municipality and of that 17</w:t>
      </w:r>
      <w:r w:rsidRPr="003F713C">
        <w:t xml:space="preserve"> </w:t>
      </w:r>
      <w:r>
        <w:t>percent, 20 percent is dedicated to on-street carparking. Council also plays a role in the supply of private off-street parking through the implementation of the Port Phillip Planning Scheme, which influences the amount of parking that is provided in new developments. These car parks are primarily for private use by residents, workers or visitors, however there are around 2,500 commercial paid parking spaces (mainly in St Kilda Rd and South Melbourne).</w:t>
      </w:r>
    </w:p>
    <w:p w:rsidR="006777CF" w:rsidRPr="00CC04AE" w:rsidRDefault="006777CF" w:rsidP="006777CF">
      <w:r>
        <w:t xml:space="preserve">Public car parking is a finite resource in Port Phillip. New parking spaces aren’t economical to provide and would take up space that could be used for other modes or other uses such as public space. </w:t>
      </w:r>
    </w:p>
    <w:p w:rsidR="006777CF" w:rsidRPr="00CC04AE" w:rsidRDefault="006777CF" w:rsidP="006777CF">
      <w:pPr>
        <w:spacing w:after="0"/>
      </w:pPr>
      <w:r w:rsidRPr="00CC04AE">
        <w:t xml:space="preserve">Parking controls (time restrictions and paid parking) are a critical tool to support place vibrancy of our streets, to ensure the opportunity to use the street space is equitable </w:t>
      </w:r>
      <w:r>
        <w:t>and</w:t>
      </w:r>
      <w:r w:rsidRPr="00CC04AE">
        <w:t xml:space="preserve"> allow more people to use the same </w:t>
      </w:r>
      <w:r>
        <w:t xml:space="preserve">space </w:t>
      </w:r>
      <w:r w:rsidRPr="00CC04AE">
        <w:t xml:space="preserve">more often. Council’s </w:t>
      </w:r>
      <w:r w:rsidRPr="00DF2CCA">
        <w:t>aim</w:t>
      </w:r>
      <w:r w:rsidRPr="00CC04AE">
        <w:t xml:space="preserve"> for parking occupancy </w:t>
      </w:r>
      <w:r w:rsidRPr="00DF2CCA">
        <w:t>is</w:t>
      </w:r>
      <w:r w:rsidRPr="00CC04AE">
        <w:t xml:space="preserve"> ensure </w:t>
      </w:r>
      <w:r>
        <w:t>that people have the option of finding parking near their destination.</w:t>
      </w:r>
    </w:p>
    <w:p w:rsidR="006777CF" w:rsidRPr="00BF691C" w:rsidRDefault="006777CF" w:rsidP="00D903FA">
      <w:pPr>
        <w:pStyle w:val="Heading4"/>
        <w:rPr>
          <w:lang w:val="en-GB"/>
        </w:rPr>
      </w:pPr>
      <w:r w:rsidRPr="00BF691C">
        <w:rPr>
          <w:lang w:val="en-GB"/>
        </w:rPr>
        <w:t>How are we doing this?</w:t>
      </w:r>
    </w:p>
    <w:p w:rsidR="006777CF" w:rsidRDefault="006777CF" w:rsidP="006777CF">
      <w:pPr>
        <w:tabs>
          <w:tab w:val="left" w:pos="567"/>
        </w:tabs>
      </w:pPr>
      <w:r w:rsidRPr="00BF691C">
        <w:t xml:space="preserve">Council uses policies to guide our parking management practices. We will review and combine key parking policies to ensure that they meet current and future requirements. </w:t>
      </w:r>
    </w:p>
    <w:p w:rsidR="006777CF" w:rsidRPr="00BF691C" w:rsidRDefault="006777CF" w:rsidP="006777CF">
      <w:pPr>
        <w:tabs>
          <w:tab w:val="left" w:pos="567"/>
        </w:tabs>
      </w:pPr>
      <w:r w:rsidRPr="007C59AC">
        <w:t>Parking policy reform can support a high quality urban lifestyle, and respond to the trade-offs required to achieve this in an increasingly overcrowded road space.</w:t>
      </w:r>
    </w:p>
    <w:p w:rsidR="006777CF" w:rsidRPr="00BF691C" w:rsidRDefault="006777CF" w:rsidP="006777CF">
      <w:pPr>
        <w:tabs>
          <w:tab w:val="left" w:pos="567"/>
        </w:tabs>
      </w:pPr>
      <w:r w:rsidRPr="00BF691C">
        <w:t>Council will revise and update the Parking Permit Policy application procedures, online information and enforcement procedures as a priority action. The scope of the proposed changes include:</w:t>
      </w:r>
    </w:p>
    <w:p w:rsidR="006777CF" w:rsidRPr="00BF691C" w:rsidRDefault="006777CF" w:rsidP="00D903FA">
      <w:pPr>
        <w:pStyle w:val="NormalBullets"/>
      </w:pPr>
      <w:r w:rsidRPr="00BF691C">
        <w:t>introduction of fixed parking precincts for individual permits, change</w:t>
      </w:r>
      <w:r>
        <w:t xml:space="preserve">d from street location </w:t>
      </w:r>
      <w:r w:rsidRPr="00BF691C">
        <w:t>based</w:t>
      </w:r>
    </w:p>
    <w:p w:rsidR="006777CF" w:rsidRPr="00BF691C" w:rsidRDefault="006777CF" w:rsidP="00D903FA">
      <w:pPr>
        <w:pStyle w:val="NormalBullets"/>
      </w:pPr>
      <w:r w:rsidRPr="00BF691C">
        <w:t>consolidation and simplification of the existing number of permit policies and types, including the introduction of single-use visitor parking permits</w:t>
      </w:r>
    </w:p>
    <w:p w:rsidR="006777CF" w:rsidRPr="00BF691C" w:rsidRDefault="006777CF" w:rsidP="00D903FA">
      <w:pPr>
        <w:pStyle w:val="NormalBullets"/>
      </w:pPr>
      <w:r w:rsidRPr="00BF691C">
        <w:t>review of the maximum number of permits allowed per household, taking off-street parking into account</w:t>
      </w:r>
    </w:p>
    <w:p w:rsidR="006777CF" w:rsidRPr="00BF691C" w:rsidRDefault="006777CF" w:rsidP="00D903FA">
      <w:pPr>
        <w:pStyle w:val="NormalBullets"/>
      </w:pPr>
      <w:r w:rsidRPr="00BF691C">
        <w:t>introduction of tiered pricing structure for permits</w:t>
      </w:r>
    </w:p>
    <w:p w:rsidR="006777CF" w:rsidRPr="00BF691C" w:rsidRDefault="006777CF" w:rsidP="00D903FA">
      <w:pPr>
        <w:pStyle w:val="NormalBullets"/>
      </w:pPr>
      <w:r w:rsidRPr="00BF691C">
        <w:t>investigation into a transition from paper to electronic permits for some uses to enable a better customer experience.</w:t>
      </w:r>
    </w:p>
    <w:p w:rsidR="006777CF" w:rsidRPr="00BF691C" w:rsidRDefault="006777CF" w:rsidP="006777CF">
      <w:pPr>
        <w:tabs>
          <w:tab w:val="left" w:pos="567"/>
        </w:tabs>
        <w:rPr>
          <w:lang w:val="en-GB"/>
        </w:rPr>
      </w:pPr>
      <w:r w:rsidRPr="007C59AC">
        <w:rPr>
          <w:lang w:val="en-GB"/>
        </w:rPr>
        <w:t xml:space="preserve">A new Parking Controls Policy will provide criteria for consistent application of both paid and timed parking controls within the municipality. </w:t>
      </w:r>
      <w:r w:rsidRPr="00BF691C">
        <w:rPr>
          <w:lang w:val="en-GB"/>
        </w:rPr>
        <w:t>This will help solve existing issues around inconsistent pricing models, lack of seasonal responsiveness, poor demand management a</w:t>
      </w:r>
      <w:r w:rsidR="00D903FA">
        <w:rPr>
          <w:lang w:val="en-GB"/>
        </w:rPr>
        <w:t>nd integration with land uses.</w:t>
      </w:r>
    </w:p>
    <w:p w:rsidR="006777CF" w:rsidRPr="00BF691C" w:rsidRDefault="006777CF" w:rsidP="006777CF">
      <w:pPr>
        <w:tabs>
          <w:tab w:val="left" w:pos="567"/>
        </w:tabs>
        <w:rPr>
          <w:lang w:val="en-GB"/>
        </w:rPr>
      </w:pPr>
      <w:r w:rsidRPr="00BF691C">
        <w:rPr>
          <w:lang w:val="en-GB"/>
        </w:rPr>
        <w:t xml:space="preserve">Implementation of the Parking Controls Policy will be undertaken in conjunction with the parking technology program on a progressive basis. </w:t>
      </w:r>
      <w:r w:rsidRPr="007C59AC">
        <w:rPr>
          <w:lang w:val="en-GB"/>
        </w:rPr>
        <w:t>Reviewing parking controls in areas of Port Phillip with highest population, congestion and worker growth will be prioritised to address concerns of both existing and new residents.</w:t>
      </w:r>
      <w:r>
        <w:rPr>
          <w:lang w:val="en-GB"/>
        </w:rPr>
        <w:t xml:space="preserve"> </w:t>
      </w:r>
      <w:r w:rsidRPr="00BF691C">
        <w:rPr>
          <w:lang w:val="en-GB"/>
        </w:rPr>
        <w:t>Priority areas include those with high congestion and traffic management requirements such as South Melbourne, St Kilda Road North, Port Melbourne, Balaclava and St Kilda. Community engagement and consultation will help inform parking needs and how we can provide fairer access to parking within our City.</w:t>
      </w:r>
    </w:p>
    <w:p w:rsidR="006777CF" w:rsidRPr="00BF691C" w:rsidRDefault="006777CF" w:rsidP="006777CF">
      <w:pPr>
        <w:tabs>
          <w:tab w:val="left" w:pos="567"/>
        </w:tabs>
      </w:pPr>
      <w:r w:rsidRPr="00BF691C">
        <w:rPr>
          <w:lang w:val="en-GB"/>
        </w:rPr>
        <w:t xml:space="preserve">Council will also investigate the development of Parking Overlays. </w:t>
      </w:r>
      <w:r w:rsidRPr="00BF691C">
        <w:t xml:space="preserve">A Parking Overlay is a planning scheme tool that we may use to respond to local car parking issues, </w:t>
      </w:r>
      <w:r w:rsidRPr="007C59AC">
        <w:t xml:space="preserve">both on and off-street, </w:t>
      </w:r>
      <w:r w:rsidRPr="00BF691C">
        <w:t xml:space="preserve">and to manage car parking by precinct rather than on a site-by-site basis. </w:t>
      </w:r>
    </w:p>
    <w:p w:rsidR="006777CF" w:rsidRDefault="006777CF" w:rsidP="006777CF">
      <w:r w:rsidRPr="00BF691C">
        <w:rPr>
          <w:lang w:val="en-GB"/>
        </w:rPr>
        <w:t>To prepare for developing Parking Overlays in the planning scheme, Council will gather data on current use of parking supply in exi</w:t>
      </w:r>
      <w:r w:rsidR="00D903FA">
        <w:rPr>
          <w:lang w:val="en-GB"/>
        </w:rPr>
        <w:t>sting residential developments.</w:t>
      </w:r>
    </w:p>
    <w:p w:rsidR="00D903FA" w:rsidRDefault="00D903FA" w:rsidP="00D903FA">
      <w:pPr>
        <w:pStyle w:val="Heading1"/>
        <w:rPr>
          <w:sz w:val="72"/>
          <w:lang w:val="en-GB"/>
        </w:rPr>
      </w:pPr>
      <w:bookmarkStart w:id="102" w:name="_Toc517945078"/>
      <w:bookmarkStart w:id="103" w:name="_Toc516061767"/>
      <w:r w:rsidRPr="00D903FA">
        <w:t>OUTCOME</w:t>
      </w:r>
      <w:r w:rsidRPr="00F62489">
        <w:rPr>
          <w:lang w:val="en-GB"/>
        </w:rPr>
        <w:t xml:space="preserve"> 5</w:t>
      </w:r>
      <w:bookmarkEnd w:id="102"/>
      <w:r w:rsidRPr="00F62489">
        <w:rPr>
          <w:sz w:val="72"/>
          <w:lang w:val="en-GB"/>
        </w:rPr>
        <w:t xml:space="preserve"> </w:t>
      </w:r>
    </w:p>
    <w:p w:rsidR="00D903FA" w:rsidRPr="00F62489" w:rsidRDefault="00D903FA" w:rsidP="00D903FA">
      <w:pPr>
        <w:pStyle w:val="Heading2"/>
        <w:rPr>
          <w:sz w:val="48"/>
          <w:lang w:val="en-GB"/>
        </w:rPr>
      </w:pPr>
      <w:bookmarkStart w:id="104" w:name="_Toc517945079"/>
      <w:r w:rsidRPr="00F62489">
        <w:rPr>
          <w:lang w:val="en-GB"/>
        </w:rPr>
        <w:t>Our community benefits from new transport options and technology to move around</w:t>
      </w:r>
      <w:bookmarkEnd w:id="103"/>
      <w:bookmarkEnd w:id="104"/>
    </w:p>
    <w:p w:rsidR="00D903FA" w:rsidRPr="00F62489" w:rsidRDefault="00D903FA" w:rsidP="00D903FA">
      <w:pPr>
        <w:pStyle w:val="Heading3"/>
        <w:rPr>
          <w:lang w:val="en-GB"/>
        </w:rPr>
      </w:pPr>
      <w:bookmarkStart w:id="105" w:name="_Toc517945080"/>
      <w:r w:rsidRPr="00F62489">
        <w:rPr>
          <w:lang w:val="en-GB"/>
        </w:rPr>
        <w:t>Focus Area:</w:t>
      </w:r>
      <w:r w:rsidRPr="00F62489">
        <w:rPr>
          <w:lang w:val="en-GB"/>
        </w:rPr>
        <w:tab/>
        <w:t>Harnessing rapid advancements in new technology</w:t>
      </w:r>
      <w:bookmarkEnd w:id="105"/>
    </w:p>
    <w:p w:rsidR="00D903FA" w:rsidRPr="00F62489" w:rsidRDefault="00D903FA" w:rsidP="00D903FA">
      <w:pPr>
        <w:spacing w:after="0" w:line="259" w:lineRule="auto"/>
        <w:rPr>
          <w:rFonts w:ascii="Akrobat" w:hAnsi="Akrobat"/>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401"/>
        <w:gridCol w:w="4261"/>
        <w:gridCol w:w="844"/>
        <w:gridCol w:w="852"/>
        <w:gridCol w:w="828"/>
        <w:gridCol w:w="840"/>
      </w:tblGrid>
      <w:tr w:rsidR="00D903FA" w:rsidRPr="00EB48F5" w:rsidTr="007E3BF1">
        <w:trPr>
          <w:trHeight w:val="685"/>
        </w:trPr>
        <w:tc>
          <w:tcPr>
            <w:tcW w:w="5662" w:type="dxa"/>
            <w:gridSpan w:val="2"/>
            <w:tcBorders>
              <w:top w:val="single" w:sz="4" w:space="0" w:color="auto"/>
              <w:bottom w:val="single" w:sz="4" w:space="0" w:color="auto"/>
            </w:tcBorders>
          </w:tcPr>
          <w:p w:rsidR="00D903FA" w:rsidRPr="00F62489" w:rsidRDefault="00D903FA" w:rsidP="00D903FA">
            <w:pPr>
              <w:pStyle w:val="Heading3"/>
              <w:rPr>
                <w:rFonts w:ascii="Akrobat" w:hAnsi="Akrobat"/>
                <w:lang w:val="en-GB"/>
              </w:rPr>
            </w:pPr>
            <w:bookmarkStart w:id="106" w:name="_Toc517945081"/>
            <w:r w:rsidRPr="00F62489">
              <w:rPr>
                <w:lang w:val="en-GB"/>
              </w:rPr>
              <w:t>Our Priority Actions</w:t>
            </w:r>
            <w:bookmarkEnd w:id="106"/>
          </w:p>
        </w:tc>
        <w:tc>
          <w:tcPr>
            <w:tcW w:w="844" w:type="dxa"/>
            <w:tcBorders>
              <w:top w:val="single" w:sz="4" w:space="0" w:color="auto"/>
              <w:bottom w:val="single" w:sz="4" w:space="0" w:color="auto"/>
            </w:tcBorders>
          </w:tcPr>
          <w:p w:rsidR="00D903FA" w:rsidRPr="00F62489" w:rsidRDefault="00D903FA" w:rsidP="00D903FA">
            <w:pPr>
              <w:rPr>
                <w:rFonts w:ascii="Akrobat" w:hAnsi="Akrobat"/>
                <w:lang w:val="en-GB"/>
              </w:rPr>
            </w:pPr>
            <w:r w:rsidRPr="00F62489">
              <w:rPr>
                <w:rFonts w:ascii="Akrobat" w:hAnsi="Akrobat"/>
                <w:lang w:val="en-GB"/>
              </w:rPr>
              <w:t>SHORT</w:t>
            </w:r>
          </w:p>
          <w:p w:rsidR="00D903FA" w:rsidRPr="00F62489" w:rsidRDefault="00D903FA" w:rsidP="00D903FA">
            <w:pPr>
              <w:rPr>
                <w:rFonts w:ascii="Akrobat" w:hAnsi="Akrobat"/>
                <w:lang w:val="en-GB"/>
              </w:rPr>
            </w:pPr>
            <w:r w:rsidRPr="00F62489">
              <w:rPr>
                <w:rFonts w:ascii="Akrobat" w:hAnsi="Akrobat"/>
                <w:lang w:val="en-GB"/>
              </w:rPr>
              <w:t>18/19</w:t>
            </w:r>
          </w:p>
        </w:tc>
        <w:tc>
          <w:tcPr>
            <w:tcW w:w="852" w:type="dxa"/>
            <w:tcBorders>
              <w:top w:val="single" w:sz="4" w:space="0" w:color="auto"/>
              <w:bottom w:val="single" w:sz="4" w:space="0" w:color="auto"/>
            </w:tcBorders>
          </w:tcPr>
          <w:p w:rsidR="00D903FA" w:rsidRPr="00F62489" w:rsidRDefault="00D903FA" w:rsidP="00D903FA">
            <w:pPr>
              <w:rPr>
                <w:rFonts w:ascii="Akrobat" w:hAnsi="Akrobat"/>
                <w:lang w:val="en-GB"/>
              </w:rPr>
            </w:pPr>
            <w:r w:rsidRPr="00F62489">
              <w:rPr>
                <w:rFonts w:ascii="Akrobat" w:hAnsi="Akrobat"/>
                <w:lang w:val="en-GB"/>
              </w:rPr>
              <w:t>SHORT</w:t>
            </w:r>
          </w:p>
          <w:p w:rsidR="00D903FA" w:rsidRPr="00F62489" w:rsidRDefault="00D903FA" w:rsidP="00D903FA">
            <w:pPr>
              <w:rPr>
                <w:rFonts w:ascii="Akrobat" w:hAnsi="Akrobat"/>
                <w:lang w:val="en-GB"/>
              </w:rPr>
            </w:pPr>
            <w:r w:rsidRPr="00F62489">
              <w:rPr>
                <w:rFonts w:ascii="Akrobat" w:hAnsi="Akrobat"/>
                <w:lang w:val="en-GB"/>
              </w:rPr>
              <w:t>19/20</w:t>
            </w:r>
          </w:p>
        </w:tc>
        <w:tc>
          <w:tcPr>
            <w:tcW w:w="828" w:type="dxa"/>
            <w:tcBorders>
              <w:top w:val="single" w:sz="4" w:space="0" w:color="auto"/>
              <w:bottom w:val="single" w:sz="4" w:space="0" w:color="auto"/>
            </w:tcBorders>
          </w:tcPr>
          <w:p w:rsidR="00D903FA" w:rsidRPr="00F62489" w:rsidRDefault="00D903FA" w:rsidP="00D903FA">
            <w:pPr>
              <w:rPr>
                <w:rFonts w:ascii="Akrobat" w:hAnsi="Akrobat"/>
                <w:lang w:val="en-GB"/>
              </w:rPr>
            </w:pPr>
            <w:r w:rsidRPr="00F62489">
              <w:rPr>
                <w:rFonts w:ascii="Akrobat" w:hAnsi="Akrobat"/>
                <w:lang w:val="en-GB"/>
              </w:rPr>
              <w:t>MED</w:t>
            </w:r>
          </w:p>
          <w:p w:rsidR="00D903FA" w:rsidRPr="00F62489" w:rsidRDefault="00D903FA" w:rsidP="00D903FA">
            <w:pPr>
              <w:rPr>
                <w:rFonts w:ascii="Akrobat" w:hAnsi="Akrobat"/>
                <w:lang w:val="en-GB"/>
              </w:rPr>
            </w:pPr>
            <w:r w:rsidRPr="00F62489">
              <w:rPr>
                <w:rFonts w:ascii="Akrobat" w:hAnsi="Akrobat"/>
                <w:lang w:val="en-GB"/>
              </w:rPr>
              <w:t>21-24</w:t>
            </w:r>
          </w:p>
        </w:tc>
        <w:tc>
          <w:tcPr>
            <w:tcW w:w="840" w:type="dxa"/>
            <w:tcBorders>
              <w:top w:val="single" w:sz="4" w:space="0" w:color="auto"/>
              <w:bottom w:val="single" w:sz="4" w:space="0" w:color="auto"/>
              <w:right w:val="dotted" w:sz="4" w:space="0" w:color="auto"/>
            </w:tcBorders>
          </w:tcPr>
          <w:p w:rsidR="00D903FA" w:rsidRPr="00F62489" w:rsidRDefault="00D903FA" w:rsidP="00D903FA">
            <w:pPr>
              <w:rPr>
                <w:rFonts w:ascii="Akrobat" w:hAnsi="Akrobat"/>
                <w:lang w:val="en-GB"/>
              </w:rPr>
            </w:pPr>
            <w:r w:rsidRPr="00F62489">
              <w:rPr>
                <w:rFonts w:ascii="Akrobat" w:hAnsi="Akrobat"/>
                <w:lang w:val="en-GB"/>
              </w:rPr>
              <w:t>LONG</w:t>
            </w:r>
          </w:p>
          <w:p w:rsidR="00D903FA" w:rsidRPr="00F62489" w:rsidRDefault="00D903FA" w:rsidP="00D903FA">
            <w:pPr>
              <w:rPr>
                <w:rFonts w:ascii="Akrobat" w:hAnsi="Akrobat"/>
                <w:lang w:val="en-GB"/>
              </w:rPr>
            </w:pPr>
            <w:r w:rsidRPr="00F62489">
              <w:rPr>
                <w:rFonts w:ascii="Akrobat" w:hAnsi="Akrobat"/>
                <w:lang w:val="en-GB"/>
              </w:rPr>
              <w:t>25-28</w:t>
            </w:r>
          </w:p>
        </w:tc>
      </w:tr>
      <w:tr w:rsidR="00D903FA" w:rsidRPr="00EB48F5" w:rsidTr="007E3BF1">
        <w:tc>
          <w:tcPr>
            <w:tcW w:w="1401" w:type="dxa"/>
            <w:tcBorders>
              <w:top w:val="single" w:sz="4" w:space="0" w:color="auto"/>
            </w:tcBorders>
          </w:tcPr>
          <w:p w:rsidR="00D903FA" w:rsidRPr="00F62489" w:rsidRDefault="00D903FA" w:rsidP="001933D1">
            <w:pPr>
              <w:rPr>
                <w:lang w:val="en-GB"/>
              </w:rPr>
            </w:pPr>
            <w:r w:rsidRPr="00F62489">
              <w:t>ACTION 33</w:t>
            </w:r>
          </w:p>
        </w:tc>
        <w:tc>
          <w:tcPr>
            <w:tcW w:w="4261" w:type="dxa"/>
            <w:tcBorders>
              <w:top w:val="single" w:sz="4" w:space="0" w:color="auto"/>
            </w:tcBorders>
          </w:tcPr>
          <w:p w:rsidR="00D903FA" w:rsidRPr="00F62489" w:rsidRDefault="00D903FA" w:rsidP="001933D1">
            <w:pPr>
              <w:rPr>
                <w:lang w:val="en-GB"/>
              </w:rPr>
            </w:pPr>
            <w:r w:rsidRPr="00F62489">
              <w:t>Introduce new technology to make it easier to find and pay for parking</w:t>
            </w:r>
          </w:p>
        </w:tc>
        <w:tc>
          <w:tcPr>
            <w:tcW w:w="844" w:type="dxa"/>
            <w:tcBorders>
              <w:top w:val="single"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52" w:type="dxa"/>
            <w:tcBorders>
              <w:top w:val="single"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28" w:type="dxa"/>
            <w:tcBorders>
              <w:top w:val="single"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40" w:type="dxa"/>
            <w:tcBorders>
              <w:top w:val="single" w:sz="4" w:space="0" w:color="auto"/>
              <w:bottom w:val="dotted" w:sz="4" w:space="0" w:color="auto"/>
              <w:right w:val="dotted" w:sz="4" w:space="0" w:color="auto"/>
            </w:tcBorders>
            <w:shd w:val="clear" w:color="auto" w:fill="92CDDC" w:themeFill="accent5" w:themeFillTint="99"/>
          </w:tcPr>
          <w:p w:rsidR="00D903FA" w:rsidRPr="00F62489" w:rsidRDefault="00D903FA" w:rsidP="00D903FA">
            <w:pPr>
              <w:rPr>
                <w:rFonts w:ascii="Akrobat" w:hAnsi="Akrobat"/>
                <w:lang w:val="en-GB"/>
              </w:rPr>
            </w:pPr>
          </w:p>
        </w:tc>
      </w:tr>
      <w:tr w:rsidR="00D903FA" w:rsidRPr="00EB48F5" w:rsidTr="007E3BF1">
        <w:tc>
          <w:tcPr>
            <w:tcW w:w="1401" w:type="dxa"/>
          </w:tcPr>
          <w:p w:rsidR="00D903FA" w:rsidRPr="00F62489" w:rsidRDefault="00D903FA" w:rsidP="001933D1">
            <w:pPr>
              <w:rPr>
                <w:lang w:val="en-GB"/>
              </w:rPr>
            </w:pPr>
            <w:r w:rsidRPr="00F62489">
              <w:t>ACTION 3</w:t>
            </w:r>
            <w:r>
              <w:t>4</w:t>
            </w:r>
          </w:p>
        </w:tc>
        <w:tc>
          <w:tcPr>
            <w:tcW w:w="4261" w:type="dxa"/>
          </w:tcPr>
          <w:p w:rsidR="00D903FA" w:rsidRPr="00F62489" w:rsidRDefault="00D903FA" w:rsidP="001933D1">
            <w:pPr>
              <w:rPr>
                <w:lang w:val="en-GB"/>
              </w:rPr>
            </w:pPr>
            <w:r w:rsidRPr="00F62489">
              <w:t>Continue to deliver more convenient car share locations with providers and encourage car share provision in new developments</w:t>
            </w:r>
          </w:p>
        </w:tc>
        <w:tc>
          <w:tcPr>
            <w:tcW w:w="844" w:type="dxa"/>
            <w:shd w:val="clear" w:color="auto" w:fill="92CDDC" w:themeFill="accent5" w:themeFillTint="99"/>
          </w:tcPr>
          <w:p w:rsidR="00D903FA" w:rsidRPr="00F62489" w:rsidRDefault="00D903FA" w:rsidP="00D903FA">
            <w:pPr>
              <w:rPr>
                <w:rFonts w:ascii="Akrobat" w:hAnsi="Akrobat"/>
                <w:lang w:val="en-GB"/>
              </w:rPr>
            </w:pPr>
          </w:p>
        </w:tc>
        <w:tc>
          <w:tcPr>
            <w:tcW w:w="852" w:type="dxa"/>
            <w:shd w:val="clear" w:color="auto" w:fill="92CDDC" w:themeFill="accent5" w:themeFillTint="99"/>
          </w:tcPr>
          <w:p w:rsidR="00D903FA" w:rsidRPr="00F62489" w:rsidRDefault="00D903FA" w:rsidP="00D903FA">
            <w:pPr>
              <w:rPr>
                <w:rFonts w:ascii="Akrobat" w:hAnsi="Akrobat"/>
                <w:lang w:val="en-GB"/>
              </w:rPr>
            </w:pPr>
          </w:p>
        </w:tc>
        <w:tc>
          <w:tcPr>
            <w:tcW w:w="828" w:type="dxa"/>
            <w:shd w:val="clear" w:color="auto" w:fill="92CDDC" w:themeFill="accent5" w:themeFillTint="99"/>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D903FA" w:rsidRPr="00F62489" w:rsidRDefault="00D903FA" w:rsidP="00D903FA">
            <w:pPr>
              <w:rPr>
                <w:rFonts w:ascii="Akrobat" w:hAnsi="Akrobat"/>
                <w:lang w:val="en-GB"/>
              </w:rPr>
            </w:pPr>
          </w:p>
        </w:tc>
      </w:tr>
      <w:tr w:rsidR="00D903FA" w:rsidRPr="00EB48F5" w:rsidTr="007E3BF1">
        <w:tc>
          <w:tcPr>
            <w:tcW w:w="1401" w:type="dxa"/>
          </w:tcPr>
          <w:p w:rsidR="00D903FA" w:rsidRPr="00F62489" w:rsidRDefault="00D903FA" w:rsidP="001933D1">
            <w:r w:rsidRPr="00F62489">
              <w:t>ACTION 3</w:t>
            </w:r>
            <w:r>
              <w:t>5</w:t>
            </w:r>
          </w:p>
        </w:tc>
        <w:tc>
          <w:tcPr>
            <w:tcW w:w="4261" w:type="dxa"/>
          </w:tcPr>
          <w:p w:rsidR="00D903FA" w:rsidRPr="00F62489" w:rsidRDefault="00D903FA" w:rsidP="001933D1">
            <w:r w:rsidRPr="00F62489">
              <w:t>Review the car share policy</w:t>
            </w:r>
          </w:p>
        </w:tc>
        <w:tc>
          <w:tcPr>
            <w:tcW w:w="844" w:type="dxa"/>
            <w:shd w:val="clear" w:color="auto" w:fill="92CDDC" w:themeFill="accent5" w:themeFillTint="99"/>
          </w:tcPr>
          <w:p w:rsidR="00D903FA" w:rsidRPr="00F62489" w:rsidRDefault="00D903FA" w:rsidP="00D903FA">
            <w:pPr>
              <w:rPr>
                <w:rFonts w:ascii="Akrobat" w:hAnsi="Akrobat"/>
                <w:lang w:val="en-GB"/>
              </w:rPr>
            </w:pPr>
          </w:p>
        </w:tc>
        <w:tc>
          <w:tcPr>
            <w:tcW w:w="852" w:type="dxa"/>
            <w:shd w:val="clear" w:color="auto" w:fill="FFFFFF" w:themeFill="background1"/>
          </w:tcPr>
          <w:p w:rsidR="00D903FA" w:rsidRPr="00F62489" w:rsidRDefault="00D903FA" w:rsidP="00D903FA">
            <w:pPr>
              <w:rPr>
                <w:rFonts w:ascii="Akrobat" w:hAnsi="Akrobat"/>
                <w:lang w:val="en-GB"/>
              </w:rPr>
            </w:pPr>
          </w:p>
        </w:tc>
        <w:tc>
          <w:tcPr>
            <w:tcW w:w="828" w:type="dxa"/>
            <w:shd w:val="clear" w:color="auto" w:fill="FFFFFF" w:themeFill="background1"/>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FFFFFF" w:themeFill="background1"/>
          </w:tcPr>
          <w:p w:rsidR="00D903FA" w:rsidRPr="00F62489" w:rsidRDefault="00D903FA" w:rsidP="00D903FA">
            <w:pPr>
              <w:rPr>
                <w:rFonts w:ascii="Akrobat" w:hAnsi="Akrobat"/>
                <w:lang w:val="en-GB"/>
              </w:rPr>
            </w:pPr>
          </w:p>
        </w:tc>
      </w:tr>
      <w:tr w:rsidR="00D903FA" w:rsidRPr="00EB48F5" w:rsidTr="007E3BF1">
        <w:tc>
          <w:tcPr>
            <w:tcW w:w="1401" w:type="dxa"/>
          </w:tcPr>
          <w:p w:rsidR="00D903FA" w:rsidRPr="00F62489" w:rsidRDefault="00D903FA" w:rsidP="001933D1">
            <w:pPr>
              <w:rPr>
                <w:lang w:val="en-GB"/>
              </w:rPr>
            </w:pPr>
            <w:r w:rsidRPr="00F62489">
              <w:t>ACTION 3</w:t>
            </w:r>
            <w:r>
              <w:t>6</w:t>
            </w:r>
          </w:p>
        </w:tc>
        <w:tc>
          <w:tcPr>
            <w:tcW w:w="4261" w:type="dxa"/>
          </w:tcPr>
          <w:p w:rsidR="00D903FA" w:rsidRPr="00F62489" w:rsidRDefault="00D903FA" w:rsidP="001933D1">
            <w:pPr>
              <w:rPr>
                <w:lang w:val="en-GB"/>
              </w:rPr>
            </w:pPr>
            <w:r w:rsidRPr="00F62489">
              <w:t xml:space="preserve">Partner with the </w:t>
            </w:r>
            <w:r>
              <w:t>Victorian</w:t>
            </w:r>
            <w:r w:rsidRPr="00F62489">
              <w:t xml:space="preserve"> Government and other councils to regulate and manage dockless bike share</w:t>
            </w:r>
          </w:p>
        </w:tc>
        <w:tc>
          <w:tcPr>
            <w:tcW w:w="844" w:type="dxa"/>
            <w:shd w:val="clear" w:color="auto" w:fill="92CDDC" w:themeFill="accent5" w:themeFillTint="99"/>
          </w:tcPr>
          <w:p w:rsidR="00D903FA" w:rsidRPr="00F62489" w:rsidRDefault="00D903FA" w:rsidP="00D903FA">
            <w:pPr>
              <w:rPr>
                <w:rFonts w:ascii="Akrobat" w:hAnsi="Akrobat"/>
                <w:lang w:val="en-GB"/>
              </w:rPr>
            </w:pPr>
          </w:p>
        </w:tc>
        <w:tc>
          <w:tcPr>
            <w:tcW w:w="852" w:type="dxa"/>
            <w:shd w:val="clear" w:color="auto" w:fill="92CDDC" w:themeFill="accent5" w:themeFillTint="99"/>
          </w:tcPr>
          <w:p w:rsidR="00D903FA" w:rsidRPr="00F62489" w:rsidRDefault="00D903FA" w:rsidP="00D903FA">
            <w:pPr>
              <w:rPr>
                <w:rFonts w:ascii="Akrobat" w:hAnsi="Akrobat"/>
                <w:lang w:val="en-GB"/>
              </w:rPr>
            </w:pPr>
          </w:p>
        </w:tc>
        <w:tc>
          <w:tcPr>
            <w:tcW w:w="828" w:type="dxa"/>
            <w:shd w:val="clear" w:color="auto" w:fill="FFFFFF" w:themeFill="background1"/>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FFFFFF" w:themeFill="background1"/>
          </w:tcPr>
          <w:p w:rsidR="00D903FA" w:rsidRPr="00F62489" w:rsidRDefault="00D903FA" w:rsidP="00D903FA">
            <w:pPr>
              <w:rPr>
                <w:rFonts w:ascii="Akrobat" w:hAnsi="Akrobat"/>
                <w:lang w:val="en-GB"/>
              </w:rPr>
            </w:pPr>
          </w:p>
        </w:tc>
      </w:tr>
      <w:tr w:rsidR="00D903FA" w:rsidRPr="00EB48F5" w:rsidTr="007E3BF1">
        <w:tc>
          <w:tcPr>
            <w:tcW w:w="1401" w:type="dxa"/>
          </w:tcPr>
          <w:p w:rsidR="00D903FA" w:rsidRPr="00F62489" w:rsidRDefault="00D903FA" w:rsidP="001933D1">
            <w:r w:rsidRPr="00F62489">
              <w:t>ACTION 3</w:t>
            </w:r>
            <w:r>
              <w:t>7</w:t>
            </w:r>
          </w:p>
        </w:tc>
        <w:tc>
          <w:tcPr>
            <w:tcW w:w="4261" w:type="dxa"/>
            <w:tcBorders>
              <w:bottom w:val="dotted" w:sz="4" w:space="0" w:color="auto"/>
            </w:tcBorders>
          </w:tcPr>
          <w:p w:rsidR="00D903FA" w:rsidRPr="00F62489" w:rsidRDefault="00D903FA" w:rsidP="001933D1">
            <w:r w:rsidRPr="00F62489">
              <w:t>Invest in transport data capture to evaluate and monitor progress toward mode shift targets</w:t>
            </w:r>
          </w:p>
        </w:tc>
        <w:tc>
          <w:tcPr>
            <w:tcW w:w="844" w:type="dxa"/>
            <w:shd w:val="clear" w:color="auto" w:fill="92CDDC" w:themeFill="accent5" w:themeFillTint="99"/>
          </w:tcPr>
          <w:p w:rsidR="00D903FA" w:rsidRPr="00F62489" w:rsidRDefault="00D903FA" w:rsidP="00D903FA">
            <w:pPr>
              <w:rPr>
                <w:rFonts w:ascii="Akrobat" w:hAnsi="Akrobat"/>
                <w:lang w:val="en-GB"/>
              </w:rPr>
            </w:pPr>
          </w:p>
        </w:tc>
        <w:tc>
          <w:tcPr>
            <w:tcW w:w="852" w:type="dxa"/>
            <w:shd w:val="clear" w:color="auto" w:fill="92CDDC" w:themeFill="accent5" w:themeFillTint="99"/>
          </w:tcPr>
          <w:p w:rsidR="00D903FA" w:rsidRPr="00F62489" w:rsidRDefault="00D903FA" w:rsidP="00D903FA">
            <w:pPr>
              <w:rPr>
                <w:rFonts w:ascii="Akrobat" w:hAnsi="Akrobat"/>
                <w:lang w:val="en-GB"/>
              </w:rPr>
            </w:pPr>
          </w:p>
        </w:tc>
        <w:tc>
          <w:tcPr>
            <w:tcW w:w="828" w:type="dxa"/>
            <w:shd w:val="clear" w:color="auto" w:fill="92CDDC" w:themeFill="accent5" w:themeFillTint="99"/>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D903FA" w:rsidRPr="00F62489" w:rsidRDefault="00D903FA" w:rsidP="00D903FA">
            <w:pPr>
              <w:rPr>
                <w:rFonts w:ascii="Akrobat" w:hAnsi="Akrobat"/>
                <w:lang w:val="en-GB"/>
              </w:rPr>
            </w:pPr>
          </w:p>
        </w:tc>
      </w:tr>
      <w:tr w:rsidR="00D903FA" w:rsidRPr="00EB48F5" w:rsidTr="007E3BF1">
        <w:tc>
          <w:tcPr>
            <w:tcW w:w="1401" w:type="dxa"/>
          </w:tcPr>
          <w:p w:rsidR="00D903FA" w:rsidRPr="00F62489" w:rsidRDefault="00D903FA" w:rsidP="001933D1">
            <w:pPr>
              <w:rPr>
                <w:lang w:val="en-GB"/>
              </w:rPr>
            </w:pPr>
            <w:r w:rsidRPr="00F62489">
              <w:t>ACTION 3</w:t>
            </w:r>
            <w:r>
              <w:t>8</w:t>
            </w:r>
          </w:p>
        </w:tc>
        <w:tc>
          <w:tcPr>
            <w:tcW w:w="4261" w:type="dxa"/>
            <w:tcBorders>
              <w:bottom w:val="dotted" w:sz="4" w:space="0" w:color="auto"/>
            </w:tcBorders>
          </w:tcPr>
          <w:p w:rsidR="00D903FA" w:rsidRPr="00F62489" w:rsidRDefault="00D903FA" w:rsidP="001933D1">
            <w:pPr>
              <w:rPr>
                <w:lang w:val="en-GB"/>
              </w:rPr>
            </w:pPr>
            <w:r w:rsidRPr="00F62489">
              <w:t>Make data available to transport providers and third parties to improve service planning and make it easier to move and connect</w:t>
            </w:r>
          </w:p>
        </w:tc>
        <w:tc>
          <w:tcPr>
            <w:tcW w:w="844" w:type="dxa"/>
            <w:shd w:val="clear" w:color="auto" w:fill="92CDDC" w:themeFill="accent5" w:themeFillTint="99"/>
          </w:tcPr>
          <w:p w:rsidR="00D903FA" w:rsidRPr="00F62489" w:rsidRDefault="00D903FA" w:rsidP="00D903FA">
            <w:pPr>
              <w:rPr>
                <w:rFonts w:ascii="Akrobat" w:hAnsi="Akrobat"/>
                <w:lang w:val="en-GB"/>
              </w:rPr>
            </w:pPr>
          </w:p>
        </w:tc>
        <w:tc>
          <w:tcPr>
            <w:tcW w:w="852" w:type="dxa"/>
            <w:shd w:val="clear" w:color="auto" w:fill="92CDDC" w:themeFill="accent5" w:themeFillTint="99"/>
          </w:tcPr>
          <w:p w:rsidR="00D903FA" w:rsidRPr="00F62489" w:rsidRDefault="00D903FA" w:rsidP="00D903FA">
            <w:pPr>
              <w:rPr>
                <w:rFonts w:ascii="Akrobat" w:hAnsi="Akrobat"/>
                <w:lang w:val="en-GB"/>
              </w:rPr>
            </w:pPr>
          </w:p>
        </w:tc>
        <w:tc>
          <w:tcPr>
            <w:tcW w:w="828" w:type="dxa"/>
            <w:shd w:val="clear" w:color="auto" w:fill="92CDDC" w:themeFill="accent5" w:themeFillTint="99"/>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D903FA" w:rsidRPr="00F62489" w:rsidRDefault="00D903FA" w:rsidP="00D903FA">
            <w:pPr>
              <w:rPr>
                <w:rFonts w:ascii="Akrobat" w:hAnsi="Akrobat"/>
                <w:lang w:val="en-GB"/>
              </w:rPr>
            </w:pPr>
          </w:p>
        </w:tc>
      </w:tr>
      <w:tr w:rsidR="00D903FA" w:rsidRPr="00EB48F5" w:rsidTr="007E3BF1">
        <w:tc>
          <w:tcPr>
            <w:tcW w:w="1401" w:type="dxa"/>
            <w:tcBorders>
              <w:bottom w:val="dotted" w:sz="4" w:space="0" w:color="auto"/>
            </w:tcBorders>
          </w:tcPr>
          <w:p w:rsidR="00D903FA" w:rsidRPr="00F62489" w:rsidRDefault="00D903FA" w:rsidP="001933D1">
            <w:r w:rsidRPr="00F62489">
              <w:t>ACTION 3</w:t>
            </w:r>
            <w:r>
              <w:t>9</w:t>
            </w:r>
          </w:p>
        </w:tc>
        <w:tc>
          <w:tcPr>
            <w:tcW w:w="4261" w:type="dxa"/>
            <w:tcBorders>
              <w:top w:val="dotted" w:sz="4" w:space="0" w:color="auto"/>
              <w:bottom w:val="dotted" w:sz="4" w:space="0" w:color="auto"/>
            </w:tcBorders>
          </w:tcPr>
          <w:p w:rsidR="00D903FA" w:rsidRPr="00F62489" w:rsidRDefault="00D903FA" w:rsidP="001933D1">
            <w:r w:rsidRPr="00F62489">
              <w:t>Establish policy positions on autonomous vehicles, congestion levy expansion, road pricing and emerging new transport options</w:t>
            </w:r>
          </w:p>
        </w:tc>
        <w:tc>
          <w:tcPr>
            <w:tcW w:w="844" w:type="dxa"/>
            <w:tcBorders>
              <w:bottom w:val="dotted"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52" w:type="dxa"/>
            <w:tcBorders>
              <w:bottom w:val="dotted"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28" w:type="dxa"/>
            <w:tcBorders>
              <w:bottom w:val="dotted" w:sz="4" w:space="0" w:color="auto"/>
            </w:tcBorders>
            <w:shd w:val="clear" w:color="auto" w:fill="FFFFFF" w:themeFill="background1"/>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FFFFFF" w:themeFill="background1"/>
          </w:tcPr>
          <w:p w:rsidR="00D903FA" w:rsidRPr="00F62489" w:rsidRDefault="00D903FA" w:rsidP="00D903FA">
            <w:pPr>
              <w:rPr>
                <w:rFonts w:ascii="Akrobat" w:hAnsi="Akrobat"/>
                <w:lang w:val="en-GB"/>
              </w:rPr>
            </w:pPr>
          </w:p>
        </w:tc>
      </w:tr>
      <w:tr w:rsidR="00D903FA" w:rsidRPr="00EB48F5" w:rsidTr="007E3BF1">
        <w:trPr>
          <w:cantSplit/>
        </w:trPr>
        <w:tc>
          <w:tcPr>
            <w:tcW w:w="1401" w:type="dxa"/>
            <w:tcBorders>
              <w:top w:val="dotted" w:sz="4" w:space="0" w:color="auto"/>
              <w:bottom w:val="dotted" w:sz="4" w:space="0" w:color="auto"/>
            </w:tcBorders>
          </w:tcPr>
          <w:p w:rsidR="00D903FA" w:rsidRPr="00F62489" w:rsidRDefault="00D903FA" w:rsidP="001933D1">
            <w:r w:rsidRPr="00F62489">
              <w:t xml:space="preserve">ACTION </w:t>
            </w:r>
            <w:r>
              <w:t>40</w:t>
            </w:r>
          </w:p>
        </w:tc>
        <w:tc>
          <w:tcPr>
            <w:tcW w:w="4261" w:type="dxa"/>
            <w:tcBorders>
              <w:top w:val="dotted" w:sz="4" w:space="0" w:color="auto"/>
              <w:bottom w:val="dotted" w:sz="4" w:space="0" w:color="auto"/>
            </w:tcBorders>
          </w:tcPr>
          <w:p w:rsidR="00D903FA" w:rsidRPr="00F62489" w:rsidRDefault="00D903FA" w:rsidP="001933D1">
            <w:r w:rsidRPr="00F62489">
              <w:rPr>
                <w:lang w:val="en-US"/>
              </w:rPr>
              <w:t>Support the use of electric vehicles, including installation of public charging stations and planning controls requiring</w:t>
            </w:r>
            <w:r>
              <w:rPr>
                <w:lang w:val="en-US"/>
              </w:rPr>
              <w:t xml:space="preserve"> </w:t>
            </w:r>
            <w:r w:rsidRPr="00080B7F">
              <w:rPr>
                <w:lang w:val="en-US"/>
              </w:rPr>
              <w:t>charging infrastructure in new developments</w:t>
            </w:r>
            <w:r w:rsidRPr="00F62489">
              <w:rPr>
                <w:lang w:val="en-US"/>
              </w:rPr>
              <w:t xml:space="preserve"> </w:t>
            </w:r>
          </w:p>
        </w:tc>
        <w:tc>
          <w:tcPr>
            <w:tcW w:w="844" w:type="dxa"/>
            <w:tcBorders>
              <w:top w:val="dotted" w:sz="4" w:space="0" w:color="auto"/>
              <w:bottom w:val="dotted" w:sz="4" w:space="0" w:color="auto"/>
            </w:tcBorders>
            <w:shd w:val="clear" w:color="auto" w:fill="FFFFFF" w:themeFill="background1"/>
          </w:tcPr>
          <w:p w:rsidR="00D903FA" w:rsidRPr="00F62489" w:rsidRDefault="00D903FA" w:rsidP="00D903FA">
            <w:pPr>
              <w:rPr>
                <w:rFonts w:ascii="Akrobat" w:hAnsi="Akrobat"/>
                <w:lang w:val="en-GB"/>
              </w:rPr>
            </w:pPr>
          </w:p>
        </w:tc>
        <w:tc>
          <w:tcPr>
            <w:tcW w:w="852" w:type="dxa"/>
            <w:tcBorders>
              <w:top w:val="dotted" w:sz="4" w:space="0" w:color="auto"/>
              <w:bottom w:val="dotted" w:sz="4" w:space="0" w:color="auto"/>
            </w:tcBorders>
            <w:shd w:val="clear" w:color="auto" w:fill="FFFFFF" w:themeFill="background1"/>
          </w:tcPr>
          <w:p w:rsidR="00D903FA" w:rsidRPr="00F62489" w:rsidRDefault="00D903FA" w:rsidP="00D903FA">
            <w:pPr>
              <w:rPr>
                <w:rFonts w:ascii="Akrobat" w:hAnsi="Akrobat"/>
                <w:lang w:val="en-GB"/>
              </w:rPr>
            </w:pPr>
          </w:p>
        </w:tc>
        <w:tc>
          <w:tcPr>
            <w:tcW w:w="828" w:type="dxa"/>
            <w:tcBorders>
              <w:top w:val="dotted" w:sz="4" w:space="0" w:color="auto"/>
              <w:bottom w:val="dotted" w:sz="4" w:space="0" w:color="auto"/>
            </w:tcBorders>
            <w:shd w:val="clear" w:color="auto" w:fill="92CDDC" w:themeFill="accent5" w:themeFillTint="99"/>
          </w:tcPr>
          <w:p w:rsidR="00D903FA" w:rsidRPr="00F62489" w:rsidRDefault="00D903FA" w:rsidP="00D903FA">
            <w:pPr>
              <w:rPr>
                <w:rFonts w:ascii="Akrobat" w:hAnsi="Akrobat"/>
                <w:lang w:val="en-GB"/>
              </w:rPr>
            </w:pPr>
          </w:p>
        </w:tc>
        <w:tc>
          <w:tcPr>
            <w:tcW w:w="840" w:type="dxa"/>
            <w:tcBorders>
              <w:top w:val="dotted" w:sz="4" w:space="0" w:color="auto"/>
              <w:bottom w:val="dotted" w:sz="4" w:space="0" w:color="auto"/>
              <w:right w:val="dotted" w:sz="4" w:space="0" w:color="auto"/>
            </w:tcBorders>
            <w:shd w:val="clear" w:color="auto" w:fill="92CDDC" w:themeFill="accent5" w:themeFillTint="99"/>
          </w:tcPr>
          <w:p w:rsidR="00D903FA" w:rsidRPr="00F62489" w:rsidRDefault="00D903FA" w:rsidP="00D903FA">
            <w:pPr>
              <w:rPr>
                <w:rFonts w:ascii="Akrobat" w:hAnsi="Akrobat"/>
                <w:lang w:val="en-GB"/>
              </w:rPr>
            </w:pPr>
          </w:p>
        </w:tc>
      </w:tr>
    </w:tbl>
    <w:p w:rsidR="007E3BF1" w:rsidRPr="007E3BF1" w:rsidRDefault="007E3BF1" w:rsidP="007E3BF1">
      <w:pPr>
        <w:rPr>
          <w:b/>
          <w:lang w:val="en-GB"/>
        </w:rPr>
      </w:pPr>
      <w:r w:rsidRPr="007E3BF1">
        <w:rPr>
          <w:b/>
          <w:lang w:val="en-GB"/>
        </w:rPr>
        <w:t>Outcome 5: 10 year Budget $4,959,000</w:t>
      </w:r>
    </w:p>
    <w:p w:rsidR="00D903FA" w:rsidRDefault="00D903FA" w:rsidP="00D903FA">
      <w:pPr>
        <w:pStyle w:val="Heading21"/>
        <w:rPr>
          <w:lang w:val="en-GB"/>
        </w:rPr>
      </w:pPr>
      <w:r>
        <w:rPr>
          <w:lang w:val="en-GB"/>
        </w:rPr>
        <w:t>Measuring progress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095"/>
        <w:gridCol w:w="1273"/>
        <w:gridCol w:w="1274"/>
        <w:gridCol w:w="1274"/>
      </w:tblGrid>
      <w:tr w:rsidR="00D903FA" w:rsidTr="00883AB9">
        <w:tc>
          <w:tcPr>
            <w:tcW w:w="1980" w:type="dxa"/>
            <w:shd w:val="clear" w:color="auto" w:fill="92CDDC" w:themeFill="accent5" w:themeFillTint="99"/>
          </w:tcPr>
          <w:p w:rsidR="00D903FA" w:rsidRDefault="00D903FA" w:rsidP="00883AB9">
            <w:pPr>
              <w:rPr>
                <w:rFonts w:eastAsia="Arial"/>
                <w:b/>
              </w:rPr>
            </w:pPr>
            <w:r>
              <w:rPr>
                <w:rFonts w:eastAsia="Arial"/>
                <w:b/>
              </w:rPr>
              <w:t>Outcome 5</w:t>
            </w:r>
          </w:p>
        </w:tc>
        <w:tc>
          <w:tcPr>
            <w:tcW w:w="4095" w:type="dxa"/>
            <w:shd w:val="clear" w:color="auto" w:fill="92CDDC" w:themeFill="accent5" w:themeFillTint="99"/>
          </w:tcPr>
          <w:p w:rsidR="00D903FA" w:rsidRDefault="00D903FA" w:rsidP="00883AB9">
            <w:pPr>
              <w:rPr>
                <w:rFonts w:eastAsia="Arial"/>
                <w:b/>
              </w:rPr>
            </w:pPr>
            <w:r>
              <w:rPr>
                <w:rFonts w:eastAsia="Arial"/>
                <w:b/>
              </w:rPr>
              <w:t>Indicator</w:t>
            </w:r>
          </w:p>
        </w:tc>
        <w:tc>
          <w:tcPr>
            <w:tcW w:w="1273" w:type="dxa"/>
            <w:shd w:val="clear" w:color="auto" w:fill="92CDDC" w:themeFill="accent5" w:themeFillTint="99"/>
          </w:tcPr>
          <w:p w:rsidR="00D903FA" w:rsidRDefault="00D903FA" w:rsidP="00883AB9">
            <w:pPr>
              <w:rPr>
                <w:rFonts w:eastAsia="Arial"/>
                <w:b/>
              </w:rPr>
            </w:pPr>
            <w:r>
              <w:rPr>
                <w:rFonts w:eastAsia="Arial"/>
                <w:b/>
              </w:rPr>
              <w:t>2015/16 result</w:t>
            </w:r>
          </w:p>
        </w:tc>
        <w:tc>
          <w:tcPr>
            <w:tcW w:w="1274" w:type="dxa"/>
            <w:shd w:val="clear" w:color="auto" w:fill="92CDDC" w:themeFill="accent5" w:themeFillTint="99"/>
          </w:tcPr>
          <w:p w:rsidR="00D903FA" w:rsidRDefault="00D903FA" w:rsidP="00883AB9">
            <w:pPr>
              <w:rPr>
                <w:rFonts w:eastAsia="Arial"/>
                <w:b/>
              </w:rPr>
            </w:pPr>
            <w:r>
              <w:rPr>
                <w:rFonts w:eastAsia="Arial"/>
                <w:b/>
              </w:rPr>
              <w:t>2021/22 target</w:t>
            </w:r>
          </w:p>
        </w:tc>
        <w:tc>
          <w:tcPr>
            <w:tcW w:w="1274" w:type="dxa"/>
            <w:shd w:val="clear" w:color="auto" w:fill="92CDDC" w:themeFill="accent5" w:themeFillTint="99"/>
          </w:tcPr>
          <w:p w:rsidR="00D903FA" w:rsidRDefault="00D903FA" w:rsidP="00883AB9">
            <w:pPr>
              <w:rPr>
                <w:rFonts w:eastAsia="Arial"/>
                <w:b/>
              </w:rPr>
            </w:pPr>
            <w:r>
              <w:rPr>
                <w:rFonts w:eastAsia="Arial"/>
                <w:b/>
              </w:rPr>
              <w:t>2027/28 target</w:t>
            </w:r>
          </w:p>
        </w:tc>
      </w:tr>
      <w:tr w:rsidR="00D903FA" w:rsidTr="00883AB9">
        <w:tc>
          <w:tcPr>
            <w:tcW w:w="1980" w:type="dxa"/>
          </w:tcPr>
          <w:p w:rsidR="00D903FA" w:rsidRDefault="00D903FA" w:rsidP="00883AB9">
            <w:r w:rsidRPr="0054298C">
              <w:rPr>
                <w:rFonts w:eastAsia="Arial"/>
              </w:rPr>
              <w:t>Our community benefits from new transport options and technology to move around</w:t>
            </w:r>
          </w:p>
        </w:tc>
        <w:tc>
          <w:tcPr>
            <w:tcW w:w="4095" w:type="dxa"/>
          </w:tcPr>
          <w:p w:rsidR="00D903FA" w:rsidRPr="00915A03" w:rsidRDefault="00D903FA" w:rsidP="00883AB9">
            <w:pPr>
              <w:rPr>
                <w:rFonts w:eastAsia="Arial"/>
                <w:highlight w:val="yellow"/>
              </w:rPr>
            </w:pPr>
            <w:r>
              <w:rPr>
                <w:lang w:val="en-GB"/>
              </w:rPr>
              <w:t>Residents who are satisfied with the use of pay by phone alternative to pay for parking</w:t>
            </w:r>
            <w:r w:rsidRPr="00915A03">
              <w:rPr>
                <w:rFonts w:eastAsia="Arial"/>
                <w:highlight w:val="yellow"/>
              </w:rPr>
              <w:t xml:space="preserve"> </w:t>
            </w:r>
          </w:p>
        </w:tc>
        <w:tc>
          <w:tcPr>
            <w:tcW w:w="1273" w:type="dxa"/>
          </w:tcPr>
          <w:p w:rsidR="00D903FA" w:rsidRPr="00F56596" w:rsidRDefault="00D903FA" w:rsidP="00883AB9">
            <w:r w:rsidRPr="00F56596">
              <w:rPr>
                <w:rFonts w:eastAsia="Arial"/>
              </w:rPr>
              <w:t>NA</w:t>
            </w:r>
          </w:p>
        </w:tc>
        <w:tc>
          <w:tcPr>
            <w:tcW w:w="1274" w:type="dxa"/>
          </w:tcPr>
          <w:p w:rsidR="00D903FA" w:rsidRPr="00F56596" w:rsidRDefault="00D903FA" w:rsidP="00883AB9">
            <w:r w:rsidRPr="00F56596">
              <w:rPr>
                <w:rFonts w:eastAsia="Arial"/>
              </w:rPr>
              <w:t>&gt;75%</w:t>
            </w:r>
          </w:p>
        </w:tc>
        <w:tc>
          <w:tcPr>
            <w:tcW w:w="1274" w:type="dxa"/>
          </w:tcPr>
          <w:p w:rsidR="00D903FA" w:rsidRPr="00F56596" w:rsidRDefault="00D903FA" w:rsidP="00883AB9">
            <w:r w:rsidRPr="00F56596">
              <w:rPr>
                <w:rFonts w:eastAsia="Arial"/>
              </w:rPr>
              <w:t>&gt;90%</w:t>
            </w:r>
          </w:p>
        </w:tc>
      </w:tr>
      <w:tr w:rsidR="00D903FA" w:rsidTr="00883AB9">
        <w:tc>
          <w:tcPr>
            <w:tcW w:w="1980" w:type="dxa"/>
          </w:tcPr>
          <w:p w:rsidR="00D903FA" w:rsidRPr="0054298C" w:rsidRDefault="00D903FA" w:rsidP="00883AB9">
            <w:pPr>
              <w:rPr>
                <w:rFonts w:eastAsia="Arial"/>
              </w:rPr>
            </w:pPr>
          </w:p>
        </w:tc>
        <w:tc>
          <w:tcPr>
            <w:tcW w:w="4095" w:type="dxa"/>
          </w:tcPr>
          <w:p w:rsidR="00D903FA" w:rsidRDefault="00D903FA" w:rsidP="00883AB9">
            <w:pPr>
              <w:rPr>
                <w:lang w:val="en-GB"/>
              </w:rPr>
            </w:pPr>
            <w:r w:rsidRPr="007C59AC">
              <w:rPr>
                <w:lang w:val="en-GB"/>
              </w:rPr>
              <w:t>Number of cars owned by Port Phillip residents</w:t>
            </w:r>
          </w:p>
        </w:tc>
        <w:tc>
          <w:tcPr>
            <w:tcW w:w="1273" w:type="dxa"/>
          </w:tcPr>
          <w:p w:rsidR="00D903FA" w:rsidRPr="00F56596" w:rsidRDefault="00D903FA" w:rsidP="00883AB9">
            <w:pPr>
              <w:jc w:val="right"/>
              <w:rPr>
                <w:rFonts w:eastAsia="Arial"/>
              </w:rPr>
            </w:pPr>
            <w:r>
              <w:rPr>
                <w:rFonts w:eastAsia="Arial"/>
              </w:rPr>
              <w:t>51,200</w:t>
            </w:r>
          </w:p>
        </w:tc>
        <w:tc>
          <w:tcPr>
            <w:tcW w:w="1274" w:type="dxa"/>
          </w:tcPr>
          <w:p w:rsidR="00D903FA" w:rsidRDefault="00D903FA" w:rsidP="00883AB9">
            <w:pPr>
              <w:jc w:val="right"/>
              <w:rPr>
                <w:rFonts w:eastAsia="Arial"/>
              </w:rPr>
            </w:pPr>
            <w:r>
              <w:rPr>
                <w:rFonts w:eastAsia="Arial"/>
              </w:rPr>
              <w:t>53,400</w:t>
            </w:r>
          </w:p>
          <w:p w:rsidR="00D903FA" w:rsidRPr="00F56596" w:rsidRDefault="00D903FA" w:rsidP="00883AB9">
            <w:pPr>
              <w:jc w:val="right"/>
              <w:rPr>
                <w:rFonts w:eastAsia="Arial"/>
              </w:rPr>
            </w:pPr>
            <w:r w:rsidRPr="007C59AC">
              <w:rPr>
                <w:rFonts w:eastAsia="Arial"/>
              </w:rPr>
              <w:t>(+4.3% from base case)</w:t>
            </w:r>
          </w:p>
        </w:tc>
        <w:tc>
          <w:tcPr>
            <w:tcW w:w="1274" w:type="dxa"/>
          </w:tcPr>
          <w:p w:rsidR="00D903FA" w:rsidRDefault="00D903FA" w:rsidP="00883AB9">
            <w:pPr>
              <w:jc w:val="right"/>
              <w:rPr>
                <w:rFonts w:eastAsia="Arial"/>
              </w:rPr>
            </w:pPr>
            <w:r>
              <w:rPr>
                <w:rFonts w:eastAsia="Arial"/>
              </w:rPr>
              <w:t>54,500</w:t>
            </w:r>
          </w:p>
          <w:p w:rsidR="00D903FA" w:rsidRPr="00F56596" w:rsidRDefault="00D903FA" w:rsidP="00883AB9">
            <w:pPr>
              <w:jc w:val="right"/>
              <w:rPr>
                <w:rFonts w:eastAsia="Arial"/>
              </w:rPr>
            </w:pPr>
            <w:r w:rsidRPr="007C59AC">
              <w:rPr>
                <w:rFonts w:eastAsia="Arial"/>
              </w:rPr>
              <w:t>(+6.5% from base case)</w:t>
            </w:r>
          </w:p>
        </w:tc>
      </w:tr>
      <w:tr w:rsidR="00D903FA" w:rsidTr="00883AB9">
        <w:tc>
          <w:tcPr>
            <w:tcW w:w="1980" w:type="dxa"/>
          </w:tcPr>
          <w:p w:rsidR="00D903FA" w:rsidRPr="0054298C" w:rsidRDefault="00D903FA" w:rsidP="00883AB9">
            <w:pPr>
              <w:rPr>
                <w:rFonts w:eastAsia="Arial"/>
              </w:rPr>
            </w:pPr>
          </w:p>
        </w:tc>
        <w:tc>
          <w:tcPr>
            <w:tcW w:w="4095" w:type="dxa"/>
          </w:tcPr>
          <w:p w:rsidR="00D903FA" w:rsidRPr="007C59AC" w:rsidRDefault="00D903FA" w:rsidP="00883AB9">
            <w:pPr>
              <w:rPr>
                <w:lang w:val="en-GB"/>
              </w:rPr>
            </w:pPr>
            <w:r w:rsidRPr="007C59AC">
              <w:rPr>
                <w:lang w:val="en-GB"/>
              </w:rPr>
              <w:t>Number of residents who are car share members</w:t>
            </w:r>
          </w:p>
        </w:tc>
        <w:tc>
          <w:tcPr>
            <w:tcW w:w="1273" w:type="dxa"/>
          </w:tcPr>
          <w:p w:rsidR="00D903FA" w:rsidRDefault="00D903FA" w:rsidP="00883AB9">
            <w:pPr>
              <w:jc w:val="right"/>
              <w:rPr>
                <w:rFonts w:eastAsia="Arial"/>
              </w:rPr>
            </w:pPr>
            <w:r w:rsidRPr="007C59AC">
              <w:rPr>
                <w:rFonts w:eastAsia="Arial"/>
              </w:rPr>
              <w:t>3,300</w:t>
            </w:r>
          </w:p>
        </w:tc>
        <w:tc>
          <w:tcPr>
            <w:tcW w:w="1274" w:type="dxa"/>
          </w:tcPr>
          <w:p w:rsidR="00D903FA" w:rsidRDefault="00D903FA" w:rsidP="00883AB9">
            <w:pPr>
              <w:jc w:val="right"/>
              <w:rPr>
                <w:rFonts w:eastAsia="Arial"/>
              </w:rPr>
            </w:pPr>
            <w:r w:rsidRPr="007C59AC">
              <w:rPr>
                <w:rFonts w:eastAsia="Arial"/>
              </w:rPr>
              <w:t>10,800 (+230% from base case)</w:t>
            </w:r>
          </w:p>
        </w:tc>
        <w:tc>
          <w:tcPr>
            <w:tcW w:w="1274" w:type="dxa"/>
          </w:tcPr>
          <w:p w:rsidR="00D903FA" w:rsidRDefault="00D903FA" w:rsidP="00883AB9">
            <w:pPr>
              <w:jc w:val="right"/>
              <w:rPr>
                <w:rFonts w:eastAsia="Arial"/>
              </w:rPr>
            </w:pPr>
            <w:r w:rsidRPr="007C59AC">
              <w:rPr>
                <w:rFonts w:eastAsia="Arial"/>
              </w:rPr>
              <w:t>16,500 (+400% from base case)</w:t>
            </w:r>
          </w:p>
        </w:tc>
      </w:tr>
      <w:tr w:rsidR="00D903FA" w:rsidTr="00883AB9">
        <w:tc>
          <w:tcPr>
            <w:tcW w:w="1980" w:type="dxa"/>
          </w:tcPr>
          <w:p w:rsidR="00D903FA" w:rsidRPr="0054298C" w:rsidRDefault="00D903FA" w:rsidP="00883AB9">
            <w:pPr>
              <w:rPr>
                <w:rFonts w:eastAsia="Arial"/>
              </w:rPr>
            </w:pPr>
          </w:p>
        </w:tc>
        <w:tc>
          <w:tcPr>
            <w:tcW w:w="4095" w:type="dxa"/>
          </w:tcPr>
          <w:p w:rsidR="00D903FA" w:rsidRPr="007C59AC" w:rsidRDefault="00D903FA" w:rsidP="00883AB9">
            <w:pPr>
              <w:rPr>
                <w:lang w:val="en-GB"/>
              </w:rPr>
            </w:pPr>
            <w:r w:rsidRPr="007C59AC">
              <w:rPr>
                <w:lang w:val="en-GB"/>
              </w:rPr>
              <w:t>Utilisation rate of Bik</w:t>
            </w:r>
            <w:r>
              <w:rPr>
                <w:lang w:val="en-GB"/>
              </w:rPr>
              <w:t xml:space="preserve">e Share (docked and dockless)  </w:t>
            </w:r>
          </w:p>
        </w:tc>
        <w:tc>
          <w:tcPr>
            <w:tcW w:w="1273" w:type="dxa"/>
          </w:tcPr>
          <w:p w:rsidR="00D903FA" w:rsidRDefault="00D903FA" w:rsidP="00883AB9">
            <w:pPr>
              <w:jc w:val="right"/>
              <w:rPr>
                <w:rFonts w:eastAsia="Arial"/>
              </w:rPr>
            </w:pPr>
            <w:r w:rsidRPr="007C59AC">
              <w:rPr>
                <w:rFonts w:eastAsia="Arial"/>
              </w:rPr>
              <w:t>1 trips/day</w:t>
            </w:r>
          </w:p>
        </w:tc>
        <w:tc>
          <w:tcPr>
            <w:tcW w:w="1274" w:type="dxa"/>
          </w:tcPr>
          <w:p w:rsidR="00D903FA" w:rsidRDefault="00D903FA" w:rsidP="00883AB9">
            <w:pPr>
              <w:jc w:val="right"/>
              <w:rPr>
                <w:rFonts w:eastAsia="Arial"/>
              </w:rPr>
            </w:pPr>
            <w:r w:rsidRPr="007C59AC">
              <w:rPr>
                <w:rFonts w:eastAsia="Arial"/>
              </w:rPr>
              <w:t>3 trips/day</w:t>
            </w:r>
          </w:p>
        </w:tc>
        <w:tc>
          <w:tcPr>
            <w:tcW w:w="1274" w:type="dxa"/>
          </w:tcPr>
          <w:p w:rsidR="00D903FA" w:rsidRDefault="00D903FA" w:rsidP="00883AB9">
            <w:pPr>
              <w:jc w:val="right"/>
              <w:rPr>
                <w:rFonts w:eastAsia="Arial"/>
              </w:rPr>
            </w:pPr>
            <w:r>
              <w:rPr>
                <w:rFonts w:eastAsia="Arial"/>
              </w:rPr>
              <w:t>4</w:t>
            </w:r>
            <w:r w:rsidRPr="007C59AC">
              <w:rPr>
                <w:rFonts w:eastAsia="Arial"/>
              </w:rPr>
              <w:t xml:space="preserve"> trips/day</w:t>
            </w:r>
          </w:p>
        </w:tc>
      </w:tr>
    </w:tbl>
    <w:p w:rsidR="00D903FA" w:rsidRPr="008A5342" w:rsidRDefault="00D903FA" w:rsidP="00D903FA">
      <w:pPr>
        <w:pStyle w:val="Heading3"/>
        <w:rPr>
          <w:strike/>
          <w:lang w:val="en-GB"/>
        </w:rPr>
      </w:pPr>
      <w:bookmarkStart w:id="107" w:name="_Toc516061768"/>
      <w:bookmarkStart w:id="108" w:name="_Toc517945082"/>
      <w:r w:rsidRPr="008A5342">
        <w:rPr>
          <w:sz w:val="40"/>
          <w:lang w:val="en-GB"/>
        </w:rPr>
        <w:t>Focus Area</w:t>
      </w:r>
      <w:r w:rsidRPr="008A5342">
        <w:rPr>
          <w:lang w:val="en-GB"/>
        </w:rPr>
        <w:br/>
        <w:t>Harnessing rapid advancements in new technology</w:t>
      </w:r>
      <w:bookmarkEnd w:id="107"/>
      <w:bookmarkEnd w:id="108"/>
      <w:r w:rsidRPr="008A5342">
        <w:rPr>
          <w:lang w:val="en-GB"/>
        </w:rPr>
        <w:t xml:space="preserve"> </w:t>
      </w:r>
    </w:p>
    <w:p w:rsidR="00D903FA" w:rsidRPr="008A5342" w:rsidRDefault="00D903FA" w:rsidP="00D903FA">
      <w:pPr>
        <w:rPr>
          <w:lang w:val="en-GB"/>
        </w:rPr>
      </w:pPr>
      <w:r w:rsidRPr="008A5342">
        <w:rPr>
          <w:lang w:val="en-GB"/>
        </w:rPr>
        <w:t xml:space="preserve">The way we make our daily travel decisions is set to change dramatically over the next </w:t>
      </w:r>
      <w:r>
        <w:rPr>
          <w:lang w:val="en-GB"/>
        </w:rPr>
        <w:t>20</w:t>
      </w:r>
      <w:r w:rsidRPr="008A5342">
        <w:rPr>
          <w:lang w:val="en-GB"/>
        </w:rPr>
        <w:t xml:space="preserve"> years. Both existing and emerging technologies, particularly the increase of internet enable</w:t>
      </w:r>
      <w:r>
        <w:rPr>
          <w:lang w:val="en-GB"/>
        </w:rPr>
        <w:t>d</w:t>
      </w:r>
      <w:r w:rsidRPr="008A5342">
        <w:rPr>
          <w:lang w:val="en-GB"/>
        </w:rPr>
        <w:t>, location sensitive mobile devices and the data they produce</w:t>
      </w:r>
      <w:r>
        <w:rPr>
          <w:lang w:val="en-GB"/>
        </w:rPr>
        <w:t>,</w:t>
      </w:r>
      <w:r w:rsidRPr="008A5342">
        <w:rPr>
          <w:lang w:val="en-GB"/>
        </w:rPr>
        <w:t xml:space="preserve"> will support more options </w:t>
      </w:r>
      <w:r>
        <w:rPr>
          <w:lang w:val="en-GB"/>
        </w:rPr>
        <w:t>around</w:t>
      </w:r>
      <w:r w:rsidRPr="008A5342">
        <w:rPr>
          <w:lang w:val="en-GB"/>
        </w:rPr>
        <w:t xml:space="preserve"> how </w:t>
      </w:r>
      <w:r>
        <w:rPr>
          <w:lang w:val="en-GB"/>
        </w:rPr>
        <w:t xml:space="preserve">and when </w:t>
      </w:r>
      <w:r w:rsidRPr="008A5342">
        <w:rPr>
          <w:lang w:val="en-GB"/>
        </w:rPr>
        <w:t xml:space="preserve">to travel. </w:t>
      </w:r>
    </w:p>
    <w:p w:rsidR="00D903FA" w:rsidRPr="008A5342" w:rsidRDefault="00D903FA" w:rsidP="00D903FA">
      <w:pPr>
        <w:pStyle w:val="Heading4"/>
        <w:rPr>
          <w:lang w:val="en-GB"/>
        </w:rPr>
      </w:pPr>
      <w:r w:rsidRPr="008A5342">
        <w:rPr>
          <w:lang w:val="en-GB"/>
        </w:rPr>
        <w:t xml:space="preserve">What </w:t>
      </w:r>
      <w:r>
        <w:rPr>
          <w:lang w:val="en-GB"/>
        </w:rPr>
        <w:t xml:space="preserve">does </w:t>
      </w:r>
      <w:r w:rsidRPr="008A5342">
        <w:rPr>
          <w:lang w:val="en-GB"/>
        </w:rPr>
        <w:t>this mean for you?</w:t>
      </w:r>
    </w:p>
    <w:p w:rsidR="00D903FA" w:rsidRPr="008A5342" w:rsidRDefault="00D903FA" w:rsidP="00D903FA">
      <w:pPr>
        <w:pStyle w:val="NormalBullets"/>
        <w:rPr>
          <w:lang w:val="en-GB"/>
        </w:rPr>
      </w:pPr>
      <w:r w:rsidRPr="008A5342">
        <w:rPr>
          <w:lang w:val="en-GB"/>
        </w:rPr>
        <w:t xml:space="preserve">“[Shared cars] encourage people not to buy a car. I have a friend who did the calculations regarding how much it costs to run a car... and she found that it was much cheaper using the share cars” - Canal Ward resident </w:t>
      </w:r>
    </w:p>
    <w:p w:rsidR="00D903FA" w:rsidRDefault="00D903FA" w:rsidP="00D903FA">
      <w:pPr>
        <w:autoSpaceDE w:val="0"/>
        <w:autoSpaceDN w:val="0"/>
        <w:adjustRightInd w:val="0"/>
        <w:spacing w:line="288" w:lineRule="auto"/>
        <w:textAlignment w:val="center"/>
        <w:rPr>
          <w:lang w:val="en-GB"/>
        </w:rPr>
      </w:pPr>
      <w:r w:rsidRPr="008A5342">
        <w:rPr>
          <w:lang w:val="en-GB"/>
        </w:rPr>
        <w:t>Your future experience could be:</w:t>
      </w:r>
    </w:p>
    <w:p w:rsidR="00D903FA" w:rsidRPr="00C05B88" w:rsidRDefault="00D903FA" w:rsidP="00D903FA">
      <w:pPr>
        <w:pStyle w:val="NormalBullets"/>
      </w:pPr>
      <w:r>
        <w:t>“We tried out the Augmented Reality app at the South Melbourne Market and it really opened up my mind to all the new ways that technology can help you find your war around and discover so much more about my neighbourhood with cool animation”</w:t>
      </w:r>
    </w:p>
    <w:p w:rsidR="00D903FA" w:rsidRPr="00505BF4" w:rsidRDefault="00D903FA" w:rsidP="00D903FA">
      <w:pPr>
        <w:pStyle w:val="NormalBullets"/>
      </w:pPr>
      <w:r>
        <w:t>Having a car share a few streets away from our house has allowed us to sell our car and save for a holiday.  We only need the car for big shops and weekends away, so it gives us everything we need for less”</w:t>
      </w:r>
    </w:p>
    <w:p w:rsidR="00D903FA" w:rsidRPr="008A5342" w:rsidRDefault="00D903FA" w:rsidP="00D903FA">
      <w:pPr>
        <w:pStyle w:val="Heading4"/>
        <w:rPr>
          <w:lang w:val="en-GB"/>
        </w:rPr>
      </w:pPr>
      <w:r w:rsidRPr="008A5342">
        <w:rPr>
          <w:lang w:val="en-GB"/>
        </w:rPr>
        <w:t>Why are we doing this?</w:t>
      </w:r>
    </w:p>
    <w:p w:rsidR="00D903FA" w:rsidRPr="008A5342" w:rsidRDefault="00D903FA" w:rsidP="00D903FA">
      <w:pPr>
        <w:rPr>
          <w:lang w:val="en-GB"/>
        </w:rPr>
      </w:pPr>
      <w:r w:rsidRPr="008A5342">
        <w:rPr>
          <w:lang w:val="en-GB"/>
        </w:rPr>
        <w:t xml:space="preserve">Australia has entered a period of rapid transport innovation. Smartphone apps to summon rides, self-driving cars, solar power, GPS-connected public bike share schemes and more are changing the way we </w:t>
      </w:r>
      <w:r>
        <w:rPr>
          <w:lang w:val="en-GB"/>
        </w:rPr>
        <w:t>manage</w:t>
      </w:r>
      <w:r w:rsidRPr="008A5342">
        <w:rPr>
          <w:lang w:val="en-GB"/>
        </w:rPr>
        <w:t xml:space="preserve"> our mobility needs.</w:t>
      </w:r>
    </w:p>
    <w:p w:rsidR="00D903FA" w:rsidRPr="008A5342" w:rsidRDefault="00D903FA" w:rsidP="00D903FA">
      <w:pPr>
        <w:rPr>
          <w:lang w:val="en-GB"/>
        </w:rPr>
      </w:pPr>
      <w:r w:rsidRPr="008A5342">
        <w:rPr>
          <w:lang w:val="en-GB"/>
        </w:rPr>
        <w:t>Emerging technologies will play a major role in addressing both contemporary challenges and the transport requirements of future generations. The potential role of technology is constantly evolving, and any new long</w:t>
      </w:r>
      <w:r>
        <w:rPr>
          <w:lang w:val="en-GB"/>
        </w:rPr>
        <w:t>-term</w:t>
      </w:r>
      <w:r w:rsidRPr="008A5342">
        <w:rPr>
          <w:lang w:val="en-GB"/>
        </w:rPr>
        <w:t xml:space="preserve"> strategy needs to be flexible enough to adapt to new innovations and approaches.</w:t>
      </w:r>
    </w:p>
    <w:p w:rsidR="00D903FA" w:rsidRPr="008A5342" w:rsidRDefault="00D903FA" w:rsidP="00D903FA">
      <w:pPr>
        <w:rPr>
          <w:lang w:val="en-GB"/>
        </w:rPr>
      </w:pPr>
      <w:r w:rsidRPr="008A5342">
        <w:rPr>
          <w:lang w:val="en-GB"/>
        </w:rPr>
        <w:t>One of the first steps Council is making is the introduction of new parking technology to help provide a more efficient and transparent parking service to residents and visitors. Parking ticket machines will be updated to allow modern payment and automated top-up options. Sensor technology will allow for more efficient parking turnover and real-time parking data to point drivers to vacant parking spaces</w:t>
      </w:r>
      <w:r>
        <w:rPr>
          <w:lang w:val="en-GB"/>
        </w:rPr>
        <w:t>.</w:t>
      </w:r>
    </w:p>
    <w:p w:rsidR="00D903FA" w:rsidRPr="008A5342" w:rsidRDefault="00D903FA" w:rsidP="00D903FA">
      <w:pPr>
        <w:rPr>
          <w:lang w:val="en-GB"/>
        </w:rPr>
      </w:pPr>
      <w:r w:rsidRPr="008A5342">
        <w:rPr>
          <w:lang w:val="en-GB"/>
        </w:rPr>
        <w:t>Port Phillip is a national leader in the introduction of</w:t>
      </w:r>
      <w:r>
        <w:rPr>
          <w:lang w:val="en-GB"/>
        </w:rPr>
        <w:t xml:space="preserve"> a</w:t>
      </w:r>
      <w:r w:rsidRPr="008A5342">
        <w:rPr>
          <w:lang w:val="en-GB"/>
        </w:rPr>
        <w:t xml:space="preserve"> car-share policy and has successfully met early targets for </w:t>
      </w:r>
      <w:r>
        <w:rPr>
          <w:lang w:val="en-GB"/>
        </w:rPr>
        <w:t>car share bays</w:t>
      </w:r>
      <w:r w:rsidRPr="008A5342">
        <w:rPr>
          <w:lang w:val="en-GB"/>
        </w:rPr>
        <w:t xml:space="preserve">. Council will continue to increase the number of car-share bays across the municipality and </w:t>
      </w:r>
      <w:r>
        <w:rPr>
          <w:lang w:val="en-GB"/>
        </w:rPr>
        <w:t xml:space="preserve">continue to </w:t>
      </w:r>
      <w:r w:rsidRPr="008A5342">
        <w:rPr>
          <w:lang w:val="en-GB"/>
        </w:rPr>
        <w:t xml:space="preserve">collect ongoing data to monitor </w:t>
      </w:r>
      <w:r>
        <w:rPr>
          <w:lang w:val="en-GB"/>
        </w:rPr>
        <w:t xml:space="preserve">usage </w:t>
      </w:r>
      <w:r w:rsidRPr="008A5342">
        <w:rPr>
          <w:lang w:val="en-GB"/>
        </w:rPr>
        <w:t xml:space="preserve">trends across the various operators to ensure </w:t>
      </w:r>
      <w:r>
        <w:rPr>
          <w:lang w:val="en-GB"/>
        </w:rPr>
        <w:t>greatest</w:t>
      </w:r>
      <w:r w:rsidRPr="008A5342">
        <w:rPr>
          <w:lang w:val="en-GB"/>
        </w:rPr>
        <w:t xml:space="preserve"> community benefit</w:t>
      </w:r>
      <w:r>
        <w:rPr>
          <w:lang w:val="en-GB"/>
        </w:rPr>
        <w:t>.</w:t>
      </w:r>
    </w:p>
    <w:p w:rsidR="00D903FA" w:rsidRPr="008A5342" w:rsidRDefault="00D903FA" w:rsidP="00D903FA">
      <w:pPr>
        <w:rPr>
          <w:lang w:val="en-GB"/>
        </w:rPr>
      </w:pPr>
      <w:r w:rsidRPr="008A5342">
        <w:rPr>
          <w:lang w:val="en-GB"/>
        </w:rPr>
        <w:t>The recent introduction of dockless bike share to Melbourne triggered a Council</w:t>
      </w:r>
      <w:r>
        <w:rPr>
          <w:lang w:val="en-GB"/>
        </w:rPr>
        <w:t xml:space="preserve"> response</w:t>
      </w:r>
      <w:r w:rsidRPr="008A5342">
        <w:rPr>
          <w:lang w:val="en-GB"/>
        </w:rPr>
        <w:t xml:space="preserve"> to ensure providers generate benefit to the community</w:t>
      </w:r>
      <w:r>
        <w:rPr>
          <w:lang w:val="en-GB"/>
        </w:rPr>
        <w:t xml:space="preserve"> by </w:t>
      </w:r>
      <w:r w:rsidRPr="008A5342">
        <w:rPr>
          <w:lang w:val="en-GB"/>
        </w:rPr>
        <w:t xml:space="preserve">pursuing better regulation with the </w:t>
      </w:r>
      <w:r>
        <w:rPr>
          <w:lang w:val="en-GB"/>
        </w:rPr>
        <w:t>Victorian</w:t>
      </w:r>
      <w:r w:rsidRPr="008A5342">
        <w:rPr>
          <w:lang w:val="en-GB"/>
        </w:rPr>
        <w:t xml:space="preserve"> Government and other inner-city councils</w:t>
      </w:r>
      <w:r>
        <w:rPr>
          <w:lang w:val="en-GB"/>
        </w:rPr>
        <w:t>.</w:t>
      </w:r>
    </w:p>
    <w:p w:rsidR="00D903FA" w:rsidRPr="008A5342" w:rsidRDefault="00D903FA" w:rsidP="00D903FA">
      <w:pPr>
        <w:rPr>
          <w:lang w:val="en-GB"/>
        </w:rPr>
      </w:pPr>
      <w:r w:rsidRPr="008A5342">
        <w:rPr>
          <w:lang w:val="en-GB"/>
        </w:rPr>
        <w:t>Many changes that will be brought about by technolog</w:t>
      </w:r>
      <w:r>
        <w:rPr>
          <w:lang w:val="en-GB"/>
        </w:rPr>
        <w:t>ical</w:t>
      </w:r>
      <w:r w:rsidRPr="008A5342">
        <w:rPr>
          <w:lang w:val="en-GB"/>
        </w:rPr>
        <w:t xml:space="preserve"> change will either be delivered by parties other than Council, or in a future beyond the </w:t>
      </w:r>
      <w:r>
        <w:rPr>
          <w:lang w:val="en-GB"/>
        </w:rPr>
        <w:t>10-</w:t>
      </w:r>
      <w:r w:rsidRPr="008A5342">
        <w:rPr>
          <w:lang w:val="en-GB"/>
        </w:rPr>
        <w:t>year</w:t>
      </w:r>
      <w:r>
        <w:rPr>
          <w:lang w:val="en-GB"/>
        </w:rPr>
        <w:t xml:space="preserve"> scope</w:t>
      </w:r>
      <w:r w:rsidRPr="008A5342">
        <w:rPr>
          <w:lang w:val="en-GB"/>
        </w:rPr>
        <w:t xml:space="preserve"> of this strategy. </w:t>
      </w:r>
      <w:r>
        <w:rPr>
          <w:lang w:val="en-GB"/>
        </w:rPr>
        <w:t>Recent</w:t>
      </w:r>
      <w:r w:rsidRPr="008A5342">
        <w:rPr>
          <w:lang w:val="en-GB"/>
        </w:rPr>
        <w:t xml:space="preserve"> experience with dockless bike share operation</w:t>
      </w:r>
      <w:r>
        <w:rPr>
          <w:lang w:val="en-GB"/>
        </w:rPr>
        <w:t>s</w:t>
      </w:r>
      <w:r w:rsidRPr="008A5342">
        <w:rPr>
          <w:lang w:val="en-GB"/>
        </w:rPr>
        <w:t xml:space="preserve"> prompts Council to be proactive in establishing early thinking around new policy positions for </w:t>
      </w:r>
      <w:r>
        <w:rPr>
          <w:lang w:val="en-GB"/>
        </w:rPr>
        <w:t xml:space="preserve">our </w:t>
      </w:r>
      <w:r w:rsidRPr="008A5342">
        <w:rPr>
          <w:lang w:val="en-GB"/>
        </w:rPr>
        <w:t>long</w:t>
      </w:r>
      <w:r>
        <w:rPr>
          <w:lang w:val="en-GB"/>
        </w:rPr>
        <w:t>-term</w:t>
      </w:r>
      <w:r w:rsidRPr="008A5342">
        <w:rPr>
          <w:lang w:val="en-GB"/>
        </w:rPr>
        <w:t xml:space="preserve"> future. This includes changes such as autonomous vehicles, congestion charg</w:t>
      </w:r>
      <w:r>
        <w:rPr>
          <w:lang w:val="en-GB"/>
        </w:rPr>
        <w:t>es</w:t>
      </w:r>
      <w:r w:rsidRPr="008A5342">
        <w:rPr>
          <w:lang w:val="en-GB"/>
        </w:rPr>
        <w:t>, and emerging transport technologies.</w:t>
      </w:r>
    </w:p>
    <w:p w:rsidR="00D903FA" w:rsidRPr="008A5342" w:rsidRDefault="00D903FA" w:rsidP="00D903FA">
      <w:pPr>
        <w:rPr>
          <w:lang w:val="en-GB"/>
        </w:rPr>
      </w:pPr>
      <w:r w:rsidRPr="00293367">
        <w:rPr>
          <w:lang w:val="en-GB"/>
        </w:rPr>
        <w:t>The future of travel choice will be driven by data and Council has the opportunity to work with public and private transport services providers, to offer real-time information and assist innovation across the sector.</w:t>
      </w:r>
    </w:p>
    <w:p w:rsidR="00D903FA" w:rsidRPr="008A5342" w:rsidRDefault="00D903FA" w:rsidP="00D903FA">
      <w:pPr>
        <w:rPr>
          <w:lang w:val="en-GB"/>
        </w:rPr>
      </w:pPr>
      <w:r w:rsidRPr="008A5342">
        <w:rPr>
          <w:lang w:val="en-GB"/>
        </w:rPr>
        <w:t>To ensure that Council is able to accurately track and report on progress for improvements in the number of people bike riding, walking and using our civic spaces, investment in additional data capture is required.</w:t>
      </w:r>
    </w:p>
    <w:p w:rsidR="00D903FA" w:rsidRPr="008A5342" w:rsidRDefault="00D903FA" w:rsidP="00D903FA">
      <w:pPr>
        <w:pStyle w:val="Heading1"/>
        <w:rPr>
          <w:lang w:val="en-GB"/>
        </w:rPr>
      </w:pPr>
      <w:bookmarkStart w:id="109" w:name="_Toc516061769"/>
      <w:bookmarkStart w:id="110" w:name="_Toc517945083"/>
      <w:r w:rsidRPr="008A5342">
        <w:rPr>
          <w:lang w:val="en-GB"/>
        </w:rPr>
        <w:t>Measuring and Reporting</w:t>
      </w:r>
      <w:bookmarkEnd w:id="109"/>
      <w:bookmarkEnd w:id="110"/>
      <w:r w:rsidRPr="008A5342">
        <w:rPr>
          <w:lang w:val="en-GB"/>
        </w:rPr>
        <w:t xml:space="preserve"> </w:t>
      </w:r>
    </w:p>
    <w:p w:rsidR="00D903FA" w:rsidRPr="008A5342" w:rsidRDefault="00D903FA" w:rsidP="00D903FA">
      <w:pPr>
        <w:pStyle w:val="Body"/>
        <w:rPr>
          <w:lang w:val="en-US"/>
        </w:rPr>
      </w:pPr>
      <w:r w:rsidRPr="008A5342">
        <w:rPr>
          <w:rFonts w:eastAsia="Arial Unicode MS" w:cs="Arial Unicode MS"/>
          <w:lang w:val="en-US"/>
        </w:rPr>
        <w:t xml:space="preserve">The </w:t>
      </w:r>
      <w:r w:rsidRPr="008A5342">
        <w:rPr>
          <w:rFonts w:eastAsia="Arial Unicode MS" w:cs="Arial Unicode MS"/>
          <w:b/>
          <w:bCs/>
          <w:lang w:val="en-US"/>
        </w:rPr>
        <w:t>MOVE, CONNECT, LIVE Strategy 2018-2028</w:t>
      </w:r>
      <w:r w:rsidRPr="008A5342">
        <w:rPr>
          <w:rFonts w:eastAsia="Arial Unicode MS" w:cs="Arial Unicode MS"/>
          <w:i/>
          <w:iCs/>
          <w:lang w:val="en-US"/>
        </w:rPr>
        <w:t xml:space="preserve"> </w:t>
      </w:r>
      <w:r w:rsidRPr="008A5342">
        <w:rPr>
          <w:rFonts w:eastAsia="Arial Unicode MS" w:cs="Arial Unicode MS"/>
          <w:lang w:val="en-US"/>
        </w:rPr>
        <w:t xml:space="preserve">is a </w:t>
      </w:r>
      <w:r>
        <w:rPr>
          <w:rFonts w:eastAsia="Arial Unicode MS" w:cs="Arial Unicode MS"/>
          <w:lang w:val="en-US"/>
        </w:rPr>
        <w:t>10</w:t>
      </w:r>
      <w:r w:rsidRPr="008A5342">
        <w:rPr>
          <w:rFonts w:eastAsia="Arial Unicode MS" w:cs="Arial Unicode MS"/>
          <w:lang w:val="en-US"/>
        </w:rPr>
        <w:t xml:space="preserve">-year strategy supported by a </w:t>
      </w:r>
      <w:r>
        <w:rPr>
          <w:rFonts w:eastAsia="Arial Unicode MS" w:cs="Arial Unicode MS"/>
          <w:lang w:val="en-US"/>
        </w:rPr>
        <w:t>4</w:t>
      </w:r>
      <w:r w:rsidRPr="008A5342">
        <w:rPr>
          <w:rFonts w:eastAsia="Arial Unicode MS" w:cs="Arial Unicode MS"/>
          <w:lang w:val="en-US"/>
        </w:rPr>
        <w:t>-year delivery plan</w:t>
      </w:r>
      <w:r>
        <w:rPr>
          <w:rFonts w:eastAsia="Arial Unicode MS" w:cs="Arial Unicode MS"/>
          <w:lang w:val="en-US"/>
        </w:rPr>
        <w:t xml:space="preserve"> that </w:t>
      </w:r>
      <w:r w:rsidRPr="008A5342">
        <w:rPr>
          <w:rFonts w:eastAsia="Arial Unicode MS" w:cs="Arial Unicode MS"/>
          <w:lang w:val="en-US"/>
        </w:rPr>
        <w:t>detail</w:t>
      </w:r>
      <w:r>
        <w:rPr>
          <w:rFonts w:eastAsia="Arial Unicode MS" w:cs="Arial Unicode MS"/>
          <w:lang w:val="en-US"/>
        </w:rPr>
        <w:t>s</w:t>
      </w:r>
      <w:r w:rsidRPr="008A5342">
        <w:rPr>
          <w:rFonts w:eastAsia="Arial Unicode MS" w:cs="Arial Unicode MS"/>
          <w:lang w:val="en-US"/>
        </w:rPr>
        <w:t xml:space="preserve"> the individual projects and methodologies required to achieve the</w:t>
      </w:r>
      <w:r>
        <w:rPr>
          <w:rFonts w:eastAsia="Arial Unicode MS" w:cs="Arial Unicode MS"/>
          <w:lang w:val="en-US"/>
        </w:rPr>
        <w:t xml:space="preserve"> actions in this</w:t>
      </w:r>
      <w:r w:rsidRPr="008A5342">
        <w:rPr>
          <w:rFonts w:eastAsia="Arial Unicode MS" w:cs="Arial Unicode MS"/>
          <w:lang w:val="en-US"/>
        </w:rPr>
        <w:t xml:space="preserve"> strategy.</w:t>
      </w:r>
    </w:p>
    <w:p w:rsidR="00D903FA" w:rsidRDefault="00D903FA" w:rsidP="00D903FA">
      <w:pPr>
        <w:pStyle w:val="Body"/>
        <w:rPr>
          <w:rFonts w:eastAsia="Arial Unicode MS" w:cs="Arial Unicode MS"/>
          <w:lang w:val="en-US"/>
        </w:rPr>
      </w:pPr>
      <w:r w:rsidRPr="008A5342">
        <w:rPr>
          <w:rFonts w:eastAsia="Arial Unicode MS" w:cs="Arial Unicode MS"/>
          <w:lang w:val="en-US"/>
        </w:rPr>
        <w:t>Over the course of the Strateg</w:t>
      </w:r>
      <w:r>
        <w:rPr>
          <w:rFonts w:eastAsia="Arial Unicode MS" w:cs="Arial Unicode MS"/>
          <w:lang w:val="en-US"/>
        </w:rPr>
        <w:t>y period (</w:t>
      </w:r>
      <w:r w:rsidRPr="008A5342">
        <w:rPr>
          <w:rFonts w:eastAsia="Arial Unicode MS" w:cs="Arial Unicode MS"/>
          <w:lang w:val="en-US"/>
        </w:rPr>
        <w:t>2018-2028</w:t>
      </w:r>
      <w:r>
        <w:rPr>
          <w:rFonts w:eastAsia="Arial Unicode MS" w:cs="Arial Unicode MS"/>
          <w:lang w:val="en-US"/>
        </w:rPr>
        <w:t>),</w:t>
      </w:r>
      <w:r w:rsidRPr="008A5342">
        <w:rPr>
          <w:rFonts w:eastAsia="Arial Unicode MS" w:cs="Arial Unicode MS"/>
          <w:lang w:val="en-US"/>
        </w:rPr>
        <w:t xml:space="preserve"> Council will produce two delivery plans</w:t>
      </w:r>
      <w:r>
        <w:rPr>
          <w:rFonts w:eastAsia="Arial Unicode MS" w:cs="Arial Unicode MS"/>
          <w:lang w:val="en-US"/>
        </w:rPr>
        <w:t>. T</w:t>
      </w:r>
      <w:r w:rsidRPr="008A5342">
        <w:rPr>
          <w:rFonts w:eastAsia="Arial Unicode MS" w:cs="Arial Unicode MS"/>
          <w:lang w:val="en-US"/>
        </w:rPr>
        <w:t>he updated delivery plan will be developed to ensure a periodic review of progress and unforeseen changes are incorporated over a multi-year view. The first year of delivery is outlined in the Council Budget 2018/2019</w:t>
      </w:r>
      <w:r>
        <w:rPr>
          <w:rFonts w:eastAsia="Arial Unicode MS" w:cs="Arial Unicode MS"/>
          <w:lang w:val="en-US"/>
        </w:rPr>
        <w:t>.</w:t>
      </w:r>
    </w:p>
    <w:p w:rsidR="008D3DE8" w:rsidRPr="008A5342" w:rsidRDefault="008D3DE8" w:rsidP="00D903FA">
      <w:pPr>
        <w:pStyle w:val="Body"/>
      </w:pPr>
    </w:p>
    <w:p w:rsidR="00D903FA" w:rsidRPr="008A5342" w:rsidRDefault="00D903FA" w:rsidP="00D903FA">
      <w:pPr>
        <w:pStyle w:val="ListParagraph"/>
        <w:numPr>
          <w:ilvl w:val="0"/>
          <w:numId w:val="28"/>
        </w:numPr>
        <w:pBdr>
          <w:top w:val="nil"/>
          <w:left w:val="nil"/>
          <w:bottom w:val="nil"/>
          <w:right w:val="nil"/>
          <w:between w:val="nil"/>
          <w:bar w:val="nil"/>
        </w:pBdr>
        <w:tabs>
          <w:tab w:val="clear" w:pos="8931"/>
          <w:tab w:val="left" w:pos="6300"/>
        </w:tabs>
        <w:suppressAutoHyphens/>
        <w:contextualSpacing w:val="0"/>
      </w:pPr>
      <w:r w:rsidRPr="008A5342">
        <w:rPr>
          <w:b/>
          <w:bCs/>
        </w:rPr>
        <w:t>Council Plan 2017-27 and Council Budget 2018/19</w:t>
      </w:r>
      <w:r w:rsidRPr="008A5342">
        <w:t xml:space="preserve"> (Year 1)</w:t>
      </w:r>
    </w:p>
    <w:p w:rsidR="00D903FA" w:rsidRPr="008A5342" w:rsidRDefault="00D903FA" w:rsidP="00D903FA">
      <w:pPr>
        <w:pStyle w:val="ListParagraph"/>
        <w:numPr>
          <w:ilvl w:val="0"/>
          <w:numId w:val="28"/>
        </w:numPr>
        <w:pBdr>
          <w:top w:val="nil"/>
          <w:left w:val="nil"/>
          <w:bottom w:val="nil"/>
          <w:right w:val="nil"/>
          <w:between w:val="nil"/>
          <w:bar w:val="nil"/>
        </w:pBdr>
        <w:tabs>
          <w:tab w:val="clear" w:pos="8931"/>
          <w:tab w:val="left" w:pos="6300"/>
        </w:tabs>
        <w:suppressAutoHyphens/>
        <w:contextualSpacing w:val="0"/>
      </w:pPr>
      <w:r w:rsidRPr="008A5342">
        <w:rPr>
          <w:b/>
          <w:bCs/>
        </w:rPr>
        <w:t>Delivery Plan 2019-2022</w:t>
      </w:r>
    </w:p>
    <w:p w:rsidR="00D903FA" w:rsidRPr="008A5342" w:rsidRDefault="00D903FA" w:rsidP="00D903FA">
      <w:pPr>
        <w:pStyle w:val="ListParagraph"/>
        <w:numPr>
          <w:ilvl w:val="0"/>
          <w:numId w:val="28"/>
        </w:numPr>
        <w:pBdr>
          <w:top w:val="nil"/>
          <w:left w:val="nil"/>
          <w:bottom w:val="nil"/>
          <w:right w:val="nil"/>
          <w:between w:val="nil"/>
          <w:bar w:val="nil"/>
        </w:pBdr>
        <w:tabs>
          <w:tab w:val="clear" w:pos="8931"/>
          <w:tab w:val="left" w:pos="6300"/>
        </w:tabs>
        <w:suppressAutoHyphens/>
        <w:contextualSpacing w:val="0"/>
      </w:pPr>
      <w:r w:rsidRPr="008A5342">
        <w:rPr>
          <w:b/>
          <w:bCs/>
        </w:rPr>
        <w:t>Delivery Plan 2023-2027</w:t>
      </w:r>
    </w:p>
    <w:p w:rsidR="00D903FA" w:rsidRDefault="00D903FA" w:rsidP="00D903FA">
      <w:pPr>
        <w:pStyle w:val="Heading2"/>
        <w:rPr>
          <w:lang w:val="en-GB"/>
        </w:rPr>
      </w:pPr>
      <w:bookmarkStart w:id="111" w:name="_Toc517945084"/>
      <w:r>
        <w:rPr>
          <w:lang w:val="en-GB"/>
        </w:rPr>
        <w:t>Measuring success</w:t>
      </w:r>
      <w:bookmarkEnd w:id="111"/>
    </w:p>
    <w:tbl>
      <w:tblPr>
        <w:tblW w:w="9900" w:type="dxa"/>
        <w:tblCellMar>
          <w:left w:w="0" w:type="dxa"/>
          <w:right w:w="0" w:type="dxa"/>
        </w:tblCellMar>
        <w:tblLook w:val="04A0" w:firstRow="1" w:lastRow="0" w:firstColumn="1" w:lastColumn="0" w:noHBand="0" w:noVBand="1"/>
      </w:tblPr>
      <w:tblGrid>
        <w:gridCol w:w="2830"/>
        <w:gridCol w:w="3246"/>
        <w:gridCol w:w="1274"/>
        <w:gridCol w:w="1275"/>
        <w:gridCol w:w="1275"/>
      </w:tblGrid>
      <w:tr w:rsidR="00D903FA" w:rsidTr="00883AB9">
        <w:tc>
          <w:tcPr>
            <w:tcW w:w="2830"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Outcome 1</w:t>
            </w:r>
          </w:p>
        </w:tc>
        <w:tc>
          <w:tcPr>
            <w:tcW w:w="324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lang w:val="en-GB"/>
              </w:rPr>
            </w:pPr>
            <w:r>
              <w:rPr>
                <w:b/>
                <w:bCs/>
                <w:sz w:val="20"/>
                <w:szCs w:val="20"/>
              </w:rPr>
              <w:t>Indicator</w:t>
            </w:r>
          </w:p>
        </w:tc>
        <w:tc>
          <w:tcPr>
            <w:tcW w:w="1274"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2015/16 result</w:t>
            </w:r>
          </w:p>
        </w:tc>
        <w:tc>
          <w:tcPr>
            <w:tcW w:w="127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2021/22 target</w:t>
            </w:r>
          </w:p>
        </w:tc>
        <w:tc>
          <w:tcPr>
            <w:tcW w:w="127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2027/28 target</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Our City’s transport network, streets and places cater for our growing community</w:t>
            </w: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 xml:space="preserve">Number of fatal or serious traffic collisions involving all road users </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78</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sidRPr="005839F4">
              <w:rPr>
                <w:sz w:val="20"/>
                <w:szCs w:val="20"/>
              </w:rPr>
              <w:t>≤</w:t>
            </w:r>
            <w:r>
              <w:rPr>
                <w:sz w:val="20"/>
                <w:szCs w:val="20"/>
              </w:rPr>
              <w:t>119</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sidRPr="005839F4">
              <w:rPr>
                <w:sz w:val="20"/>
                <w:szCs w:val="20"/>
              </w:rPr>
              <w:t>≤</w:t>
            </w:r>
            <w:r>
              <w:rPr>
                <w:sz w:val="20"/>
                <w:szCs w:val="20"/>
              </w:rPr>
              <w:t>96</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daily passenger vehicle trips (measured by VISTA)</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128,000</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128,000</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128,000</w:t>
            </w:r>
          </w:p>
        </w:tc>
      </w:tr>
      <w:tr w:rsidR="00D903FA" w:rsidRPr="00FF3E5E"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Pr="00FF3E5E" w:rsidRDefault="00D903FA" w:rsidP="00883AB9">
            <w:pPr>
              <w:spacing w:line="252" w:lineRule="auto"/>
              <w:rPr>
                <w:sz w:val="20"/>
                <w:szCs w:val="20"/>
                <w:lang w:val="en-GB"/>
              </w:rPr>
            </w:pPr>
            <w:r w:rsidRPr="00FF3E5E">
              <w:rPr>
                <w:sz w:val="20"/>
                <w:szCs w:val="20"/>
                <w:lang w:val="en-GB"/>
              </w:rPr>
              <w:t>Performance of ‘traffic management’ in Port Melbourne as part of the Customer Satisfaction Survey – Speak to Sally Horner</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sidRPr="00FF3E5E">
              <w:rPr>
                <w:sz w:val="20"/>
                <w:szCs w:val="20"/>
              </w:rPr>
              <w:t xml:space="preserve">53%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Pr>
                <w:sz w:val="20"/>
                <w:szCs w:val="20"/>
              </w:rPr>
              <w:t>≥55%</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Pr>
                <w:sz w:val="20"/>
                <w:szCs w:val="20"/>
              </w:rPr>
              <w:t>≥60%</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Outcome 2</w:t>
            </w:r>
          </w:p>
        </w:tc>
        <w:tc>
          <w:tcPr>
            <w:tcW w:w="3246"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lang w:val="en-GB"/>
              </w:rPr>
            </w:pPr>
            <w:r>
              <w:rPr>
                <w:b/>
                <w:bCs/>
                <w:sz w:val="20"/>
                <w:szCs w:val="20"/>
              </w:rPr>
              <w:t>Indicator</w:t>
            </w:r>
          </w:p>
        </w:tc>
        <w:tc>
          <w:tcPr>
            <w:tcW w:w="127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2015/16 result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2021/22 target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2027/28 target</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Our community is healthier because it has safe, connected and convenient walking and bike riding choices</w:t>
            </w: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daily walking trips (measured by VISTA)</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153,000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180,000</w:t>
            </w:r>
          </w:p>
          <w:p w:rsidR="00D903FA" w:rsidRDefault="00D903FA" w:rsidP="00883AB9">
            <w:pPr>
              <w:spacing w:line="252" w:lineRule="auto"/>
              <w:jc w:val="right"/>
              <w:rPr>
                <w:sz w:val="20"/>
                <w:szCs w:val="20"/>
              </w:rPr>
            </w:pPr>
            <w:r>
              <w:rPr>
                <w:sz w:val="20"/>
                <w:szCs w:val="20"/>
              </w:rPr>
              <w:t>(+18% from base case)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207,000</w:t>
            </w:r>
          </w:p>
          <w:p w:rsidR="00D903FA" w:rsidRDefault="00D903FA" w:rsidP="00883AB9">
            <w:pPr>
              <w:spacing w:line="252" w:lineRule="auto"/>
              <w:jc w:val="right"/>
              <w:rPr>
                <w:sz w:val="20"/>
                <w:szCs w:val="20"/>
              </w:rPr>
            </w:pPr>
            <w:r>
              <w:rPr>
                <w:sz w:val="20"/>
                <w:szCs w:val="20"/>
              </w:rPr>
              <w:t>(+36% from base case)</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03FA" w:rsidRDefault="00D903FA" w:rsidP="00883AB9">
            <w:pPr>
              <w:spacing w:line="252" w:lineRule="auto"/>
              <w:rPr>
                <w:sz w:val="20"/>
                <w:szCs w:val="20"/>
              </w:rPr>
            </w:pP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daily bike riding trips (measured by VISTA)</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17,000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30,000</w:t>
            </w:r>
          </w:p>
          <w:p w:rsidR="00D903FA" w:rsidRPr="00FF3E5E" w:rsidRDefault="00D903FA" w:rsidP="00883AB9">
            <w:pPr>
              <w:spacing w:line="252" w:lineRule="auto"/>
              <w:jc w:val="right"/>
            </w:pPr>
            <w:r>
              <w:rPr>
                <w:sz w:val="20"/>
                <w:szCs w:val="20"/>
              </w:rPr>
              <w:t>(+75% from base case)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44,000</w:t>
            </w:r>
          </w:p>
          <w:p w:rsidR="00D903FA" w:rsidRDefault="00D903FA" w:rsidP="00883AB9">
            <w:pPr>
              <w:spacing w:line="252" w:lineRule="auto"/>
              <w:jc w:val="right"/>
              <w:rPr>
                <w:sz w:val="20"/>
                <w:szCs w:val="20"/>
              </w:rPr>
            </w:pPr>
            <w:r>
              <w:rPr>
                <w:sz w:val="20"/>
                <w:szCs w:val="20"/>
              </w:rPr>
              <w:t>(+150% from base case)</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Growth of cycling users recorded at 7 key intersection in Port Phillip during ‘Super Tuesday Count’</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4,000</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7,000</w:t>
            </w:r>
          </w:p>
          <w:p w:rsidR="00D903FA" w:rsidRDefault="00D903FA" w:rsidP="00883AB9">
            <w:pPr>
              <w:spacing w:line="252" w:lineRule="auto"/>
              <w:jc w:val="right"/>
              <w:rPr>
                <w:sz w:val="20"/>
                <w:szCs w:val="20"/>
              </w:rPr>
            </w:pPr>
            <w:r>
              <w:rPr>
                <w:sz w:val="20"/>
                <w:szCs w:val="20"/>
              </w:rPr>
              <w:t>(+75% from base case)</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10,000</w:t>
            </w:r>
          </w:p>
          <w:p w:rsidR="00D903FA" w:rsidRDefault="00D903FA" w:rsidP="00883AB9">
            <w:pPr>
              <w:spacing w:line="252" w:lineRule="auto"/>
              <w:jc w:val="right"/>
              <w:rPr>
                <w:sz w:val="20"/>
                <w:szCs w:val="20"/>
              </w:rPr>
            </w:pPr>
            <w:r>
              <w:rPr>
                <w:sz w:val="20"/>
                <w:szCs w:val="20"/>
              </w:rPr>
              <w:t>(+150% from base case)</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Speed of vehicles using Wellington Street</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&gt;44.8km/hr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≤40km/hr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≤40km/hr</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schools (subject to external funding) each year that Council is working with to improve safety, accessibility and participation</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pStyle w:val="ListParagraph"/>
              <w:spacing w:line="252" w:lineRule="auto"/>
              <w:ind w:left="51"/>
              <w:rPr>
                <w:sz w:val="20"/>
                <w:szCs w:val="20"/>
              </w:rPr>
            </w:pP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pStyle w:val="ListParagraph"/>
              <w:spacing w:line="252" w:lineRule="auto"/>
              <w:ind w:left="51"/>
            </w:pP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pStyle w:val="ListParagraph"/>
              <w:spacing w:line="252" w:lineRule="auto"/>
              <w:ind w:left="51"/>
            </w:pP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360"/>
              <w:rPr>
                <w:sz w:val="20"/>
                <w:szCs w:val="20"/>
                <w:lang w:val="en-GB"/>
              </w:rPr>
            </w:pPr>
            <w:r>
              <w:rPr>
                <w:sz w:val="20"/>
                <w:szCs w:val="20"/>
                <w:lang w:val="en-GB"/>
              </w:rPr>
              <w:t>‘Walk to School’ month</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7/year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9/year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11/year</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360"/>
              <w:rPr>
                <w:sz w:val="20"/>
                <w:szCs w:val="20"/>
                <w:lang w:val="en-GB"/>
              </w:rPr>
            </w:pPr>
            <w:r>
              <w:rPr>
                <w:sz w:val="20"/>
                <w:szCs w:val="20"/>
                <w:lang w:val="en-GB"/>
              </w:rPr>
              <w:t>‘Ride to School’</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13/year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15/year</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90"/>
              <w:jc w:val="right"/>
              <w:rPr>
                <w:sz w:val="20"/>
                <w:szCs w:val="20"/>
              </w:rPr>
            </w:pPr>
            <w:r>
              <w:rPr>
                <w:sz w:val="20"/>
                <w:szCs w:val="20"/>
              </w:rPr>
              <w:t>18/year</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ind w:left="360"/>
              <w:rPr>
                <w:sz w:val="20"/>
                <w:szCs w:val="20"/>
                <w:lang w:val="en-GB"/>
              </w:rPr>
            </w:pPr>
            <w:r>
              <w:rPr>
                <w:sz w:val="20"/>
                <w:szCs w:val="20"/>
                <w:lang w:val="en-GB"/>
              </w:rPr>
              <w:t>‘Track to School’ infrastructure improvements completed</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N/A</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6</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12</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 xml:space="preserve">Number of bike routes delivered </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N/A</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4</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w:t>
            </w:r>
            <w:r>
              <w:rPr>
                <w:color w:val="1F497D"/>
                <w:sz w:val="20"/>
                <w:szCs w:val="20"/>
              </w:rPr>
              <w:t>1</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3FA" w:rsidRDefault="00D903FA" w:rsidP="00883AB9">
            <w:pPr>
              <w:spacing w:line="252" w:lineRule="auto"/>
              <w:rPr>
                <w:b/>
                <w:bCs/>
                <w:sz w:val="20"/>
                <w:szCs w:val="20"/>
              </w:rPr>
            </w:pPr>
          </w:p>
        </w:tc>
        <w:tc>
          <w:tcPr>
            <w:tcW w:w="32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Increase in the amount of space on shopping strips and activity centres for pedestrians and civic space</w:t>
            </w:r>
          </w:p>
        </w:tc>
        <w:tc>
          <w:tcPr>
            <w:tcW w:w="1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0%</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10%</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20%</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Outcome 3</w:t>
            </w:r>
          </w:p>
        </w:tc>
        <w:tc>
          <w:tcPr>
            <w:tcW w:w="3246"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lang w:val="en-GB"/>
              </w:rPr>
            </w:pPr>
            <w:r>
              <w:rPr>
                <w:b/>
                <w:bCs/>
                <w:sz w:val="20"/>
                <w:szCs w:val="20"/>
              </w:rPr>
              <w:t>Indicator</w:t>
            </w:r>
          </w:p>
        </w:tc>
        <w:tc>
          <w:tcPr>
            <w:tcW w:w="127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2015/16 result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2021/22 target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2027/28 target</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Our community has convenient public transport choices that make it easy to move and connect</w:t>
            </w: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public transport trips (measured by VISTA)</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42,000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49,000</w:t>
            </w:r>
          </w:p>
          <w:p w:rsidR="00D903FA" w:rsidRDefault="00D903FA" w:rsidP="00883AB9">
            <w:pPr>
              <w:spacing w:line="252" w:lineRule="auto"/>
              <w:jc w:val="right"/>
              <w:rPr>
                <w:sz w:val="20"/>
                <w:szCs w:val="20"/>
              </w:rPr>
            </w:pPr>
            <w:r>
              <w:rPr>
                <w:sz w:val="20"/>
                <w:szCs w:val="20"/>
              </w:rPr>
              <w:t>(+17% from base case)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56,000</w:t>
            </w:r>
          </w:p>
          <w:p w:rsidR="00D903FA" w:rsidRDefault="00D903FA" w:rsidP="00883AB9">
            <w:pPr>
              <w:spacing w:line="252" w:lineRule="auto"/>
              <w:jc w:val="right"/>
              <w:rPr>
                <w:sz w:val="20"/>
                <w:szCs w:val="20"/>
              </w:rPr>
            </w:pPr>
            <w:r>
              <w:rPr>
                <w:sz w:val="20"/>
                <w:szCs w:val="20"/>
              </w:rPr>
              <w:t>(+35% from base case)</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03FA" w:rsidRDefault="00D903FA" w:rsidP="00883AB9">
            <w:pPr>
              <w:spacing w:line="252" w:lineRule="auto"/>
              <w:rPr>
                <w:sz w:val="20"/>
                <w:szCs w:val="20"/>
              </w:rPr>
            </w:pP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Percentage of upgraded tram stop in shopping and activity centres that include streetscape and placemaking improvements</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N/A</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100%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100%</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03FA" w:rsidRDefault="00D903FA" w:rsidP="00883AB9">
            <w:pPr>
              <w:spacing w:line="252" w:lineRule="auto"/>
              <w:rPr>
                <w:sz w:val="20"/>
                <w:szCs w:val="20"/>
              </w:rPr>
            </w:pP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Delivery of dedicated bus or tram only lanes on Council operated streets</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0.5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3.5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5.5</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Outcome 4</w:t>
            </w:r>
          </w:p>
        </w:tc>
        <w:tc>
          <w:tcPr>
            <w:tcW w:w="3246"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lang w:val="en-GB"/>
              </w:rPr>
            </w:pPr>
            <w:r>
              <w:rPr>
                <w:b/>
                <w:bCs/>
                <w:sz w:val="20"/>
                <w:szCs w:val="20"/>
              </w:rPr>
              <w:t>Indicator</w:t>
            </w:r>
          </w:p>
        </w:tc>
        <w:tc>
          <w:tcPr>
            <w:tcW w:w="127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2015/16 result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2021/22 target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sz w:val="20"/>
                <w:szCs w:val="20"/>
              </w:rPr>
            </w:pPr>
            <w:r>
              <w:rPr>
                <w:b/>
                <w:bCs/>
                <w:sz w:val="20"/>
                <w:szCs w:val="20"/>
              </w:rPr>
              <w:t>2027/28 target</w:t>
            </w:r>
          </w:p>
        </w:tc>
      </w:tr>
      <w:tr w:rsidR="00D903FA" w:rsidRPr="00FF3E5E"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rPr>
            </w:pPr>
            <w:r>
              <w:rPr>
                <w:sz w:val="20"/>
                <w:szCs w:val="20"/>
              </w:rPr>
              <w:t>Our community understands that parking is a limited and shared resource, and works with Council to ensure fairest access</w:t>
            </w: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Community perception of Council ‘Parking Management’ as part of the Customer Satisfaction Survey</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sidRPr="00FF3E5E">
              <w:rPr>
                <w:sz w:val="20"/>
                <w:szCs w:val="20"/>
              </w:rPr>
              <w:t>52%</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Pr>
                <w:sz w:val="20"/>
                <w:szCs w:val="20"/>
              </w:rPr>
              <w:t>≥</w:t>
            </w:r>
            <w:r w:rsidRPr="00FF3E5E">
              <w:rPr>
                <w:sz w:val="20"/>
                <w:szCs w:val="20"/>
              </w:rPr>
              <w:t>55%</w:t>
            </w:r>
          </w:p>
          <w:p w:rsidR="00D903FA" w:rsidRPr="00FF3E5E" w:rsidRDefault="00D903FA" w:rsidP="00883AB9">
            <w:pPr>
              <w:spacing w:line="252" w:lineRule="auto"/>
              <w:jc w:val="right"/>
              <w:rPr>
                <w:sz w:val="20"/>
                <w:szCs w:val="20"/>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Pr>
                <w:sz w:val="20"/>
                <w:szCs w:val="20"/>
              </w:rPr>
              <w:t>≥</w:t>
            </w:r>
            <w:r w:rsidRPr="00FF3E5E">
              <w:rPr>
                <w:sz w:val="20"/>
                <w:szCs w:val="20"/>
              </w:rPr>
              <w:t>60%</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03FA" w:rsidRDefault="00D903FA" w:rsidP="00883AB9">
            <w:pPr>
              <w:spacing w:line="252" w:lineRule="auto"/>
              <w:rPr>
                <w:sz w:val="20"/>
                <w:szCs w:val="20"/>
              </w:rPr>
            </w:pP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sz w:val="20"/>
                <w:szCs w:val="20"/>
                <w:lang w:val="en-GB"/>
              </w:rPr>
            </w:pPr>
            <w:r>
              <w:rPr>
                <w:sz w:val="20"/>
                <w:szCs w:val="20"/>
                <w:lang w:val="en-GB"/>
              </w:rPr>
              <w:t>Number of parking precincts that have been reviewed for improvement to parking management</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N/A</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Pr>
                <w:sz w:val="20"/>
                <w:szCs w:val="20"/>
              </w:rPr>
              <w:t>15</w:t>
            </w:r>
          </w:p>
        </w:tc>
      </w:tr>
      <w:tr w:rsidR="00D903FA" w:rsidTr="00883AB9">
        <w:tc>
          <w:tcPr>
            <w:tcW w:w="2830"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Outcome 5</w:t>
            </w:r>
          </w:p>
        </w:tc>
        <w:tc>
          <w:tcPr>
            <w:tcW w:w="3246"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Indicator</w:t>
            </w:r>
          </w:p>
        </w:tc>
        <w:tc>
          <w:tcPr>
            <w:tcW w:w="127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2015/16 result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2021/22 target</w:t>
            </w:r>
          </w:p>
        </w:tc>
        <w:tc>
          <w:tcPr>
            <w:tcW w:w="1275"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hideMark/>
          </w:tcPr>
          <w:p w:rsidR="00D903FA" w:rsidRDefault="00D903FA" w:rsidP="00883AB9">
            <w:pPr>
              <w:spacing w:line="252" w:lineRule="auto"/>
              <w:rPr>
                <w:b/>
                <w:bCs/>
                <w:sz w:val="20"/>
                <w:szCs w:val="20"/>
              </w:rPr>
            </w:pPr>
            <w:r>
              <w:rPr>
                <w:b/>
                <w:bCs/>
                <w:sz w:val="20"/>
                <w:szCs w:val="20"/>
              </w:rPr>
              <w:t>2027/28 target</w:t>
            </w:r>
          </w:p>
        </w:tc>
      </w:tr>
      <w:tr w:rsidR="00D903FA"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b/>
                <w:bCs/>
                <w:sz w:val="20"/>
                <w:szCs w:val="20"/>
              </w:rPr>
            </w:pPr>
            <w:r>
              <w:rPr>
                <w:sz w:val="20"/>
                <w:szCs w:val="20"/>
              </w:rPr>
              <w:t>Our community benefits from new transport options and technology to move around</w:t>
            </w: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rPr>
                <w:b/>
                <w:bCs/>
                <w:sz w:val="20"/>
                <w:szCs w:val="20"/>
              </w:rPr>
            </w:pPr>
            <w:r>
              <w:rPr>
                <w:sz w:val="20"/>
                <w:szCs w:val="20"/>
                <w:lang w:val="en-GB"/>
              </w:rPr>
              <w:t>Residents who are satisfied with the use of pay by phone alternative to pay for parking</w:t>
            </w:r>
            <w:r>
              <w:rPr>
                <w:sz w:val="20"/>
                <w:szCs w:val="20"/>
                <w:highlight w:val="yellow"/>
                <w:lang w:val="en-GB"/>
              </w:rPr>
              <w:t xml:space="preserve"> </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b/>
                <w:bCs/>
                <w:sz w:val="20"/>
                <w:szCs w:val="20"/>
              </w:rPr>
            </w:pPr>
            <w:r>
              <w:rPr>
                <w:sz w:val="20"/>
                <w:szCs w:val="20"/>
              </w:rPr>
              <w:t>N/A</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b/>
                <w:bCs/>
                <w:sz w:val="20"/>
                <w:szCs w:val="20"/>
              </w:rPr>
            </w:pPr>
            <w:r>
              <w:rPr>
                <w:sz w:val="20"/>
                <w:szCs w:val="20"/>
              </w:rPr>
              <w:t>≥75%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b/>
                <w:bCs/>
                <w:sz w:val="20"/>
                <w:szCs w:val="20"/>
              </w:rPr>
            </w:pPr>
            <w:r>
              <w:rPr>
                <w:sz w:val="20"/>
                <w:szCs w:val="20"/>
              </w:rPr>
              <w:t>≥90%</w:t>
            </w:r>
          </w:p>
        </w:tc>
      </w:tr>
      <w:tr w:rsidR="00D903FA" w:rsidRPr="00FF3E5E" w:rsidTr="00883AB9">
        <w:tc>
          <w:tcPr>
            <w:tcW w:w="28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03FA" w:rsidRDefault="00D903FA" w:rsidP="00883AB9">
            <w:pPr>
              <w:spacing w:line="252" w:lineRule="auto"/>
              <w:rPr>
                <w:sz w:val="20"/>
                <w:szCs w:val="20"/>
              </w:rPr>
            </w:pPr>
          </w:p>
        </w:tc>
        <w:tc>
          <w:tcPr>
            <w:tcW w:w="3246"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rPr>
                <w:sz w:val="20"/>
                <w:szCs w:val="20"/>
              </w:rPr>
            </w:pPr>
            <w:r w:rsidRPr="00FF3E5E">
              <w:rPr>
                <w:sz w:val="20"/>
                <w:szCs w:val="20"/>
                <w:lang w:val="en-GB"/>
              </w:rPr>
              <w:t>Number of cars owned by Port Phillip residents</w:t>
            </w:r>
          </w:p>
        </w:tc>
        <w:tc>
          <w:tcPr>
            <w:tcW w:w="1274"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sidRPr="00FF3E5E">
              <w:rPr>
                <w:sz w:val="20"/>
                <w:szCs w:val="20"/>
              </w:rPr>
              <w:t>51,200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Default="00D903FA" w:rsidP="00883AB9">
            <w:pPr>
              <w:spacing w:line="252" w:lineRule="auto"/>
              <w:jc w:val="right"/>
              <w:rPr>
                <w:sz w:val="20"/>
                <w:szCs w:val="20"/>
              </w:rPr>
            </w:pPr>
            <w:r w:rsidRPr="00FF3E5E">
              <w:rPr>
                <w:sz w:val="20"/>
                <w:szCs w:val="20"/>
              </w:rPr>
              <w:t>53,400</w:t>
            </w:r>
          </w:p>
          <w:p w:rsidR="00D903FA" w:rsidRPr="00FF3E5E" w:rsidRDefault="00D903FA" w:rsidP="00883AB9">
            <w:pPr>
              <w:spacing w:line="252" w:lineRule="auto"/>
              <w:jc w:val="right"/>
              <w:rPr>
                <w:sz w:val="20"/>
                <w:szCs w:val="20"/>
              </w:rPr>
            </w:pPr>
          </w:p>
          <w:p w:rsidR="00D903FA" w:rsidRPr="00FF3E5E" w:rsidRDefault="00D903FA" w:rsidP="00883AB9">
            <w:pPr>
              <w:spacing w:line="252" w:lineRule="auto"/>
              <w:jc w:val="right"/>
              <w:rPr>
                <w:sz w:val="20"/>
                <w:szCs w:val="20"/>
              </w:rPr>
            </w:pPr>
            <w:r>
              <w:rPr>
                <w:sz w:val="20"/>
                <w:szCs w:val="20"/>
              </w:rPr>
              <w:t>(+4.3% from base case)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903FA" w:rsidRPr="00FF3E5E" w:rsidRDefault="00D903FA" w:rsidP="00883AB9">
            <w:pPr>
              <w:spacing w:line="252" w:lineRule="auto"/>
              <w:jc w:val="right"/>
              <w:rPr>
                <w:sz w:val="20"/>
                <w:szCs w:val="20"/>
              </w:rPr>
            </w:pPr>
            <w:r w:rsidRPr="00FF3E5E">
              <w:rPr>
                <w:sz w:val="20"/>
                <w:szCs w:val="20"/>
              </w:rPr>
              <w:t>54,500</w:t>
            </w:r>
          </w:p>
          <w:p w:rsidR="00D903FA" w:rsidRPr="00FF3E5E" w:rsidRDefault="00D903FA" w:rsidP="00883AB9">
            <w:pPr>
              <w:spacing w:line="252" w:lineRule="auto"/>
              <w:jc w:val="right"/>
              <w:rPr>
                <w:sz w:val="20"/>
                <w:szCs w:val="20"/>
              </w:rPr>
            </w:pPr>
            <w:r>
              <w:rPr>
                <w:sz w:val="20"/>
                <w:szCs w:val="20"/>
              </w:rPr>
              <w:t>(+6.5% from base case)</w:t>
            </w:r>
          </w:p>
        </w:tc>
      </w:tr>
    </w:tbl>
    <w:p w:rsidR="006777CF" w:rsidRDefault="006777CF" w:rsidP="00D903FA">
      <w:pPr>
        <w:spacing w:after="160" w:line="259" w:lineRule="auto"/>
      </w:pPr>
    </w:p>
    <w:sectPr w:rsidR="006777CF" w:rsidSect="0084759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5F4" w:rsidRDefault="001B25F4" w:rsidP="00F7620F">
      <w:pPr>
        <w:spacing w:after="0"/>
      </w:pPr>
      <w:r>
        <w:separator/>
      </w:r>
    </w:p>
  </w:endnote>
  <w:endnote w:type="continuationSeparator" w:id="0">
    <w:p w:rsidR="001B25F4" w:rsidRDefault="001B25F4"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krobat Bold">
    <w:panose1 w:val="00000800000000000000"/>
    <w:charset w:val="00"/>
    <w:family w:val="modern"/>
    <w:notTrueType/>
    <w:pitch w:val="variable"/>
    <w:sig w:usb0="00000207" w:usb1="00000000" w:usb2="00000000" w:usb3="00000000" w:csb0="00000097" w:csb1="00000000"/>
  </w:font>
  <w:font w:name="MinionPro-Regular">
    <w:altName w:val="Calibri"/>
    <w:panose1 w:val="00000000000000000000"/>
    <w:charset w:val="00"/>
    <w:family w:val="auto"/>
    <w:notTrueType/>
    <w:pitch w:val="default"/>
    <w:sig w:usb0="00000003" w:usb1="00000000" w:usb2="00000000" w:usb3="00000000" w:csb0="00000001" w:csb1="00000000"/>
  </w:font>
  <w:font w:name="Akrobat">
    <w:panose1 w:val="00000600000000000000"/>
    <w:charset w:val="00"/>
    <w:family w:val="modern"/>
    <w:notTrueType/>
    <w:pitch w:val="variable"/>
    <w:sig w:usb0="00000207" w:usb1="00000000" w:usb2="00000000" w:usb3="00000000" w:csb0="00000097"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Akrobat Light">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5F4" w:rsidRPr="00F7620F" w:rsidRDefault="001B25F4" w:rsidP="007965FA">
    <w:pPr>
      <w:pStyle w:val="Documentname"/>
    </w:pPr>
    <w:r>
      <w:rPr>
        <w:rStyle w:val="DocumentnameChar"/>
      </w:rPr>
      <w:t>Draft Integrated Transport Strategy 2018-28</w:t>
    </w:r>
    <w:r>
      <w:tab/>
    </w:r>
    <w:r w:rsidRPr="00F7620F">
      <w:rPr>
        <w:noProof w:val="0"/>
      </w:rPr>
      <w:fldChar w:fldCharType="begin"/>
    </w:r>
    <w:r w:rsidRPr="00F7620F">
      <w:instrText xml:space="preserve"> PAGE   \* MERGEFORMAT </w:instrText>
    </w:r>
    <w:r w:rsidRPr="00F7620F">
      <w:rPr>
        <w:noProof w:val="0"/>
      </w:rPr>
      <w:fldChar w:fldCharType="separate"/>
    </w:r>
    <w:r w:rsidR="00273940">
      <w:t>2</w:t>
    </w:r>
    <w:r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5F4" w:rsidRDefault="001B25F4" w:rsidP="00F7620F">
      <w:pPr>
        <w:spacing w:after="0"/>
      </w:pPr>
      <w:r>
        <w:separator/>
      </w:r>
    </w:p>
  </w:footnote>
  <w:footnote w:type="continuationSeparator" w:id="0">
    <w:p w:rsidR="001B25F4" w:rsidRDefault="001B25F4"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A6108"/>
    <w:multiLevelType w:val="hybridMultilevel"/>
    <w:tmpl w:val="5190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26B90"/>
    <w:multiLevelType w:val="hybridMultilevel"/>
    <w:tmpl w:val="8D183F06"/>
    <w:numStyleLink w:val="ImportedStyle26"/>
  </w:abstractNum>
  <w:abstractNum w:abstractNumId="3" w15:restartNumberingAfterBreak="0">
    <w:nsid w:val="0D6B634F"/>
    <w:multiLevelType w:val="hybridMultilevel"/>
    <w:tmpl w:val="55AE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660EC"/>
    <w:multiLevelType w:val="hybridMultilevel"/>
    <w:tmpl w:val="16EA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798A"/>
    <w:multiLevelType w:val="hybridMultilevel"/>
    <w:tmpl w:val="E3501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E834A4"/>
    <w:multiLevelType w:val="hybridMultilevel"/>
    <w:tmpl w:val="7BC0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AF7DB4"/>
    <w:multiLevelType w:val="hybridMultilevel"/>
    <w:tmpl w:val="6354240E"/>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9" w15:restartNumberingAfterBreak="0">
    <w:nsid w:val="2E0C2FF3"/>
    <w:multiLevelType w:val="hybridMultilevel"/>
    <w:tmpl w:val="12C467B6"/>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1B5990"/>
    <w:multiLevelType w:val="hybridMultilevel"/>
    <w:tmpl w:val="81A2A3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30421458"/>
    <w:multiLevelType w:val="hybridMultilevel"/>
    <w:tmpl w:val="6206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C109E"/>
    <w:multiLevelType w:val="hybridMultilevel"/>
    <w:tmpl w:val="D5FCC08E"/>
    <w:lvl w:ilvl="0" w:tplc="F50692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0947BE"/>
    <w:multiLevelType w:val="hybridMultilevel"/>
    <w:tmpl w:val="1AEC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453DA9"/>
    <w:multiLevelType w:val="hybridMultilevel"/>
    <w:tmpl w:val="6730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E0247A"/>
    <w:multiLevelType w:val="hybridMultilevel"/>
    <w:tmpl w:val="29CA9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EF3CB5"/>
    <w:multiLevelType w:val="hybridMultilevel"/>
    <w:tmpl w:val="7C1805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4C4AD5"/>
    <w:multiLevelType w:val="hybridMultilevel"/>
    <w:tmpl w:val="474A7998"/>
    <w:lvl w:ilvl="0" w:tplc="5FF24E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6D3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4EC9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3086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3441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F08F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7AD05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4669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621A3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1EF693B"/>
    <w:multiLevelType w:val="hybridMultilevel"/>
    <w:tmpl w:val="91249E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25F2042"/>
    <w:multiLevelType w:val="hybridMultilevel"/>
    <w:tmpl w:val="5734D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C21B5"/>
    <w:multiLevelType w:val="multilevel"/>
    <w:tmpl w:val="A710A682"/>
    <w:lvl w:ilvl="0">
      <w:start w:val="1"/>
      <w:numFmt w:val="decimal"/>
      <w:pStyle w:val="Heading22"/>
      <w:lvlText w:val="%1.0"/>
      <w:lvlJc w:val="left"/>
      <w:pPr>
        <w:ind w:left="2989" w:hanging="720"/>
      </w:pPr>
      <w:rPr>
        <w:rFonts w:hint="default"/>
      </w:rPr>
    </w:lvl>
    <w:lvl w:ilvl="1">
      <w:start w:val="1"/>
      <w:numFmt w:val="decimal"/>
      <w:pStyle w:val="Heading32"/>
      <w:lvlText w:val="%1.%2"/>
      <w:lvlJc w:val="left"/>
      <w:pPr>
        <w:ind w:left="731" w:hanging="720"/>
      </w:pPr>
      <w:rPr>
        <w:rFonts w:hint="default"/>
      </w:rPr>
    </w:lvl>
    <w:lvl w:ilvl="2">
      <w:start w:val="1"/>
      <w:numFmt w:val="decimal"/>
      <w:lvlText w:val="%1.%2.%3"/>
      <w:lvlJc w:val="left"/>
      <w:pPr>
        <w:ind w:left="1811" w:hanging="1080"/>
      </w:pPr>
      <w:rPr>
        <w:rFonts w:hint="default"/>
      </w:rPr>
    </w:lvl>
    <w:lvl w:ilvl="3">
      <w:start w:val="1"/>
      <w:numFmt w:val="decimal"/>
      <w:lvlText w:val="%1.%2.%3.%4"/>
      <w:lvlJc w:val="left"/>
      <w:pPr>
        <w:ind w:left="2891" w:hanging="1440"/>
      </w:pPr>
      <w:rPr>
        <w:rFonts w:hint="default"/>
      </w:rPr>
    </w:lvl>
    <w:lvl w:ilvl="4">
      <w:start w:val="1"/>
      <w:numFmt w:val="decimal"/>
      <w:lvlText w:val="%1.%2.%3.%4.%5"/>
      <w:lvlJc w:val="left"/>
      <w:pPr>
        <w:ind w:left="3611" w:hanging="1440"/>
      </w:pPr>
      <w:rPr>
        <w:rFonts w:hint="default"/>
      </w:rPr>
    </w:lvl>
    <w:lvl w:ilvl="5">
      <w:start w:val="1"/>
      <w:numFmt w:val="decimal"/>
      <w:lvlText w:val="%1.%2.%3.%4.%5.%6"/>
      <w:lvlJc w:val="left"/>
      <w:pPr>
        <w:ind w:left="4691" w:hanging="1800"/>
      </w:pPr>
      <w:rPr>
        <w:rFonts w:hint="default"/>
      </w:rPr>
    </w:lvl>
    <w:lvl w:ilvl="6">
      <w:start w:val="1"/>
      <w:numFmt w:val="decimal"/>
      <w:lvlText w:val="%1.%2.%3.%4.%5.%6.%7"/>
      <w:lvlJc w:val="left"/>
      <w:pPr>
        <w:ind w:left="5771" w:hanging="2160"/>
      </w:pPr>
      <w:rPr>
        <w:rFonts w:hint="default"/>
      </w:rPr>
    </w:lvl>
    <w:lvl w:ilvl="7">
      <w:start w:val="1"/>
      <w:numFmt w:val="decimal"/>
      <w:lvlText w:val="%1.%2.%3.%4.%5.%6.%7.%8"/>
      <w:lvlJc w:val="left"/>
      <w:pPr>
        <w:ind w:left="6851" w:hanging="2520"/>
      </w:pPr>
      <w:rPr>
        <w:rFonts w:hint="default"/>
      </w:rPr>
    </w:lvl>
    <w:lvl w:ilvl="8">
      <w:start w:val="1"/>
      <w:numFmt w:val="decimal"/>
      <w:lvlText w:val="%1.%2.%3.%4.%5.%6.%7.%8.%9"/>
      <w:lvlJc w:val="left"/>
      <w:pPr>
        <w:ind w:left="7931" w:hanging="2880"/>
      </w:pPr>
      <w:rPr>
        <w:rFonts w:hint="default"/>
      </w:rPr>
    </w:lvl>
  </w:abstractNum>
  <w:abstractNum w:abstractNumId="21" w15:restartNumberingAfterBreak="0">
    <w:nsid w:val="6B9A51B3"/>
    <w:multiLevelType w:val="hybridMultilevel"/>
    <w:tmpl w:val="B8540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62362B"/>
    <w:multiLevelType w:val="hybridMultilevel"/>
    <w:tmpl w:val="8D183F06"/>
    <w:styleLink w:val="ImportedStyle26"/>
    <w:lvl w:ilvl="0" w:tplc="58EA7F7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FCFD82">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A65F8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6C2B6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58655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0442C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7E025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52265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40473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0831825"/>
    <w:multiLevelType w:val="hybridMultilevel"/>
    <w:tmpl w:val="15F82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634546"/>
    <w:multiLevelType w:val="hybridMultilevel"/>
    <w:tmpl w:val="8ECEF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B6934"/>
    <w:multiLevelType w:val="hybridMultilevel"/>
    <w:tmpl w:val="5A0E2A4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78BA497C"/>
    <w:multiLevelType w:val="hybridMultilevel"/>
    <w:tmpl w:val="A372E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6179F3"/>
    <w:multiLevelType w:val="hybridMultilevel"/>
    <w:tmpl w:val="541885DA"/>
    <w:lvl w:ilvl="0" w:tplc="0C090001">
      <w:start w:val="1"/>
      <w:numFmt w:val="bullet"/>
      <w:lvlText w:val=""/>
      <w:lvlJc w:val="left"/>
      <w:pPr>
        <w:ind w:left="9999" w:hanging="360"/>
      </w:pPr>
      <w:rPr>
        <w:rFonts w:ascii="Symbol" w:hAnsi="Symbol" w:hint="default"/>
      </w:rPr>
    </w:lvl>
    <w:lvl w:ilvl="1" w:tplc="0C090003" w:tentative="1">
      <w:start w:val="1"/>
      <w:numFmt w:val="bullet"/>
      <w:lvlText w:val="o"/>
      <w:lvlJc w:val="left"/>
      <w:pPr>
        <w:ind w:left="10719" w:hanging="360"/>
      </w:pPr>
      <w:rPr>
        <w:rFonts w:ascii="Courier New" w:hAnsi="Courier New" w:cs="Courier New" w:hint="default"/>
      </w:rPr>
    </w:lvl>
    <w:lvl w:ilvl="2" w:tplc="0C090005" w:tentative="1">
      <w:start w:val="1"/>
      <w:numFmt w:val="bullet"/>
      <w:lvlText w:val=""/>
      <w:lvlJc w:val="left"/>
      <w:pPr>
        <w:ind w:left="11439" w:hanging="360"/>
      </w:pPr>
      <w:rPr>
        <w:rFonts w:ascii="Wingdings" w:hAnsi="Wingdings" w:hint="default"/>
      </w:rPr>
    </w:lvl>
    <w:lvl w:ilvl="3" w:tplc="0C090001" w:tentative="1">
      <w:start w:val="1"/>
      <w:numFmt w:val="bullet"/>
      <w:lvlText w:val=""/>
      <w:lvlJc w:val="left"/>
      <w:pPr>
        <w:ind w:left="12159" w:hanging="360"/>
      </w:pPr>
      <w:rPr>
        <w:rFonts w:ascii="Symbol" w:hAnsi="Symbol" w:hint="default"/>
      </w:rPr>
    </w:lvl>
    <w:lvl w:ilvl="4" w:tplc="0C090003" w:tentative="1">
      <w:start w:val="1"/>
      <w:numFmt w:val="bullet"/>
      <w:lvlText w:val="o"/>
      <w:lvlJc w:val="left"/>
      <w:pPr>
        <w:ind w:left="12879" w:hanging="360"/>
      </w:pPr>
      <w:rPr>
        <w:rFonts w:ascii="Courier New" w:hAnsi="Courier New" w:cs="Courier New" w:hint="default"/>
      </w:rPr>
    </w:lvl>
    <w:lvl w:ilvl="5" w:tplc="0C090005" w:tentative="1">
      <w:start w:val="1"/>
      <w:numFmt w:val="bullet"/>
      <w:lvlText w:val=""/>
      <w:lvlJc w:val="left"/>
      <w:pPr>
        <w:ind w:left="13599" w:hanging="360"/>
      </w:pPr>
      <w:rPr>
        <w:rFonts w:ascii="Wingdings" w:hAnsi="Wingdings" w:hint="default"/>
      </w:rPr>
    </w:lvl>
    <w:lvl w:ilvl="6" w:tplc="0C090001" w:tentative="1">
      <w:start w:val="1"/>
      <w:numFmt w:val="bullet"/>
      <w:lvlText w:val=""/>
      <w:lvlJc w:val="left"/>
      <w:pPr>
        <w:ind w:left="14319" w:hanging="360"/>
      </w:pPr>
      <w:rPr>
        <w:rFonts w:ascii="Symbol" w:hAnsi="Symbol" w:hint="default"/>
      </w:rPr>
    </w:lvl>
    <w:lvl w:ilvl="7" w:tplc="0C090003" w:tentative="1">
      <w:start w:val="1"/>
      <w:numFmt w:val="bullet"/>
      <w:lvlText w:val="o"/>
      <w:lvlJc w:val="left"/>
      <w:pPr>
        <w:ind w:left="15039" w:hanging="360"/>
      </w:pPr>
      <w:rPr>
        <w:rFonts w:ascii="Courier New" w:hAnsi="Courier New" w:cs="Courier New" w:hint="default"/>
      </w:rPr>
    </w:lvl>
    <w:lvl w:ilvl="8" w:tplc="0C090005" w:tentative="1">
      <w:start w:val="1"/>
      <w:numFmt w:val="bullet"/>
      <w:lvlText w:val=""/>
      <w:lvlJc w:val="left"/>
      <w:pPr>
        <w:ind w:left="15759" w:hanging="360"/>
      </w:pPr>
      <w:rPr>
        <w:rFonts w:ascii="Wingdings" w:hAnsi="Wingdings" w:hint="default"/>
      </w:rPr>
    </w:lvl>
  </w:abstractNum>
  <w:num w:numId="1">
    <w:abstractNumId w:val="0"/>
  </w:num>
  <w:num w:numId="2">
    <w:abstractNumId w:val="7"/>
  </w:num>
  <w:num w:numId="3">
    <w:abstractNumId w:val="12"/>
  </w:num>
  <w:num w:numId="4">
    <w:abstractNumId w:val="9"/>
  </w:num>
  <w:num w:numId="5">
    <w:abstractNumId w:val="6"/>
  </w:num>
  <w:num w:numId="6">
    <w:abstractNumId w:val="17"/>
  </w:num>
  <w:num w:numId="7">
    <w:abstractNumId w:val="8"/>
  </w:num>
  <w:num w:numId="8">
    <w:abstractNumId w:val="27"/>
  </w:num>
  <w:num w:numId="9">
    <w:abstractNumId w:val="1"/>
  </w:num>
  <w:num w:numId="10">
    <w:abstractNumId w:val="19"/>
  </w:num>
  <w:num w:numId="11">
    <w:abstractNumId w:val="23"/>
  </w:num>
  <w:num w:numId="12">
    <w:abstractNumId w:val="15"/>
  </w:num>
  <w:num w:numId="13">
    <w:abstractNumId w:val="20"/>
  </w:num>
  <w:num w:numId="14">
    <w:abstractNumId w:val="4"/>
  </w:num>
  <w:num w:numId="15">
    <w:abstractNumId w:val="3"/>
  </w:num>
  <w:num w:numId="16">
    <w:abstractNumId w:val="21"/>
  </w:num>
  <w:num w:numId="17">
    <w:abstractNumId w:val="26"/>
  </w:num>
  <w:num w:numId="18">
    <w:abstractNumId w:val="25"/>
  </w:num>
  <w:num w:numId="19">
    <w:abstractNumId w:val="18"/>
  </w:num>
  <w:num w:numId="20">
    <w:abstractNumId w:val="10"/>
  </w:num>
  <w:num w:numId="21">
    <w:abstractNumId w:val="11"/>
  </w:num>
  <w:num w:numId="22">
    <w:abstractNumId w:val="16"/>
  </w:num>
  <w:num w:numId="23">
    <w:abstractNumId w:val="5"/>
  </w:num>
  <w:num w:numId="24">
    <w:abstractNumId w:val="14"/>
  </w:num>
  <w:num w:numId="25">
    <w:abstractNumId w:val="24"/>
  </w:num>
  <w:num w:numId="26">
    <w:abstractNumId w:val="13"/>
  </w:num>
  <w:num w:numId="27">
    <w:abstractNumId w:val="22"/>
  </w:num>
  <w:num w:numId="28">
    <w:abstractNumId w:val="2"/>
    <w:lvlOverride w:ilvl="0">
      <w:lvl w:ilvl="0" w:tplc="526C8B42">
        <w:start w:val="1"/>
        <w:numFmt w:val="bullet"/>
        <w:lvlText w:val="-"/>
        <w:lvlJc w:val="left"/>
        <w:pPr>
          <w:ind w:left="71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62AB560">
        <w:start w:val="1"/>
        <w:numFmt w:val="bullet"/>
        <w:lvlText w:val="o"/>
        <w:lvlJc w:val="left"/>
        <w:pPr>
          <w:ind w:left="14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CAFCBA">
        <w:start w:val="1"/>
        <w:numFmt w:val="bullet"/>
        <w:lvlText w:val="▪"/>
        <w:lvlJc w:val="left"/>
        <w:pPr>
          <w:ind w:left="215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EB61D6A">
        <w:start w:val="1"/>
        <w:numFmt w:val="bullet"/>
        <w:lvlText w:val="•"/>
        <w:lvlJc w:val="left"/>
        <w:pPr>
          <w:ind w:left="287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60891AE">
        <w:start w:val="1"/>
        <w:numFmt w:val="bullet"/>
        <w:lvlText w:val="o"/>
        <w:lvlJc w:val="left"/>
        <w:pPr>
          <w:ind w:left="359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280E664">
        <w:start w:val="1"/>
        <w:numFmt w:val="bullet"/>
        <w:lvlText w:val="▪"/>
        <w:lvlJc w:val="left"/>
        <w:pPr>
          <w:ind w:left="431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84CBB4">
        <w:start w:val="1"/>
        <w:numFmt w:val="bullet"/>
        <w:lvlText w:val="•"/>
        <w:lvlJc w:val="left"/>
        <w:pPr>
          <w:ind w:left="50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2E0C808">
        <w:start w:val="1"/>
        <w:numFmt w:val="bullet"/>
        <w:lvlText w:val="o"/>
        <w:lvlJc w:val="left"/>
        <w:pPr>
          <w:ind w:left="575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FFEB562">
        <w:start w:val="1"/>
        <w:numFmt w:val="bullet"/>
        <w:lvlText w:val="▪"/>
        <w:lvlJc w:val="left"/>
        <w:pPr>
          <w:ind w:left="6300" w:hanging="1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5B33"/>
    <w:rsid w:val="00070703"/>
    <w:rsid w:val="00107A6B"/>
    <w:rsid w:val="001933D1"/>
    <w:rsid w:val="00193F29"/>
    <w:rsid w:val="001A6DA4"/>
    <w:rsid w:val="001B25F4"/>
    <w:rsid w:val="001F5BAB"/>
    <w:rsid w:val="00273940"/>
    <w:rsid w:val="00297539"/>
    <w:rsid w:val="002D002C"/>
    <w:rsid w:val="003254BE"/>
    <w:rsid w:val="00394BC5"/>
    <w:rsid w:val="003A6CAD"/>
    <w:rsid w:val="003D64EB"/>
    <w:rsid w:val="003E5F63"/>
    <w:rsid w:val="0041221D"/>
    <w:rsid w:val="004145F5"/>
    <w:rsid w:val="004175E5"/>
    <w:rsid w:val="00431E4B"/>
    <w:rsid w:val="0044280F"/>
    <w:rsid w:val="00445DBF"/>
    <w:rsid w:val="004A021D"/>
    <w:rsid w:val="004B5EEB"/>
    <w:rsid w:val="004C1A6D"/>
    <w:rsid w:val="004C2A68"/>
    <w:rsid w:val="0058559C"/>
    <w:rsid w:val="005939CB"/>
    <w:rsid w:val="005F52DE"/>
    <w:rsid w:val="0060521E"/>
    <w:rsid w:val="00616D48"/>
    <w:rsid w:val="00642134"/>
    <w:rsid w:val="006777CF"/>
    <w:rsid w:val="006B02CC"/>
    <w:rsid w:val="006B69C0"/>
    <w:rsid w:val="006D11D5"/>
    <w:rsid w:val="006F2F7F"/>
    <w:rsid w:val="00716D40"/>
    <w:rsid w:val="007516CD"/>
    <w:rsid w:val="007965FA"/>
    <w:rsid w:val="007E142C"/>
    <w:rsid w:val="007E39A4"/>
    <w:rsid w:val="007E3BF1"/>
    <w:rsid w:val="008257E1"/>
    <w:rsid w:val="00846751"/>
    <w:rsid w:val="00847591"/>
    <w:rsid w:val="00883AB9"/>
    <w:rsid w:val="008C782F"/>
    <w:rsid w:val="008D3DE8"/>
    <w:rsid w:val="0098296D"/>
    <w:rsid w:val="0098783C"/>
    <w:rsid w:val="009C5B95"/>
    <w:rsid w:val="009D005D"/>
    <w:rsid w:val="00A22500"/>
    <w:rsid w:val="00AF101E"/>
    <w:rsid w:val="00B023F1"/>
    <w:rsid w:val="00BA0733"/>
    <w:rsid w:val="00BC1F24"/>
    <w:rsid w:val="00BE6E2D"/>
    <w:rsid w:val="00BF6900"/>
    <w:rsid w:val="00C13A28"/>
    <w:rsid w:val="00C54551"/>
    <w:rsid w:val="00C5671A"/>
    <w:rsid w:val="00CC6EC0"/>
    <w:rsid w:val="00CE169B"/>
    <w:rsid w:val="00D80D64"/>
    <w:rsid w:val="00D903FA"/>
    <w:rsid w:val="00E0182B"/>
    <w:rsid w:val="00E02997"/>
    <w:rsid w:val="00E06382"/>
    <w:rsid w:val="00E27381"/>
    <w:rsid w:val="00E40B97"/>
    <w:rsid w:val="00E76EE9"/>
    <w:rsid w:val="00E911DF"/>
    <w:rsid w:val="00EC5110"/>
    <w:rsid w:val="00F12577"/>
    <w:rsid w:val="00F4193F"/>
    <w:rsid w:val="00F560C6"/>
    <w:rsid w:val="00F65C41"/>
    <w:rsid w:val="00F66CE6"/>
    <w:rsid w:val="00F7620F"/>
    <w:rsid w:val="00F7638D"/>
    <w:rsid w:val="00F83C60"/>
    <w:rsid w:val="00F92941"/>
    <w:rsid w:val="00FD09C5"/>
    <w:rsid w:val="00FE75FF"/>
    <w:rsid w:val="00FE7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FB927-3570-4881-B614-8BBDE11C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color w:val="auto"/>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E27381"/>
    <w:pPr>
      <w:keepNext/>
      <w:keepLines/>
      <w:spacing w:before="200" w:after="0"/>
      <w:outlineLvl w:val="3"/>
    </w:pPr>
    <w:rPr>
      <w:rFonts w:eastAsia="Times New Roman"/>
      <w:b/>
      <w:bCs/>
      <w:iCs/>
      <w:color w:val="4F81BD"/>
      <w:sz w:val="32"/>
      <w:szCs w:val="32"/>
    </w:rPr>
  </w:style>
  <w:style w:type="paragraph" w:styleId="Heading5">
    <w:name w:val="heading 5"/>
    <w:basedOn w:val="Normal"/>
    <w:next w:val="Normal"/>
    <w:link w:val="Heading5Char"/>
    <w:uiPriority w:val="9"/>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iPriority w:val="9"/>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E27381"/>
    <w:rPr>
      <w:rFonts w:ascii="Arial" w:eastAsia="Times New Roman" w:hAnsi="Arial" w:cs="Arial"/>
      <w:b/>
      <w:bCs/>
      <w:iCs/>
      <w:noProof/>
      <w:color w:val="4F81BD"/>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uiPriority w:val="34"/>
    <w:qFormat/>
    <w:rsid w:val="005939CB"/>
    <w:pPr>
      <w:ind w:left="720"/>
      <w:contextualSpacing/>
    </w:pPr>
  </w:style>
  <w:style w:type="paragraph" w:customStyle="1" w:styleId="Heading21">
    <w:name w:val="Heading 21"/>
    <w:basedOn w:val="Normal"/>
    <w:link w:val="HEADING2Char0"/>
    <w:qFormat/>
    <w:rsid w:val="00AF101E"/>
    <w:pPr>
      <w:tabs>
        <w:tab w:val="clear" w:pos="8931"/>
      </w:tabs>
      <w:spacing w:before="480" w:after="240"/>
    </w:pPr>
    <w:rPr>
      <w:rFonts w:eastAsia="Times New Roman"/>
      <w:b/>
      <w:bCs/>
      <w:noProof w:val="0"/>
      <w:kern w:val="32"/>
      <w:sz w:val="36"/>
      <w:szCs w:val="36"/>
      <w:lang w:eastAsia="en-AU"/>
    </w:rPr>
  </w:style>
  <w:style w:type="character" w:customStyle="1" w:styleId="HEADING2Char0">
    <w:name w:val="HEADING 2 Char"/>
    <w:basedOn w:val="DefaultParagraphFont"/>
    <w:link w:val="Heading21"/>
    <w:rsid w:val="00AF101E"/>
    <w:rPr>
      <w:rFonts w:ascii="Arial" w:eastAsia="Times New Roman" w:hAnsi="Arial" w:cs="Arial"/>
      <w:b/>
      <w:bCs/>
      <w:kern w:val="32"/>
      <w:sz w:val="36"/>
      <w:szCs w:val="36"/>
    </w:rPr>
  </w:style>
  <w:style w:type="paragraph" w:customStyle="1" w:styleId="cefbullet">
    <w:name w:val="cef  bullet"/>
    <w:basedOn w:val="Normal"/>
    <w:autoRedefine/>
    <w:rsid w:val="00AF101E"/>
    <w:pPr>
      <w:numPr>
        <w:numId w:val="4"/>
      </w:numPr>
      <w:tabs>
        <w:tab w:val="clear" w:pos="8931"/>
        <w:tab w:val="left" w:pos="-3060"/>
        <w:tab w:val="left" w:pos="-2340"/>
        <w:tab w:val="left" w:pos="6300"/>
      </w:tabs>
      <w:suppressAutoHyphens/>
      <w:spacing w:before="40" w:after="80"/>
    </w:pPr>
    <w:rPr>
      <w:rFonts w:ascii="Century Gothic" w:eastAsia="Times New Roman" w:hAnsi="Century Gothic"/>
      <w:noProof w:val="0"/>
      <w:color w:val="000000" w:themeColor="text1"/>
      <w:sz w:val="22"/>
      <w:szCs w:val="22"/>
      <w:lang w:eastAsia="en-AU"/>
    </w:rPr>
  </w:style>
  <w:style w:type="paragraph" w:customStyle="1" w:styleId="TABLEBULLETS">
    <w:name w:val="TABLE BULLETS"/>
    <w:basedOn w:val="cefbullet"/>
    <w:qFormat/>
    <w:rsid w:val="00AF101E"/>
    <w:pPr>
      <w:spacing w:before="0" w:after="0"/>
    </w:pPr>
    <w:rPr>
      <w:rFonts w:ascii="Arial" w:hAnsi="Arial"/>
    </w:rPr>
  </w:style>
  <w:style w:type="paragraph" w:customStyle="1" w:styleId="Heading11">
    <w:name w:val="Heading 11"/>
    <w:basedOn w:val="Normal"/>
    <w:link w:val="HEADING1Char0"/>
    <w:qFormat/>
    <w:rsid w:val="00AF101E"/>
    <w:pPr>
      <w:tabs>
        <w:tab w:val="clear" w:pos="8931"/>
      </w:tabs>
      <w:spacing w:before="240" w:after="160"/>
    </w:pPr>
    <w:rPr>
      <w:rFonts w:ascii="Akrobat Bold" w:eastAsia="Times New Roman" w:hAnsi="Akrobat Bold"/>
      <w:bCs/>
      <w:noProof w:val="0"/>
      <w:color w:val="0090A3"/>
      <w:kern w:val="32"/>
      <w:sz w:val="56"/>
      <w:szCs w:val="56"/>
      <w:lang w:eastAsia="en-AU"/>
    </w:rPr>
  </w:style>
  <w:style w:type="character" w:customStyle="1" w:styleId="HEADING1Char0">
    <w:name w:val="HEADING 1 Char"/>
    <w:basedOn w:val="DefaultParagraphFont"/>
    <w:link w:val="Heading11"/>
    <w:rsid w:val="00AF101E"/>
    <w:rPr>
      <w:rFonts w:ascii="Akrobat Bold" w:eastAsia="Times New Roman" w:hAnsi="Akrobat Bold" w:cs="Arial"/>
      <w:bCs/>
      <w:color w:val="0090A3"/>
      <w:kern w:val="32"/>
      <w:sz w:val="56"/>
      <w:szCs w:val="56"/>
    </w:rPr>
  </w:style>
  <w:style w:type="paragraph" w:customStyle="1" w:styleId="Body">
    <w:name w:val="Body"/>
    <w:rsid w:val="00AF101E"/>
    <w:pPr>
      <w:pBdr>
        <w:top w:val="nil"/>
        <w:left w:val="nil"/>
        <w:bottom w:val="nil"/>
        <w:right w:val="nil"/>
        <w:between w:val="nil"/>
        <w:bar w:val="nil"/>
      </w:pBdr>
      <w:tabs>
        <w:tab w:val="left" w:pos="6300"/>
      </w:tabs>
      <w:suppressAutoHyphens/>
      <w:spacing w:after="120"/>
    </w:pPr>
    <w:rPr>
      <w:rFonts w:ascii="Arial" w:eastAsia="Arial" w:hAnsi="Arial" w:cs="Arial"/>
      <w:color w:val="000000"/>
      <w:sz w:val="22"/>
      <w:szCs w:val="22"/>
      <w:u w:color="000000"/>
      <w:bdr w:val="nil"/>
    </w:rPr>
  </w:style>
  <w:style w:type="character" w:customStyle="1" w:styleId="ListParagraphChar">
    <w:name w:val="List Paragraph Char"/>
    <w:basedOn w:val="DefaultParagraphFont"/>
    <w:link w:val="ListParagraph"/>
    <w:uiPriority w:val="34"/>
    <w:rsid w:val="003A6CAD"/>
    <w:rPr>
      <w:rFonts w:ascii="Arial" w:hAnsi="Arial" w:cs="Arial"/>
      <w:noProof/>
      <w:sz w:val="24"/>
      <w:szCs w:val="24"/>
      <w:lang w:eastAsia="en-US"/>
    </w:rPr>
  </w:style>
  <w:style w:type="paragraph" w:customStyle="1" w:styleId="Heading31">
    <w:name w:val="Heading 31"/>
    <w:basedOn w:val="Normal"/>
    <w:qFormat/>
    <w:rsid w:val="00F66CE6"/>
    <w:pPr>
      <w:tabs>
        <w:tab w:val="clear" w:pos="8931"/>
        <w:tab w:val="left" w:pos="-3060"/>
        <w:tab w:val="left" w:pos="-2340"/>
        <w:tab w:val="left" w:pos="6300"/>
      </w:tabs>
      <w:suppressAutoHyphens/>
      <w:spacing w:before="240"/>
    </w:pPr>
    <w:rPr>
      <w:rFonts w:eastAsia="Times New Roman"/>
      <w:b/>
      <w:noProof w:val="0"/>
      <w:color w:val="000000" w:themeColor="text1"/>
      <w:sz w:val="28"/>
      <w:szCs w:val="28"/>
      <w:lang w:val="en-US" w:eastAsia="en-AU"/>
    </w:rPr>
  </w:style>
  <w:style w:type="character" w:styleId="CommentReference">
    <w:name w:val="annotation reference"/>
    <w:basedOn w:val="DefaultParagraphFont"/>
    <w:uiPriority w:val="99"/>
    <w:semiHidden/>
    <w:unhideWhenUsed/>
    <w:rsid w:val="00F66CE6"/>
    <w:rPr>
      <w:sz w:val="18"/>
      <w:szCs w:val="18"/>
    </w:rPr>
  </w:style>
  <w:style w:type="paragraph" w:customStyle="1" w:styleId="Caption1">
    <w:name w:val="Caption1"/>
    <w:basedOn w:val="Normal"/>
    <w:link w:val="CAPTIONChar"/>
    <w:qFormat/>
    <w:rsid w:val="00616D48"/>
    <w:pPr>
      <w:tabs>
        <w:tab w:val="clear" w:pos="8931"/>
        <w:tab w:val="left" w:pos="-3060"/>
        <w:tab w:val="left" w:pos="-2340"/>
        <w:tab w:val="left" w:pos="6300"/>
      </w:tabs>
      <w:suppressAutoHyphens/>
    </w:pPr>
    <w:rPr>
      <w:rFonts w:eastAsia="Times New Roman"/>
      <w:noProof w:val="0"/>
      <w:sz w:val="20"/>
      <w:szCs w:val="20"/>
      <w:lang w:eastAsia="en-AU"/>
    </w:rPr>
  </w:style>
  <w:style w:type="character" w:customStyle="1" w:styleId="CAPTIONChar">
    <w:name w:val="CAPTION Char"/>
    <w:basedOn w:val="DefaultParagraphFont"/>
    <w:link w:val="Caption1"/>
    <w:rsid w:val="00616D48"/>
    <w:rPr>
      <w:rFonts w:ascii="Arial" w:eastAsia="Times New Roman" w:hAnsi="Arial" w:cs="Arial"/>
    </w:rPr>
  </w:style>
  <w:style w:type="paragraph" w:customStyle="1" w:styleId="Heading22">
    <w:name w:val="Heading 22"/>
    <w:basedOn w:val="Heading21"/>
    <w:qFormat/>
    <w:rsid w:val="00193F29"/>
    <w:pPr>
      <w:numPr>
        <w:numId w:val="13"/>
      </w:numPr>
      <w:ind w:left="720"/>
    </w:pPr>
  </w:style>
  <w:style w:type="paragraph" w:customStyle="1" w:styleId="Heading32">
    <w:name w:val="Heading 32"/>
    <w:basedOn w:val="Heading22"/>
    <w:qFormat/>
    <w:rsid w:val="00193F29"/>
    <w:pPr>
      <w:numPr>
        <w:ilvl w:val="1"/>
      </w:numPr>
      <w:spacing w:before="240" w:after="120"/>
      <w:ind w:left="709" w:hanging="709"/>
    </w:pPr>
    <w:rPr>
      <w:sz w:val="32"/>
    </w:rPr>
  </w:style>
  <w:style w:type="table" w:customStyle="1" w:styleId="TableGrid1">
    <w:name w:val="Table Grid1"/>
    <w:basedOn w:val="TableNormal"/>
    <w:next w:val="TableGrid"/>
    <w:uiPriority w:val="59"/>
    <w:rsid w:val="00193F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D11D5"/>
    <w:pPr>
      <w:tabs>
        <w:tab w:val="clear" w:pos="8931"/>
      </w:tabs>
      <w:autoSpaceDE w:val="0"/>
      <w:autoSpaceDN w:val="0"/>
      <w:adjustRightInd w:val="0"/>
      <w:spacing w:after="0" w:line="288" w:lineRule="auto"/>
      <w:textAlignment w:val="center"/>
    </w:pPr>
    <w:rPr>
      <w:rFonts w:ascii="MinionPro-Regular" w:eastAsiaTheme="minorHAnsi" w:hAnsi="MinionPro-Regular" w:cs="MinionPro-Regular"/>
      <w:noProof w:val="0"/>
      <w:color w:val="000000"/>
      <w:lang w:val="en-GB"/>
    </w:rPr>
  </w:style>
  <w:style w:type="table" w:customStyle="1" w:styleId="TableGrid11">
    <w:name w:val="Table Grid11"/>
    <w:basedOn w:val="TableNormal"/>
    <w:next w:val="TableGrid"/>
    <w:uiPriority w:val="59"/>
    <w:rsid w:val="00987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87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6">
    <w:name w:val="Imported Style 26"/>
    <w:rsid w:val="00D903F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3572A-F421-483A-B085-3B771409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10945</Words>
  <Characters>62390</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73189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mrosser</dc:creator>
  <cp:lastModifiedBy>Johanna Bruinstroop</cp:lastModifiedBy>
  <cp:revision>2</cp:revision>
  <dcterms:created xsi:type="dcterms:W3CDTF">2018-07-12T23:48:00Z</dcterms:created>
  <dcterms:modified xsi:type="dcterms:W3CDTF">2018-07-12T23:48:00Z</dcterms:modified>
</cp:coreProperties>
</file>