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7381" w:rsidRPr="009F559D" w:rsidRDefault="00BF6DE8" w:rsidP="00FF6F70">
      <w:pPr>
        <w:pStyle w:val="Heading1"/>
      </w:pPr>
      <w:r w:rsidRPr="009F559D">
        <w:t>Heritage Design Guidelines</w:t>
      </w:r>
    </w:p>
    <w:p w:rsidR="00E40B97" w:rsidRPr="00BF6DE8" w:rsidRDefault="00BF6DE8" w:rsidP="000B5DD9">
      <w:pPr>
        <w:pStyle w:val="Heading2"/>
        <w:rPr>
          <w:color w:val="FFFFFF" w:themeColor="background1"/>
        </w:rPr>
      </w:pPr>
      <w:r w:rsidRPr="00BF6DE8">
        <w:rPr>
          <w:color w:val="FFFFFF" w:themeColor="background1"/>
        </w:rPr>
        <w:t>Draft</w:t>
      </w:r>
    </w:p>
    <w:p w:rsidR="00E40B97" w:rsidRPr="00BF6DE8" w:rsidRDefault="00BF6DE8" w:rsidP="004824AC">
      <w:pPr>
        <w:pStyle w:val="Heading3"/>
        <w:tabs>
          <w:tab w:val="clear" w:pos="8931"/>
          <w:tab w:val="right" w:pos="8222"/>
        </w:tabs>
        <w:ind w:left="1134"/>
        <w:rPr>
          <w:color w:val="FFFFFF" w:themeColor="background1"/>
        </w:rPr>
      </w:pPr>
      <w:r w:rsidRPr="00BF6DE8">
        <w:rPr>
          <w:color w:val="FFFFFF" w:themeColor="background1"/>
        </w:rPr>
        <w:t>June 2019</w:t>
      </w:r>
    </w:p>
    <w:p w:rsidR="0025157D" w:rsidRDefault="0025157D" w:rsidP="004824AC">
      <w:pPr>
        <w:tabs>
          <w:tab w:val="clear" w:pos="8931"/>
          <w:tab w:val="right" w:pos="8222"/>
        </w:tabs>
        <w:ind w:left="1134"/>
        <w:rPr>
          <w:rFonts w:ascii="Times New Roman"/>
          <w:sz w:val="20"/>
        </w:rPr>
        <w:sectPr w:rsidR="0025157D" w:rsidSect="00BF6DE8">
          <w:headerReference w:type="default" r:id="rId8"/>
          <w:pgSz w:w="11910" w:h="16840"/>
          <w:pgMar w:top="3261" w:right="0" w:bottom="280" w:left="0" w:header="720" w:footer="720" w:gutter="0"/>
          <w:cols w:space="720"/>
        </w:sectPr>
      </w:pPr>
    </w:p>
    <w:p w:rsidR="000276F9" w:rsidRPr="004824AC" w:rsidRDefault="000276F9" w:rsidP="004824AC">
      <w:pPr>
        <w:pStyle w:val="TOC1"/>
        <w:tabs>
          <w:tab w:val="clear" w:pos="8931"/>
          <w:tab w:val="right" w:pos="8222"/>
        </w:tabs>
        <w:spacing w:before="480" w:after="240"/>
        <w:ind w:left="1134"/>
        <w:rPr>
          <w:rFonts w:ascii="Arial" w:hAnsi="Arial" w:cs="Arial"/>
          <w:lang w:val="en-AU" w:eastAsia="en-AU"/>
        </w:rPr>
      </w:pPr>
      <w:r>
        <w:lastRenderedPageBreak/>
        <w:fldChar w:fldCharType="begin"/>
      </w:r>
      <w:r>
        <w:instrText xml:space="preserve"> TOC \o "1-1" \h \z \u </w:instrText>
      </w:r>
      <w:r>
        <w:fldChar w:fldCharType="separate"/>
      </w:r>
      <w:hyperlink w:anchor="_Toc13480895" w:history="1">
        <w:r w:rsidRPr="00A73C70">
          <w:rPr>
            <w:rStyle w:val="Heading1Char"/>
            <w:rFonts w:eastAsiaTheme="minorEastAsia"/>
            <w:szCs w:val="72"/>
          </w:rPr>
          <w:t>Content</w:t>
        </w:r>
        <w:r w:rsidR="004824AC" w:rsidRPr="00A73C70">
          <w:rPr>
            <w:rStyle w:val="Heading1Char"/>
            <w:rFonts w:eastAsiaTheme="minorEastAsia"/>
          </w:rPr>
          <w:t xml:space="preserve"> </w:t>
        </w:r>
        <w:r w:rsidRPr="004824AC">
          <w:rPr>
            <w:rFonts w:ascii="Arial" w:hAnsi="Arial" w:cs="Arial"/>
            <w:webHidden/>
          </w:rPr>
          <w:tab/>
        </w:r>
      </w:hyperlink>
    </w:p>
    <w:p w:rsidR="000276F9" w:rsidRPr="001E0D52" w:rsidRDefault="005C70D9" w:rsidP="004824AC">
      <w:pPr>
        <w:pStyle w:val="TOC1"/>
        <w:tabs>
          <w:tab w:val="clear" w:pos="8931"/>
          <w:tab w:val="right" w:pos="8222"/>
        </w:tabs>
        <w:ind w:left="1134"/>
        <w:rPr>
          <w:rFonts w:ascii="Arial" w:hAnsi="Arial" w:cs="Arial"/>
          <w:sz w:val="24"/>
          <w:lang w:val="en-AU" w:eastAsia="en-AU"/>
        </w:rPr>
      </w:pPr>
      <w:hyperlink w:anchor="_Toc13480896" w:history="1">
        <w:r w:rsidR="000276F9" w:rsidRPr="001E0D52">
          <w:rPr>
            <w:rStyle w:val="Hyperlink"/>
            <w:rFonts w:ascii="Arial" w:hAnsi="Arial" w:cs="Arial"/>
            <w:sz w:val="24"/>
          </w:rPr>
          <w:t>Introduction</w:t>
        </w:r>
        <w:r w:rsidR="000276F9" w:rsidRPr="001E0D52">
          <w:rPr>
            <w:rFonts w:ascii="Arial" w:hAnsi="Arial" w:cs="Arial"/>
            <w:webHidden/>
            <w:sz w:val="24"/>
          </w:rPr>
          <w:tab/>
        </w:r>
        <w:r w:rsidR="000276F9" w:rsidRPr="001E0D52">
          <w:rPr>
            <w:rFonts w:ascii="Arial" w:hAnsi="Arial" w:cs="Arial"/>
            <w:webHidden/>
            <w:sz w:val="24"/>
          </w:rPr>
          <w:fldChar w:fldCharType="begin"/>
        </w:r>
        <w:r w:rsidR="000276F9" w:rsidRPr="001E0D52">
          <w:rPr>
            <w:rFonts w:ascii="Arial" w:hAnsi="Arial" w:cs="Arial"/>
            <w:webHidden/>
            <w:sz w:val="24"/>
          </w:rPr>
          <w:instrText xml:space="preserve"> PAGEREF _Toc13480896 \h </w:instrText>
        </w:r>
        <w:r w:rsidR="000276F9" w:rsidRPr="001E0D52">
          <w:rPr>
            <w:rFonts w:ascii="Arial" w:hAnsi="Arial" w:cs="Arial"/>
            <w:webHidden/>
            <w:sz w:val="24"/>
          </w:rPr>
        </w:r>
        <w:r w:rsidR="000276F9" w:rsidRPr="001E0D52">
          <w:rPr>
            <w:rFonts w:ascii="Arial" w:hAnsi="Arial" w:cs="Arial"/>
            <w:webHidden/>
            <w:sz w:val="24"/>
          </w:rPr>
          <w:fldChar w:fldCharType="separate"/>
        </w:r>
        <w:r w:rsidR="005031F7">
          <w:rPr>
            <w:rFonts w:ascii="Arial" w:hAnsi="Arial" w:cs="Arial"/>
            <w:webHidden/>
            <w:sz w:val="24"/>
          </w:rPr>
          <w:t>3</w:t>
        </w:r>
        <w:r w:rsidR="000276F9" w:rsidRPr="001E0D52">
          <w:rPr>
            <w:rFonts w:ascii="Arial" w:hAnsi="Arial" w:cs="Arial"/>
            <w:webHidden/>
            <w:sz w:val="24"/>
          </w:rPr>
          <w:fldChar w:fldCharType="end"/>
        </w:r>
      </w:hyperlink>
    </w:p>
    <w:p w:rsidR="000276F9" w:rsidRPr="001E0D52" w:rsidRDefault="005C70D9" w:rsidP="004824AC">
      <w:pPr>
        <w:pStyle w:val="TOC1"/>
        <w:tabs>
          <w:tab w:val="clear" w:pos="8931"/>
          <w:tab w:val="right" w:pos="8222"/>
        </w:tabs>
        <w:ind w:left="1134"/>
        <w:rPr>
          <w:rFonts w:ascii="Arial" w:hAnsi="Arial" w:cs="Arial"/>
          <w:sz w:val="24"/>
          <w:lang w:val="en-AU" w:eastAsia="en-AU"/>
        </w:rPr>
      </w:pPr>
      <w:hyperlink w:anchor="_Toc13480897" w:history="1">
        <w:r w:rsidR="000276F9" w:rsidRPr="001E0D52">
          <w:rPr>
            <w:rStyle w:val="Hyperlink"/>
            <w:rFonts w:ascii="Arial" w:hAnsi="Arial" w:cs="Arial"/>
            <w:sz w:val="24"/>
          </w:rPr>
          <w:t>How to use the Guidelines</w:t>
        </w:r>
        <w:r w:rsidR="000276F9" w:rsidRPr="001E0D52">
          <w:rPr>
            <w:rFonts w:ascii="Arial" w:hAnsi="Arial" w:cs="Arial"/>
            <w:webHidden/>
            <w:sz w:val="24"/>
          </w:rPr>
          <w:tab/>
        </w:r>
        <w:r w:rsidR="000276F9" w:rsidRPr="001E0D52">
          <w:rPr>
            <w:rFonts w:ascii="Arial" w:hAnsi="Arial" w:cs="Arial"/>
            <w:webHidden/>
            <w:sz w:val="24"/>
          </w:rPr>
          <w:fldChar w:fldCharType="begin"/>
        </w:r>
        <w:r w:rsidR="000276F9" w:rsidRPr="001E0D52">
          <w:rPr>
            <w:rFonts w:ascii="Arial" w:hAnsi="Arial" w:cs="Arial"/>
            <w:webHidden/>
            <w:sz w:val="24"/>
          </w:rPr>
          <w:instrText xml:space="preserve"> PAGEREF _Toc13480897 \h </w:instrText>
        </w:r>
        <w:r w:rsidR="000276F9" w:rsidRPr="001E0D52">
          <w:rPr>
            <w:rFonts w:ascii="Arial" w:hAnsi="Arial" w:cs="Arial"/>
            <w:webHidden/>
            <w:sz w:val="24"/>
          </w:rPr>
        </w:r>
        <w:r w:rsidR="000276F9" w:rsidRPr="001E0D52">
          <w:rPr>
            <w:rFonts w:ascii="Arial" w:hAnsi="Arial" w:cs="Arial"/>
            <w:webHidden/>
            <w:sz w:val="24"/>
          </w:rPr>
          <w:fldChar w:fldCharType="separate"/>
        </w:r>
        <w:r w:rsidR="005031F7">
          <w:rPr>
            <w:rFonts w:ascii="Arial" w:hAnsi="Arial" w:cs="Arial"/>
            <w:webHidden/>
            <w:sz w:val="24"/>
          </w:rPr>
          <w:t>7</w:t>
        </w:r>
        <w:r w:rsidR="000276F9" w:rsidRPr="001E0D52">
          <w:rPr>
            <w:rFonts w:ascii="Arial" w:hAnsi="Arial" w:cs="Arial"/>
            <w:webHidden/>
            <w:sz w:val="24"/>
          </w:rPr>
          <w:fldChar w:fldCharType="end"/>
        </w:r>
      </w:hyperlink>
    </w:p>
    <w:p w:rsidR="000276F9" w:rsidRPr="001E0D52" w:rsidRDefault="005C70D9" w:rsidP="004824AC">
      <w:pPr>
        <w:pStyle w:val="TOC1"/>
        <w:tabs>
          <w:tab w:val="clear" w:pos="8931"/>
          <w:tab w:val="right" w:pos="8222"/>
        </w:tabs>
        <w:ind w:left="1134"/>
        <w:rPr>
          <w:rFonts w:ascii="Arial" w:hAnsi="Arial" w:cs="Arial"/>
          <w:sz w:val="24"/>
          <w:lang w:val="en-AU" w:eastAsia="en-AU"/>
        </w:rPr>
      </w:pPr>
      <w:hyperlink w:anchor="_Toc13480898" w:history="1">
        <w:r w:rsidR="000276F9" w:rsidRPr="001E0D52">
          <w:rPr>
            <w:rStyle w:val="Hyperlink"/>
            <w:rFonts w:ascii="Arial" w:hAnsi="Arial" w:cs="Arial"/>
            <w:sz w:val="24"/>
          </w:rPr>
          <w:t>Design in context</w:t>
        </w:r>
        <w:r w:rsidR="000276F9" w:rsidRPr="001E0D52">
          <w:rPr>
            <w:rFonts w:ascii="Arial" w:hAnsi="Arial" w:cs="Arial"/>
            <w:webHidden/>
            <w:sz w:val="24"/>
          </w:rPr>
          <w:tab/>
        </w:r>
        <w:r w:rsidR="000276F9" w:rsidRPr="001E0D52">
          <w:rPr>
            <w:rFonts w:ascii="Arial" w:hAnsi="Arial" w:cs="Arial"/>
            <w:webHidden/>
            <w:sz w:val="24"/>
          </w:rPr>
          <w:fldChar w:fldCharType="begin"/>
        </w:r>
        <w:r w:rsidR="000276F9" w:rsidRPr="001E0D52">
          <w:rPr>
            <w:rFonts w:ascii="Arial" w:hAnsi="Arial" w:cs="Arial"/>
            <w:webHidden/>
            <w:sz w:val="24"/>
          </w:rPr>
          <w:instrText xml:space="preserve"> PAGEREF _Toc13480898 \h </w:instrText>
        </w:r>
        <w:r w:rsidR="000276F9" w:rsidRPr="001E0D52">
          <w:rPr>
            <w:rFonts w:ascii="Arial" w:hAnsi="Arial" w:cs="Arial"/>
            <w:webHidden/>
            <w:sz w:val="24"/>
          </w:rPr>
        </w:r>
        <w:r w:rsidR="000276F9" w:rsidRPr="001E0D52">
          <w:rPr>
            <w:rFonts w:ascii="Arial" w:hAnsi="Arial" w:cs="Arial"/>
            <w:webHidden/>
            <w:sz w:val="24"/>
          </w:rPr>
          <w:fldChar w:fldCharType="separate"/>
        </w:r>
        <w:r w:rsidR="005031F7">
          <w:rPr>
            <w:rFonts w:ascii="Arial" w:hAnsi="Arial" w:cs="Arial"/>
            <w:webHidden/>
            <w:sz w:val="24"/>
          </w:rPr>
          <w:t>8</w:t>
        </w:r>
        <w:r w:rsidR="000276F9" w:rsidRPr="001E0D52">
          <w:rPr>
            <w:rFonts w:ascii="Arial" w:hAnsi="Arial" w:cs="Arial"/>
            <w:webHidden/>
            <w:sz w:val="24"/>
          </w:rPr>
          <w:fldChar w:fldCharType="end"/>
        </w:r>
      </w:hyperlink>
    </w:p>
    <w:p w:rsidR="000276F9" w:rsidRPr="001E0D52" w:rsidRDefault="005C70D9" w:rsidP="004824AC">
      <w:pPr>
        <w:pStyle w:val="TOC1"/>
        <w:tabs>
          <w:tab w:val="clear" w:pos="8931"/>
          <w:tab w:val="right" w:pos="8222"/>
        </w:tabs>
        <w:ind w:left="1134"/>
        <w:rPr>
          <w:rFonts w:ascii="Arial" w:hAnsi="Arial" w:cs="Arial"/>
          <w:sz w:val="24"/>
          <w:lang w:val="en-AU" w:eastAsia="en-AU"/>
        </w:rPr>
      </w:pPr>
      <w:hyperlink w:anchor="_Toc13480899" w:history="1">
        <w:r w:rsidR="000276F9" w:rsidRPr="001E0D52">
          <w:rPr>
            <w:rStyle w:val="Hyperlink"/>
            <w:rFonts w:ascii="Arial" w:hAnsi="Arial" w:cs="Arial"/>
            <w:sz w:val="24"/>
          </w:rPr>
          <w:t>Guideline 1 Demolition</w:t>
        </w:r>
        <w:r w:rsidR="000276F9" w:rsidRPr="001E0D52">
          <w:rPr>
            <w:rFonts w:ascii="Arial" w:hAnsi="Arial" w:cs="Arial"/>
            <w:webHidden/>
            <w:sz w:val="24"/>
          </w:rPr>
          <w:tab/>
        </w:r>
        <w:r w:rsidR="000276F9" w:rsidRPr="001E0D52">
          <w:rPr>
            <w:rFonts w:ascii="Arial" w:hAnsi="Arial" w:cs="Arial"/>
            <w:webHidden/>
            <w:sz w:val="24"/>
          </w:rPr>
          <w:fldChar w:fldCharType="begin"/>
        </w:r>
        <w:r w:rsidR="000276F9" w:rsidRPr="001E0D52">
          <w:rPr>
            <w:rFonts w:ascii="Arial" w:hAnsi="Arial" w:cs="Arial"/>
            <w:webHidden/>
            <w:sz w:val="24"/>
          </w:rPr>
          <w:instrText xml:space="preserve"> PAGEREF _Toc13480899 \h </w:instrText>
        </w:r>
        <w:r w:rsidR="000276F9" w:rsidRPr="001E0D52">
          <w:rPr>
            <w:rFonts w:ascii="Arial" w:hAnsi="Arial" w:cs="Arial"/>
            <w:webHidden/>
            <w:sz w:val="24"/>
          </w:rPr>
        </w:r>
        <w:r w:rsidR="000276F9" w:rsidRPr="001E0D52">
          <w:rPr>
            <w:rFonts w:ascii="Arial" w:hAnsi="Arial" w:cs="Arial"/>
            <w:webHidden/>
            <w:sz w:val="24"/>
          </w:rPr>
          <w:fldChar w:fldCharType="separate"/>
        </w:r>
        <w:r w:rsidR="005031F7">
          <w:rPr>
            <w:rFonts w:ascii="Arial" w:hAnsi="Arial" w:cs="Arial"/>
            <w:webHidden/>
            <w:sz w:val="24"/>
          </w:rPr>
          <w:t>11</w:t>
        </w:r>
        <w:r w:rsidR="000276F9" w:rsidRPr="001E0D52">
          <w:rPr>
            <w:rFonts w:ascii="Arial" w:hAnsi="Arial" w:cs="Arial"/>
            <w:webHidden/>
            <w:sz w:val="24"/>
          </w:rPr>
          <w:fldChar w:fldCharType="end"/>
        </w:r>
      </w:hyperlink>
    </w:p>
    <w:p w:rsidR="000276F9" w:rsidRPr="001E0D52" w:rsidRDefault="005C70D9" w:rsidP="004824AC">
      <w:pPr>
        <w:pStyle w:val="TOC1"/>
        <w:tabs>
          <w:tab w:val="clear" w:pos="8931"/>
          <w:tab w:val="right" w:pos="8222"/>
        </w:tabs>
        <w:ind w:left="1134"/>
        <w:rPr>
          <w:rFonts w:ascii="Arial" w:hAnsi="Arial" w:cs="Arial"/>
          <w:sz w:val="24"/>
          <w:lang w:val="en-AU" w:eastAsia="en-AU"/>
        </w:rPr>
      </w:pPr>
      <w:hyperlink w:anchor="_Toc13480900" w:history="1">
        <w:r w:rsidR="000276F9" w:rsidRPr="001E0D52">
          <w:rPr>
            <w:rStyle w:val="Hyperlink"/>
            <w:rFonts w:ascii="Arial" w:hAnsi="Arial" w:cs="Arial"/>
            <w:sz w:val="24"/>
          </w:rPr>
          <w:t>Guideline 2 Conservation</w:t>
        </w:r>
        <w:r w:rsidR="000276F9" w:rsidRPr="001E0D52">
          <w:rPr>
            <w:rFonts w:ascii="Arial" w:hAnsi="Arial" w:cs="Arial"/>
            <w:webHidden/>
            <w:sz w:val="24"/>
          </w:rPr>
          <w:tab/>
        </w:r>
        <w:r w:rsidR="000276F9" w:rsidRPr="001E0D52">
          <w:rPr>
            <w:rFonts w:ascii="Arial" w:hAnsi="Arial" w:cs="Arial"/>
            <w:webHidden/>
            <w:sz w:val="24"/>
          </w:rPr>
          <w:fldChar w:fldCharType="begin"/>
        </w:r>
        <w:r w:rsidR="000276F9" w:rsidRPr="001E0D52">
          <w:rPr>
            <w:rFonts w:ascii="Arial" w:hAnsi="Arial" w:cs="Arial"/>
            <w:webHidden/>
            <w:sz w:val="24"/>
          </w:rPr>
          <w:instrText xml:space="preserve"> PAGEREF _Toc13480900 \h </w:instrText>
        </w:r>
        <w:r w:rsidR="000276F9" w:rsidRPr="001E0D52">
          <w:rPr>
            <w:rFonts w:ascii="Arial" w:hAnsi="Arial" w:cs="Arial"/>
            <w:webHidden/>
            <w:sz w:val="24"/>
          </w:rPr>
        </w:r>
        <w:r w:rsidR="000276F9" w:rsidRPr="001E0D52">
          <w:rPr>
            <w:rFonts w:ascii="Arial" w:hAnsi="Arial" w:cs="Arial"/>
            <w:webHidden/>
            <w:sz w:val="24"/>
          </w:rPr>
          <w:fldChar w:fldCharType="separate"/>
        </w:r>
        <w:r w:rsidR="005031F7">
          <w:rPr>
            <w:rFonts w:ascii="Arial" w:hAnsi="Arial" w:cs="Arial"/>
            <w:webHidden/>
            <w:sz w:val="24"/>
          </w:rPr>
          <w:t>14</w:t>
        </w:r>
        <w:r w:rsidR="000276F9" w:rsidRPr="001E0D52">
          <w:rPr>
            <w:rFonts w:ascii="Arial" w:hAnsi="Arial" w:cs="Arial"/>
            <w:webHidden/>
            <w:sz w:val="24"/>
          </w:rPr>
          <w:fldChar w:fldCharType="end"/>
        </w:r>
      </w:hyperlink>
    </w:p>
    <w:p w:rsidR="000276F9" w:rsidRPr="001E0D52" w:rsidRDefault="005C70D9" w:rsidP="004824AC">
      <w:pPr>
        <w:pStyle w:val="TOC1"/>
        <w:tabs>
          <w:tab w:val="clear" w:pos="8931"/>
          <w:tab w:val="right" w:pos="8222"/>
        </w:tabs>
        <w:ind w:left="1134"/>
        <w:rPr>
          <w:rFonts w:ascii="Arial" w:hAnsi="Arial" w:cs="Arial"/>
          <w:sz w:val="24"/>
          <w:lang w:val="en-AU" w:eastAsia="en-AU"/>
        </w:rPr>
      </w:pPr>
      <w:hyperlink w:anchor="_Toc13480901" w:history="1">
        <w:r w:rsidR="000276F9" w:rsidRPr="001E0D52">
          <w:rPr>
            <w:rStyle w:val="Hyperlink"/>
            <w:rFonts w:ascii="Arial" w:hAnsi="Arial" w:cs="Arial"/>
            <w:sz w:val="24"/>
          </w:rPr>
          <w:t>Guideline 3 Additions</w:t>
        </w:r>
        <w:r w:rsidR="000276F9" w:rsidRPr="001E0D52">
          <w:rPr>
            <w:rFonts w:ascii="Arial" w:hAnsi="Arial" w:cs="Arial"/>
            <w:webHidden/>
            <w:sz w:val="24"/>
          </w:rPr>
          <w:tab/>
        </w:r>
        <w:r w:rsidR="000276F9" w:rsidRPr="001E0D52">
          <w:rPr>
            <w:rFonts w:ascii="Arial" w:hAnsi="Arial" w:cs="Arial"/>
            <w:webHidden/>
            <w:sz w:val="24"/>
          </w:rPr>
          <w:fldChar w:fldCharType="begin"/>
        </w:r>
        <w:r w:rsidR="000276F9" w:rsidRPr="001E0D52">
          <w:rPr>
            <w:rFonts w:ascii="Arial" w:hAnsi="Arial" w:cs="Arial"/>
            <w:webHidden/>
            <w:sz w:val="24"/>
          </w:rPr>
          <w:instrText xml:space="preserve"> PAGEREF _Toc13480901 \h </w:instrText>
        </w:r>
        <w:r w:rsidR="000276F9" w:rsidRPr="001E0D52">
          <w:rPr>
            <w:rFonts w:ascii="Arial" w:hAnsi="Arial" w:cs="Arial"/>
            <w:webHidden/>
            <w:sz w:val="24"/>
          </w:rPr>
        </w:r>
        <w:r w:rsidR="000276F9" w:rsidRPr="001E0D52">
          <w:rPr>
            <w:rFonts w:ascii="Arial" w:hAnsi="Arial" w:cs="Arial"/>
            <w:webHidden/>
            <w:sz w:val="24"/>
          </w:rPr>
          <w:fldChar w:fldCharType="separate"/>
        </w:r>
        <w:r w:rsidR="005031F7">
          <w:rPr>
            <w:rFonts w:ascii="Arial" w:hAnsi="Arial" w:cs="Arial"/>
            <w:webHidden/>
            <w:sz w:val="24"/>
          </w:rPr>
          <w:t>19</w:t>
        </w:r>
        <w:r w:rsidR="000276F9" w:rsidRPr="001E0D52">
          <w:rPr>
            <w:rFonts w:ascii="Arial" w:hAnsi="Arial" w:cs="Arial"/>
            <w:webHidden/>
            <w:sz w:val="24"/>
          </w:rPr>
          <w:fldChar w:fldCharType="end"/>
        </w:r>
      </w:hyperlink>
    </w:p>
    <w:p w:rsidR="000276F9" w:rsidRPr="001E0D52" w:rsidRDefault="005C70D9" w:rsidP="004824AC">
      <w:pPr>
        <w:pStyle w:val="TOC1"/>
        <w:tabs>
          <w:tab w:val="clear" w:pos="8931"/>
          <w:tab w:val="right" w:pos="8222"/>
        </w:tabs>
        <w:ind w:left="1134"/>
        <w:rPr>
          <w:rFonts w:ascii="Arial" w:hAnsi="Arial" w:cs="Arial"/>
          <w:sz w:val="24"/>
          <w:lang w:val="en-AU" w:eastAsia="en-AU"/>
        </w:rPr>
      </w:pPr>
      <w:hyperlink w:anchor="_Toc13480902" w:history="1">
        <w:r w:rsidR="000276F9" w:rsidRPr="001E0D52">
          <w:rPr>
            <w:rStyle w:val="Hyperlink"/>
            <w:rFonts w:ascii="Arial" w:hAnsi="Arial" w:cs="Arial"/>
            <w:sz w:val="24"/>
          </w:rPr>
          <w:t>Guideline 4&gt;New buildings</w:t>
        </w:r>
        <w:r w:rsidR="000276F9" w:rsidRPr="001E0D52">
          <w:rPr>
            <w:rFonts w:ascii="Arial" w:hAnsi="Arial" w:cs="Arial"/>
            <w:webHidden/>
            <w:sz w:val="24"/>
          </w:rPr>
          <w:tab/>
        </w:r>
        <w:r w:rsidR="000276F9" w:rsidRPr="001E0D52">
          <w:rPr>
            <w:rFonts w:ascii="Arial" w:hAnsi="Arial" w:cs="Arial"/>
            <w:webHidden/>
            <w:sz w:val="24"/>
          </w:rPr>
          <w:fldChar w:fldCharType="begin"/>
        </w:r>
        <w:r w:rsidR="000276F9" w:rsidRPr="001E0D52">
          <w:rPr>
            <w:rFonts w:ascii="Arial" w:hAnsi="Arial" w:cs="Arial"/>
            <w:webHidden/>
            <w:sz w:val="24"/>
          </w:rPr>
          <w:instrText xml:space="preserve"> PAGEREF _Toc13480902 \h </w:instrText>
        </w:r>
        <w:r w:rsidR="000276F9" w:rsidRPr="001E0D52">
          <w:rPr>
            <w:rFonts w:ascii="Arial" w:hAnsi="Arial" w:cs="Arial"/>
            <w:webHidden/>
            <w:sz w:val="24"/>
          </w:rPr>
        </w:r>
        <w:r w:rsidR="000276F9" w:rsidRPr="001E0D52">
          <w:rPr>
            <w:rFonts w:ascii="Arial" w:hAnsi="Arial" w:cs="Arial"/>
            <w:webHidden/>
            <w:sz w:val="24"/>
          </w:rPr>
          <w:fldChar w:fldCharType="separate"/>
        </w:r>
        <w:r w:rsidR="005031F7">
          <w:rPr>
            <w:rFonts w:ascii="Arial" w:hAnsi="Arial" w:cs="Arial"/>
            <w:webHidden/>
            <w:sz w:val="24"/>
          </w:rPr>
          <w:t>31</w:t>
        </w:r>
        <w:r w:rsidR="000276F9" w:rsidRPr="001E0D52">
          <w:rPr>
            <w:rFonts w:ascii="Arial" w:hAnsi="Arial" w:cs="Arial"/>
            <w:webHidden/>
            <w:sz w:val="24"/>
          </w:rPr>
          <w:fldChar w:fldCharType="end"/>
        </w:r>
      </w:hyperlink>
    </w:p>
    <w:p w:rsidR="000276F9" w:rsidRPr="001E0D52" w:rsidRDefault="005C70D9" w:rsidP="004824AC">
      <w:pPr>
        <w:pStyle w:val="TOC1"/>
        <w:tabs>
          <w:tab w:val="clear" w:pos="8931"/>
          <w:tab w:val="right" w:pos="8222"/>
        </w:tabs>
        <w:ind w:left="1134"/>
        <w:rPr>
          <w:rFonts w:ascii="Arial" w:hAnsi="Arial" w:cs="Arial"/>
          <w:sz w:val="24"/>
          <w:lang w:val="en-AU" w:eastAsia="en-AU"/>
        </w:rPr>
      </w:pPr>
      <w:hyperlink w:anchor="_Toc13480903" w:history="1">
        <w:r w:rsidR="000276F9" w:rsidRPr="001E0D52">
          <w:rPr>
            <w:rStyle w:val="Hyperlink"/>
            <w:rFonts w:ascii="Arial" w:hAnsi="Arial" w:cs="Arial"/>
            <w:sz w:val="24"/>
          </w:rPr>
          <w:t>Guideline 5&gt; Car parking</w:t>
        </w:r>
        <w:r w:rsidR="000276F9" w:rsidRPr="001E0D52">
          <w:rPr>
            <w:rFonts w:ascii="Arial" w:hAnsi="Arial" w:cs="Arial"/>
            <w:webHidden/>
            <w:sz w:val="24"/>
          </w:rPr>
          <w:tab/>
        </w:r>
        <w:r w:rsidR="000276F9" w:rsidRPr="001E0D52">
          <w:rPr>
            <w:rFonts w:ascii="Arial" w:hAnsi="Arial" w:cs="Arial"/>
            <w:webHidden/>
            <w:sz w:val="24"/>
          </w:rPr>
          <w:fldChar w:fldCharType="begin"/>
        </w:r>
        <w:r w:rsidR="000276F9" w:rsidRPr="001E0D52">
          <w:rPr>
            <w:rFonts w:ascii="Arial" w:hAnsi="Arial" w:cs="Arial"/>
            <w:webHidden/>
            <w:sz w:val="24"/>
          </w:rPr>
          <w:instrText xml:space="preserve"> PAGEREF _Toc13480903 \h </w:instrText>
        </w:r>
        <w:r w:rsidR="000276F9" w:rsidRPr="001E0D52">
          <w:rPr>
            <w:rFonts w:ascii="Arial" w:hAnsi="Arial" w:cs="Arial"/>
            <w:webHidden/>
            <w:sz w:val="24"/>
          </w:rPr>
        </w:r>
        <w:r w:rsidR="000276F9" w:rsidRPr="001E0D52">
          <w:rPr>
            <w:rFonts w:ascii="Arial" w:hAnsi="Arial" w:cs="Arial"/>
            <w:webHidden/>
            <w:sz w:val="24"/>
          </w:rPr>
          <w:fldChar w:fldCharType="separate"/>
        </w:r>
        <w:r w:rsidR="005031F7">
          <w:rPr>
            <w:rFonts w:ascii="Arial" w:hAnsi="Arial" w:cs="Arial"/>
            <w:webHidden/>
            <w:sz w:val="24"/>
          </w:rPr>
          <w:t>39</w:t>
        </w:r>
        <w:r w:rsidR="000276F9" w:rsidRPr="001E0D52">
          <w:rPr>
            <w:rFonts w:ascii="Arial" w:hAnsi="Arial" w:cs="Arial"/>
            <w:webHidden/>
            <w:sz w:val="24"/>
          </w:rPr>
          <w:fldChar w:fldCharType="end"/>
        </w:r>
      </w:hyperlink>
    </w:p>
    <w:p w:rsidR="000276F9" w:rsidRPr="001E0D52" w:rsidRDefault="005C70D9" w:rsidP="004824AC">
      <w:pPr>
        <w:pStyle w:val="TOC1"/>
        <w:tabs>
          <w:tab w:val="clear" w:pos="8931"/>
          <w:tab w:val="right" w:pos="8222"/>
        </w:tabs>
        <w:ind w:left="1134"/>
        <w:rPr>
          <w:rFonts w:ascii="Arial" w:hAnsi="Arial" w:cs="Arial"/>
          <w:sz w:val="24"/>
          <w:lang w:val="en-AU" w:eastAsia="en-AU"/>
        </w:rPr>
      </w:pPr>
      <w:hyperlink w:anchor="_Toc13480904" w:history="1">
        <w:r w:rsidR="000276F9" w:rsidRPr="001E0D52">
          <w:rPr>
            <w:rStyle w:val="Hyperlink"/>
            <w:rFonts w:ascii="Arial" w:hAnsi="Arial" w:cs="Arial"/>
            <w:sz w:val="24"/>
          </w:rPr>
          <w:t>Guidelines 6 Fencing</w:t>
        </w:r>
        <w:r w:rsidR="000276F9" w:rsidRPr="001E0D52">
          <w:rPr>
            <w:rFonts w:ascii="Arial" w:hAnsi="Arial" w:cs="Arial"/>
            <w:webHidden/>
            <w:sz w:val="24"/>
          </w:rPr>
          <w:tab/>
        </w:r>
        <w:r w:rsidR="000276F9" w:rsidRPr="001E0D52">
          <w:rPr>
            <w:rFonts w:ascii="Arial" w:hAnsi="Arial" w:cs="Arial"/>
            <w:webHidden/>
            <w:sz w:val="24"/>
          </w:rPr>
          <w:fldChar w:fldCharType="begin"/>
        </w:r>
        <w:r w:rsidR="000276F9" w:rsidRPr="001E0D52">
          <w:rPr>
            <w:rFonts w:ascii="Arial" w:hAnsi="Arial" w:cs="Arial"/>
            <w:webHidden/>
            <w:sz w:val="24"/>
          </w:rPr>
          <w:instrText xml:space="preserve"> PAGEREF _Toc13480904 \h </w:instrText>
        </w:r>
        <w:r w:rsidR="000276F9" w:rsidRPr="001E0D52">
          <w:rPr>
            <w:rFonts w:ascii="Arial" w:hAnsi="Arial" w:cs="Arial"/>
            <w:webHidden/>
            <w:sz w:val="24"/>
          </w:rPr>
        </w:r>
        <w:r w:rsidR="000276F9" w:rsidRPr="001E0D52">
          <w:rPr>
            <w:rFonts w:ascii="Arial" w:hAnsi="Arial" w:cs="Arial"/>
            <w:webHidden/>
            <w:sz w:val="24"/>
          </w:rPr>
          <w:fldChar w:fldCharType="separate"/>
        </w:r>
        <w:r w:rsidR="005031F7">
          <w:rPr>
            <w:rFonts w:ascii="Arial" w:hAnsi="Arial" w:cs="Arial"/>
            <w:webHidden/>
            <w:sz w:val="24"/>
          </w:rPr>
          <w:t>42</w:t>
        </w:r>
        <w:r w:rsidR="000276F9" w:rsidRPr="001E0D52">
          <w:rPr>
            <w:rFonts w:ascii="Arial" w:hAnsi="Arial" w:cs="Arial"/>
            <w:webHidden/>
            <w:sz w:val="24"/>
          </w:rPr>
          <w:fldChar w:fldCharType="end"/>
        </w:r>
      </w:hyperlink>
    </w:p>
    <w:p w:rsidR="000276F9" w:rsidRPr="001E0D52" w:rsidRDefault="005C70D9" w:rsidP="004824AC">
      <w:pPr>
        <w:pStyle w:val="TOC1"/>
        <w:tabs>
          <w:tab w:val="clear" w:pos="8931"/>
          <w:tab w:val="right" w:pos="8222"/>
        </w:tabs>
        <w:ind w:left="1134"/>
        <w:rPr>
          <w:rFonts w:ascii="Arial" w:hAnsi="Arial" w:cs="Arial"/>
          <w:sz w:val="24"/>
          <w:lang w:val="en-AU" w:eastAsia="en-AU"/>
        </w:rPr>
      </w:pPr>
      <w:hyperlink w:anchor="_Toc13480905" w:history="1">
        <w:r w:rsidR="000276F9" w:rsidRPr="001E0D52">
          <w:rPr>
            <w:rStyle w:val="Hyperlink"/>
            <w:rFonts w:ascii="Arial" w:hAnsi="Arial" w:cs="Arial"/>
            <w:sz w:val="24"/>
          </w:rPr>
          <w:t>Guidelines 6 Signage</w:t>
        </w:r>
        <w:r w:rsidR="000276F9" w:rsidRPr="001E0D52">
          <w:rPr>
            <w:rFonts w:ascii="Arial" w:hAnsi="Arial" w:cs="Arial"/>
            <w:webHidden/>
            <w:sz w:val="24"/>
          </w:rPr>
          <w:tab/>
        </w:r>
        <w:r w:rsidR="000276F9" w:rsidRPr="001E0D52">
          <w:rPr>
            <w:rFonts w:ascii="Arial" w:hAnsi="Arial" w:cs="Arial"/>
            <w:webHidden/>
            <w:sz w:val="24"/>
          </w:rPr>
          <w:fldChar w:fldCharType="begin"/>
        </w:r>
        <w:r w:rsidR="000276F9" w:rsidRPr="001E0D52">
          <w:rPr>
            <w:rFonts w:ascii="Arial" w:hAnsi="Arial" w:cs="Arial"/>
            <w:webHidden/>
            <w:sz w:val="24"/>
          </w:rPr>
          <w:instrText xml:space="preserve"> PAGEREF _Toc13480905 \h </w:instrText>
        </w:r>
        <w:r w:rsidR="000276F9" w:rsidRPr="001E0D52">
          <w:rPr>
            <w:rFonts w:ascii="Arial" w:hAnsi="Arial" w:cs="Arial"/>
            <w:webHidden/>
            <w:sz w:val="24"/>
          </w:rPr>
        </w:r>
        <w:r w:rsidR="000276F9" w:rsidRPr="001E0D52">
          <w:rPr>
            <w:rFonts w:ascii="Arial" w:hAnsi="Arial" w:cs="Arial"/>
            <w:webHidden/>
            <w:sz w:val="24"/>
          </w:rPr>
          <w:fldChar w:fldCharType="separate"/>
        </w:r>
        <w:r w:rsidR="005031F7">
          <w:rPr>
            <w:rFonts w:ascii="Arial" w:hAnsi="Arial" w:cs="Arial"/>
            <w:webHidden/>
            <w:sz w:val="24"/>
          </w:rPr>
          <w:t>44</w:t>
        </w:r>
        <w:r w:rsidR="000276F9" w:rsidRPr="001E0D52">
          <w:rPr>
            <w:rFonts w:ascii="Arial" w:hAnsi="Arial" w:cs="Arial"/>
            <w:webHidden/>
            <w:sz w:val="24"/>
          </w:rPr>
          <w:fldChar w:fldCharType="end"/>
        </w:r>
      </w:hyperlink>
    </w:p>
    <w:p w:rsidR="000276F9" w:rsidRPr="001E0D52" w:rsidRDefault="005C70D9" w:rsidP="004824AC">
      <w:pPr>
        <w:pStyle w:val="TOC1"/>
        <w:tabs>
          <w:tab w:val="clear" w:pos="8931"/>
          <w:tab w:val="right" w:pos="8222"/>
        </w:tabs>
        <w:ind w:left="1134"/>
        <w:rPr>
          <w:rFonts w:ascii="Arial" w:hAnsi="Arial" w:cs="Arial"/>
          <w:sz w:val="24"/>
          <w:lang w:val="en-AU" w:eastAsia="en-AU"/>
        </w:rPr>
      </w:pPr>
      <w:hyperlink w:anchor="_Toc13480906" w:history="1">
        <w:r w:rsidR="000276F9" w:rsidRPr="001E0D52">
          <w:rPr>
            <w:rStyle w:val="Hyperlink"/>
            <w:rFonts w:ascii="Arial" w:hAnsi="Arial" w:cs="Arial"/>
            <w:sz w:val="24"/>
          </w:rPr>
          <w:t>Guideline 7&gt;Significant trees</w:t>
        </w:r>
        <w:r w:rsidR="000276F9" w:rsidRPr="001E0D52">
          <w:rPr>
            <w:rFonts w:ascii="Arial" w:hAnsi="Arial" w:cs="Arial"/>
            <w:webHidden/>
            <w:sz w:val="24"/>
          </w:rPr>
          <w:tab/>
        </w:r>
        <w:r w:rsidR="000276F9" w:rsidRPr="001E0D52">
          <w:rPr>
            <w:rFonts w:ascii="Arial" w:hAnsi="Arial" w:cs="Arial"/>
            <w:webHidden/>
            <w:sz w:val="24"/>
          </w:rPr>
          <w:fldChar w:fldCharType="begin"/>
        </w:r>
        <w:r w:rsidR="000276F9" w:rsidRPr="001E0D52">
          <w:rPr>
            <w:rFonts w:ascii="Arial" w:hAnsi="Arial" w:cs="Arial"/>
            <w:webHidden/>
            <w:sz w:val="24"/>
          </w:rPr>
          <w:instrText xml:space="preserve"> PAGEREF _Toc13480906 \h </w:instrText>
        </w:r>
        <w:r w:rsidR="000276F9" w:rsidRPr="001E0D52">
          <w:rPr>
            <w:rFonts w:ascii="Arial" w:hAnsi="Arial" w:cs="Arial"/>
            <w:webHidden/>
            <w:sz w:val="24"/>
          </w:rPr>
        </w:r>
        <w:r w:rsidR="000276F9" w:rsidRPr="001E0D52">
          <w:rPr>
            <w:rFonts w:ascii="Arial" w:hAnsi="Arial" w:cs="Arial"/>
            <w:webHidden/>
            <w:sz w:val="24"/>
          </w:rPr>
          <w:fldChar w:fldCharType="separate"/>
        </w:r>
        <w:r w:rsidR="005031F7">
          <w:rPr>
            <w:rFonts w:ascii="Arial" w:hAnsi="Arial" w:cs="Arial"/>
            <w:webHidden/>
            <w:sz w:val="24"/>
          </w:rPr>
          <w:t>47</w:t>
        </w:r>
        <w:r w:rsidR="000276F9" w:rsidRPr="001E0D52">
          <w:rPr>
            <w:rFonts w:ascii="Arial" w:hAnsi="Arial" w:cs="Arial"/>
            <w:webHidden/>
            <w:sz w:val="24"/>
          </w:rPr>
          <w:fldChar w:fldCharType="end"/>
        </w:r>
      </w:hyperlink>
    </w:p>
    <w:p w:rsidR="000276F9" w:rsidRPr="001E0D52" w:rsidRDefault="005C70D9" w:rsidP="004824AC">
      <w:pPr>
        <w:pStyle w:val="TOC1"/>
        <w:tabs>
          <w:tab w:val="clear" w:pos="8931"/>
          <w:tab w:val="right" w:pos="8222"/>
        </w:tabs>
        <w:ind w:left="1134"/>
        <w:rPr>
          <w:rFonts w:ascii="Arial" w:hAnsi="Arial" w:cs="Arial"/>
          <w:sz w:val="24"/>
          <w:lang w:val="en-AU" w:eastAsia="en-AU"/>
        </w:rPr>
      </w:pPr>
      <w:hyperlink w:anchor="_Toc13480907" w:history="1">
        <w:r w:rsidR="000276F9" w:rsidRPr="001E0D52">
          <w:rPr>
            <w:rStyle w:val="Hyperlink"/>
            <w:rFonts w:ascii="Arial" w:hAnsi="Arial" w:cs="Arial"/>
            <w:sz w:val="24"/>
          </w:rPr>
          <w:t>Guideline 9&gt;Sustainability and services</w:t>
        </w:r>
        <w:r w:rsidR="000276F9" w:rsidRPr="001E0D52">
          <w:rPr>
            <w:rFonts w:ascii="Arial" w:hAnsi="Arial" w:cs="Arial"/>
            <w:webHidden/>
            <w:sz w:val="24"/>
          </w:rPr>
          <w:tab/>
        </w:r>
        <w:r w:rsidR="000276F9" w:rsidRPr="001E0D52">
          <w:rPr>
            <w:rFonts w:ascii="Arial" w:hAnsi="Arial" w:cs="Arial"/>
            <w:webHidden/>
            <w:sz w:val="24"/>
          </w:rPr>
          <w:fldChar w:fldCharType="begin"/>
        </w:r>
        <w:r w:rsidR="000276F9" w:rsidRPr="001E0D52">
          <w:rPr>
            <w:rFonts w:ascii="Arial" w:hAnsi="Arial" w:cs="Arial"/>
            <w:webHidden/>
            <w:sz w:val="24"/>
          </w:rPr>
          <w:instrText xml:space="preserve"> PAGEREF _Toc13480907 \h </w:instrText>
        </w:r>
        <w:r w:rsidR="000276F9" w:rsidRPr="001E0D52">
          <w:rPr>
            <w:rFonts w:ascii="Arial" w:hAnsi="Arial" w:cs="Arial"/>
            <w:webHidden/>
            <w:sz w:val="24"/>
          </w:rPr>
        </w:r>
        <w:r w:rsidR="000276F9" w:rsidRPr="001E0D52">
          <w:rPr>
            <w:rFonts w:ascii="Arial" w:hAnsi="Arial" w:cs="Arial"/>
            <w:webHidden/>
            <w:sz w:val="24"/>
          </w:rPr>
          <w:fldChar w:fldCharType="separate"/>
        </w:r>
        <w:r w:rsidR="005031F7">
          <w:rPr>
            <w:rFonts w:ascii="Arial" w:hAnsi="Arial" w:cs="Arial"/>
            <w:webHidden/>
            <w:sz w:val="24"/>
          </w:rPr>
          <w:t>49</w:t>
        </w:r>
        <w:r w:rsidR="000276F9" w:rsidRPr="001E0D52">
          <w:rPr>
            <w:rFonts w:ascii="Arial" w:hAnsi="Arial" w:cs="Arial"/>
            <w:webHidden/>
            <w:sz w:val="24"/>
          </w:rPr>
          <w:fldChar w:fldCharType="end"/>
        </w:r>
      </w:hyperlink>
    </w:p>
    <w:p w:rsidR="000276F9" w:rsidRPr="001E0D52" w:rsidRDefault="005C70D9" w:rsidP="004824AC">
      <w:pPr>
        <w:pStyle w:val="TOC1"/>
        <w:tabs>
          <w:tab w:val="clear" w:pos="8931"/>
          <w:tab w:val="right" w:pos="8222"/>
        </w:tabs>
        <w:ind w:left="1134"/>
        <w:rPr>
          <w:rFonts w:ascii="Arial" w:hAnsi="Arial" w:cs="Arial"/>
          <w:sz w:val="24"/>
          <w:lang w:val="en-AU" w:eastAsia="en-AU"/>
        </w:rPr>
      </w:pPr>
      <w:hyperlink w:anchor="_Toc13480908" w:history="1">
        <w:r w:rsidR="000276F9" w:rsidRPr="001E0D52">
          <w:rPr>
            <w:rStyle w:val="Hyperlink"/>
            <w:rFonts w:ascii="Arial" w:hAnsi="Arial" w:cs="Arial"/>
            <w:sz w:val="24"/>
          </w:rPr>
          <w:t>Guideline 10&gt;Subdivision</w:t>
        </w:r>
        <w:r w:rsidR="000276F9" w:rsidRPr="001E0D52">
          <w:rPr>
            <w:rFonts w:ascii="Arial" w:hAnsi="Arial" w:cs="Arial"/>
            <w:webHidden/>
            <w:sz w:val="24"/>
          </w:rPr>
          <w:tab/>
        </w:r>
        <w:r w:rsidR="000276F9" w:rsidRPr="001E0D52">
          <w:rPr>
            <w:rFonts w:ascii="Arial" w:hAnsi="Arial" w:cs="Arial"/>
            <w:webHidden/>
            <w:sz w:val="24"/>
          </w:rPr>
          <w:fldChar w:fldCharType="begin"/>
        </w:r>
        <w:r w:rsidR="000276F9" w:rsidRPr="001E0D52">
          <w:rPr>
            <w:rFonts w:ascii="Arial" w:hAnsi="Arial" w:cs="Arial"/>
            <w:webHidden/>
            <w:sz w:val="24"/>
          </w:rPr>
          <w:instrText xml:space="preserve"> PAGEREF _Toc13480908 \h </w:instrText>
        </w:r>
        <w:r w:rsidR="000276F9" w:rsidRPr="001E0D52">
          <w:rPr>
            <w:rFonts w:ascii="Arial" w:hAnsi="Arial" w:cs="Arial"/>
            <w:webHidden/>
            <w:sz w:val="24"/>
          </w:rPr>
        </w:r>
        <w:r w:rsidR="000276F9" w:rsidRPr="001E0D52">
          <w:rPr>
            <w:rFonts w:ascii="Arial" w:hAnsi="Arial" w:cs="Arial"/>
            <w:webHidden/>
            <w:sz w:val="24"/>
          </w:rPr>
          <w:fldChar w:fldCharType="separate"/>
        </w:r>
        <w:r w:rsidR="005031F7">
          <w:rPr>
            <w:rFonts w:ascii="Arial" w:hAnsi="Arial" w:cs="Arial"/>
            <w:webHidden/>
            <w:sz w:val="24"/>
          </w:rPr>
          <w:t>53</w:t>
        </w:r>
        <w:r w:rsidR="000276F9" w:rsidRPr="001E0D52">
          <w:rPr>
            <w:rFonts w:ascii="Arial" w:hAnsi="Arial" w:cs="Arial"/>
            <w:webHidden/>
            <w:sz w:val="24"/>
          </w:rPr>
          <w:fldChar w:fldCharType="end"/>
        </w:r>
      </w:hyperlink>
    </w:p>
    <w:p w:rsidR="000276F9" w:rsidRPr="001E0D52" w:rsidRDefault="005C70D9" w:rsidP="004824AC">
      <w:pPr>
        <w:pStyle w:val="TOC1"/>
        <w:tabs>
          <w:tab w:val="clear" w:pos="8931"/>
          <w:tab w:val="right" w:pos="8222"/>
        </w:tabs>
        <w:ind w:left="1134"/>
        <w:rPr>
          <w:rFonts w:ascii="Arial" w:hAnsi="Arial" w:cs="Arial"/>
          <w:sz w:val="24"/>
          <w:lang w:val="en-AU" w:eastAsia="en-AU"/>
        </w:rPr>
      </w:pPr>
      <w:hyperlink w:anchor="_Toc13480909" w:history="1">
        <w:r w:rsidR="000276F9" w:rsidRPr="001E0D52">
          <w:rPr>
            <w:rStyle w:val="Hyperlink"/>
            <w:rFonts w:ascii="Arial" w:hAnsi="Arial" w:cs="Arial"/>
            <w:sz w:val="24"/>
          </w:rPr>
          <w:t>Guideline 11&gt;Public realm and infrastructure</w:t>
        </w:r>
        <w:r w:rsidR="000276F9" w:rsidRPr="001E0D52">
          <w:rPr>
            <w:rFonts w:ascii="Arial" w:hAnsi="Arial" w:cs="Arial"/>
            <w:webHidden/>
            <w:sz w:val="24"/>
          </w:rPr>
          <w:tab/>
        </w:r>
        <w:r w:rsidR="000276F9" w:rsidRPr="001E0D52">
          <w:rPr>
            <w:rFonts w:ascii="Arial" w:hAnsi="Arial" w:cs="Arial"/>
            <w:webHidden/>
            <w:sz w:val="24"/>
          </w:rPr>
          <w:fldChar w:fldCharType="begin"/>
        </w:r>
        <w:r w:rsidR="000276F9" w:rsidRPr="001E0D52">
          <w:rPr>
            <w:rFonts w:ascii="Arial" w:hAnsi="Arial" w:cs="Arial"/>
            <w:webHidden/>
            <w:sz w:val="24"/>
          </w:rPr>
          <w:instrText xml:space="preserve"> PAGEREF _Toc13480909 \h </w:instrText>
        </w:r>
        <w:r w:rsidR="000276F9" w:rsidRPr="001E0D52">
          <w:rPr>
            <w:rFonts w:ascii="Arial" w:hAnsi="Arial" w:cs="Arial"/>
            <w:webHidden/>
            <w:sz w:val="24"/>
          </w:rPr>
        </w:r>
        <w:r w:rsidR="000276F9" w:rsidRPr="001E0D52">
          <w:rPr>
            <w:rFonts w:ascii="Arial" w:hAnsi="Arial" w:cs="Arial"/>
            <w:webHidden/>
            <w:sz w:val="24"/>
          </w:rPr>
          <w:fldChar w:fldCharType="separate"/>
        </w:r>
        <w:r w:rsidR="005031F7">
          <w:rPr>
            <w:rFonts w:ascii="Arial" w:hAnsi="Arial" w:cs="Arial"/>
            <w:webHidden/>
            <w:sz w:val="24"/>
          </w:rPr>
          <w:t>55</w:t>
        </w:r>
        <w:r w:rsidR="000276F9" w:rsidRPr="001E0D52">
          <w:rPr>
            <w:rFonts w:ascii="Arial" w:hAnsi="Arial" w:cs="Arial"/>
            <w:webHidden/>
            <w:sz w:val="24"/>
          </w:rPr>
          <w:fldChar w:fldCharType="end"/>
        </w:r>
      </w:hyperlink>
    </w:p>
    <w:p w:rsidR="000276F9" w:rsidRPr="001E0D52" w:rsidRDefault="005C70D9" w:rsidP="004824AC">
      <w:pPr>
        <w:pStyle w:val="TOC1"/>
        <w:tabs>
          <w:tab w:val="clear" w:pos="8931"/>
          <w:tab w:val="right" w:pos="8222"/>
        </w:tabs>
        <w:ind w:left="1134"/>
        <w:rPr>
          <w:rFonts w:ascii="Arial" w:hAnsi="Arial" w:cs="Arial"/>
          <w:sz w:val="24"/>
          <w:lang w:val="en-AU" w:eastAsia="en-AU"/>
        </w:rPr>
      </w:pPr>
      <w:hyperlink w:anchor="_Toc13480910" w:history="1">
        <w:r w:rsidR="000276F9" w:rsidRPr="001E0D52">
          <w:rPr>
            <w:rStyle w:val="Hyperlink"/>
            <w:rFonts w:ascii="Arial" w:hAnsi="Arial" w:cs="Arial"/>
            <w:sz w:val="24"/>
          </w:rPr>
          <w:t>Attachment 1&gt;Definitions</w:t>
        </w:r>
        <w:r w:rsidR="000276F9" w:rsidRPr="001E0D52">
          <w:rPr>
            <w:rFonts w:ascii="Arial" w:hAnsi="Arial" w:cs="Arial"/>
            <w:webHidden/>
            <w:sz w:val="24"/>
          </w:rPr>
          <w:tab/>
        </w:r>
        <w:r w:rsidR="000276F9" w:rsidRPr="001E0D52">
          <w:rPr>
            <w:rFonts w:ascii="Arial" w:hAnsi="Arial" w:cs="Arial"/>
            <w:webHidden/>
            <w:sz w:val="24"/>
          </w:rPr>
          <w:fldChar w:fldCharType="begin"/>
        </w:r>
        <w:r w:rsidR="000276F9" w:rsidRPr="001E0D52">
          <w:rPr>
            <w:rFonts w:ascii="Arial" w:hAnsi="Arial" w:cs="Arial"/>
            <w:webHidden/>
            <w:sz w:val="24"/>
          </w:rPr>
          <w:instrText xml:space="preserve"> PAGEREF _Toc13480910 \h </w:instrText>
        </w:r>
        <w:r w:rsidR="000276F9" w:rsidRPr="001E0D52">
          <w:rPr>
            <w:rFonts w:ascii="Arial" w:hAnsi="Arial" w:cs="Arial"/>
            <w:webHidden/>
            <w:sz w:val="24"/>
          </w:rPr>
        </w:r>
        <w:r w:rsidR="000276F9" w:rsidRPr="001E0D52">
          <w:rPr>
            <w:rFonts w:ascii="Arial" w:hAnsi="Arial" w:cs="Arial"/>
            <w:webHidden/>
            <w:sz w:val="24"/>
          </w:rPr>
          <w:fldChar w:fldCharType="separate"/>
        </w:r>
        <w:r w:rsidR="005031F7">
          <w:rPr>
            <w:rFonts w:ascii="Arial" w:hAnsi="Arial" w:cs="Arial"/>
            <w:webHidden/>
            <w:sz w:val="24"/>
          </w:rPr>
          <w:t>57</w:t>
        </w:r>
        <w:r w:rsidR="000276F9" w:rsidRPr="001E0D52">
          <w:rPr>
            <w:rFonts w:ascii="Arial" w:hAnsi="Arial" w:cs="Arial"/>
            <w:webHidden/>
            <w:sz w:val="24"/>
          </w:rPr>
          <w:fldChar w:fldCharType="end"/>
        </w:r>
      </w:hyperlink>
    </w:p>
    <w:p w:rsidR="000276F9" w:rsidRPr="001E0D52" w:rsidRDefault="005C70D9" w:rsidP="004824AC">
      <w:pPr>
        <w:pStyle w:val="TOC1"/>
        <w:tabs>
          <w:tab w:val="clear" w:pos="8931"/>
          <w:tab w:val="right" w:pos="8222"/>
        </w:tabs>
        <w:ind w:left="1134"/>
        <w:rPr>
          <w:rFonts w:ascii="Arial" w:hAnsi="Arial" w:cs="Arial"/>
          <w:sz w:val="24"/>
          <w:lang w:val="en-AU" w:eastAsia="en-AU"/>
        </w:rPr>
      </w:pPr>
      <w:hyperlink w:anchor="_Toc13480911" w:history="1">
        <w:r w:rsidR="000276F9" w:rsidRPr="001E0D52">
          <w:rPr>
            <w:rStyle w:val="Hyperlink"/>
            <w:rFonts w:ascii="Arial" w:hAnsi="Arial" w:cs="Arial"/>
            <w:sz w:val="24"/>
          </w:rPr>
          <w:t>Attachment 2&gt;Architectural styles</w:t>
        </w:r>
        <w:r w:rsidR="000276F9" w:rsidRPr="001E0D52">
          <w:rPr>
            <w:rFonts w:ascii="Arial" w:hAnsi="Arial" w:cs="Arial"/>
            <w:webHidden/>
            <w:sz w:val="24"/>
          </w:rPr>
          <w:tab/>
        </w:r>
        <w:r w:rsidR="000276F9" w:rsidRPr="001E0D52">
          <w:rPr>
            <w:rFonts w:ascii="Arial" w:hAnsi="Arial" w:cs="Arial"/>
            <w:webHidden/>
            <w:sz w:val="24"/>
          </w:rPr>
          <w:fldChar w:fldCharType="begin"/>
        </w:r>
        <w:r w:rsidR="000276F9" w:rsidRPr="001E0D52">
          <w:rPr>
            <w:rFonts w:ascii="Arial" w:hAnsi="Arial" w:cs="Arial"/>
            <w:webHidden/>
            <w:sz w:val="24"/>
          </w:rPr>
          <w:instrText xml:space="preserve"> PAGEREF _Toc13480911 \h </w:instrText>
        </w:r>
        <w:r w:rsidR="000276F9" w:rsidRPr="001E0D52">
          <w:rPr>
            <w:rFonts w:ascii="Arial" w:hAnsi="Arial" w:cs="Arial"/>
            <w:webHidden/>
            <w:sz w:val="24"/>
          </w:rPr>
        </w:r>
        <w:r w:rsidR="000276F9" w:rsidRPr="001E0D52">
          <w:rPr>
            <w:rFonts w:ascii="Arial" w:hAnsi="Arial" w:cs="Arial"/>
            <w:webHidden/>
            <w:sz w:val="24"/>
          </w:rPr>
          <w:fldChar w:fldCharType="separate"/>
        </w:r>
        <w:r w:rsidR="005031F7">
          <w:rPr>
            <w:rFonts w:ascii="Arial" w:hAnsi="Arial" w:cs="Arial"/>
            <w:webHidden/>
            <w:sz w:val="24"/>
          </w:rPr>
          <w:t>61</w:t>
        </w:r>
        <w:r w:rsidR="000276F9" w:rsidRPr="001E0D52">
          <w:rPr>
            <w:rFonts w:ascii="Arial" w:hAnsi="Arial" w:cs="Arial"/>
            <w:webHidden/>
            <w:sz w:val="24"/>
          </w:rPr>
          <w:fldChar w:fldCharType="end"/>
        </w:r>
      </w:hyperlink>
    </w:p>
    <w:p w:rsidR="000276F9" w:rsidRPr="001E0D52" w:rsidRDefault="005C70D9" w:rsidP="004824AC">
      <w:pPr>
        <w:pStyle w:val="TOC1"/>
        <w:tabs>
          <w:tab w:val="clear" w:pos="8931"/>
          <w:tab w:val="right" w:pos="8222"/>
        </w:tabs>
        <w:ind w:left="1134"/>
        <w:rPr>
          <w:rFonts w:ascii="Arial" w:hAnsi="Arial" w:cs="Arial"/>
          <w:sz w:val="24"/>
          <w:lang w:val="en-AU" w:eastAsia="en-AU"/>
        </w:rPr>
      </w:pPr>
      <w:hyperlink w:anchor="_Toc13480912" w:history="1">
        <w:r w:rsidR="000276F9" w:rsidRPr="001E0D52">
          <w:rPr>
            <w:rStyle w:val="Hyperlink"/>
            <w:rFonts w:ascii="Arial" w:hAnsi="Arial" w:cs="Arial"/>
            <w:sz w:val="24"/>
          </w:rPr>
          <w:t>Attachment 3&gt;Technical notes</w:t>
        </w:r>
        <w:r w:rsidR="000276F9" w:rsidRPr="001E0D52">
          <w:rPr>
            <w:rFonts w:ascii="Arial" w:hAnsi="Arial" w:cs="Arial"/>
            <w:webHidden/>
            <w:sz w:val="24"/>
          </w:rPr>
          <w:tab/>
        </w:r>
        <w:r w:rsidR="000276F9" w:rsidRPr="001E0D52">
          <w:rPr>
            <w:rFonts w:ascii="Arial" w:hAnsi="Arial" w:cs="Arial"/>
            <w:webHidden/>
            <w:sz w:val="24"/>
          </w:rPr>
          <w:fldChar w:fldCharType="begin"/>
        </w:r>
        <w:r w:rsidR="000276F9" w:rsidRPr="001E0D52">
          <w:rPr>
            <w:rFonts w:ascii="Arial" w:hAnsi="Arial" w:cs="Arial"/>
            <w:webHidden/>
            <w:sz w:val="24"/>
          </w:rPr>
          <w:instrText xml:space="preserve"> PAGEREF _Toc13480912 \h </w:instrText>
        </w:r>
        <w:r w:rsidR="000276F9" w:rsidRPr="001E0D52">
          <w:rPr>
            <w:rFonts w:ascii="Arial" w:hAnsi="Arial" w:cs="Arial"/>
            <w:webHidden/>
            <w:sz w:val="24"/>
          </w:rPr>
        </w:r>
        <w:r w:rsidR="000276F9" w:rsidRPr="001E0D52">
          <w:rPr>
            <w:rFonts w:ascii="Arial" w:hAnsi="Arial" w:cs="Arial"/>
            <w:webHidden/>
            <w:sz w:val="24"/>
          </w:rPr>
          <w:fldChar w:fldCharType="separate"/>
        </w:r>
        <w:r w:rsidR="005031F7">
          <w:rPr>
            <w:rFonts w:ascii="Arial" w:hAnsi="Arial" w:cs="Arial"/>
            <w:webHidden/>
            <w:sz w:val="24"/>
          </w:rPr>
          <w:t>70</w:t>
        </w:r>
        <w:r w:rsidR="000276F9" w:rsidRPr="001E0D52">
          <w:rPr>
            <w:rFonts w:ascii="Arial" w:hAnsi="Arial" w:cs="Arial"/>
            <w:webHidden/>
            <w:sz w:val="24"/>
          </w:rPr>
          <w:fldChar w:fldCharType="end"/>
        </w:r>
      </w:hyperlink>
    </w:p>
    <w:p w:rsidR="0030342C" w:rsidRPr="00AB207D" w:rsidRDefault="000276F9" w:rsidP="004824AC">
      <w:pPr>
        <w:pStyle w:val="TOC3"/>
        <w:tabs>
          <w:tab w:val="clear" w:pos="8931"/>
          <w:tab w:val="right" w:pos="8222"/>
        </w:tabs>
        <w:ind w:left="1134"/>
      </w:pPr>
      <w:r>
        <w:fldChar w:fldCharType="end"/>
      </w:r>
    </w:p>
    <w:p w:rsidR="00394530" w:rsidRPr="00AB207D" w:rsidRDefault="00394530" w:rsidP="004824AC">
      <w:pPr>
        <w:tabs>
          <w:tab w:val="clear" w:pos="8931"/>
          <w:tab w:val="right" w:pos="8222"/>
        </w:tabs>
        <w:ind w:left="1134"/>
        <w:sectPr w:rsidR="00394530" w:rsidRPr="00AB207D">
          <w:headerReference w:type="even" r:id="rId9"/>
          <w:headerReference w:type="default" r:id="rId10"/>
          <w:footerReference w:type="even" r:id="rId11"/>
          <w:footerReference w:type="default" r:id="rId12"/>
          <w:pgSz w:w="11910" w:h="16840"/>
          <w:pgMar w:top="1120" w:right="0" w:bottom="1040" w:left="0" w:header="0" w:footer="854" w:gutter="0"/>
          <w:pgNumType w:start="2"/>
          <w:cols w:space="720"/>
        </w:sectPr>
      </w:pPr>
    </w:p>
    <w:p w:rsidR="0025157D" w:rsidRPr="00A73C70" w:rsidRDefault="0025157D" w:rsidP="00FF6F70">
      <w:pPr>
        <w:pStyle w:val="Heading1"/>
      </w:pPr>
      <w:bookmarkStart w:id="0" w:name="Introduction"/>
      <w:bookmarkStart w:id="1" w:name="_bookmark0"/>
      <w:bookmarkStart w:id="2" w:name="_Toc13480896"/>
      <w:bookmarkEnd w:id="0"/>
      <w:bookmarkEnd w:id="1"/>
      <w:r w:rsidRPr="00A73C70">
        <w:lastRenderedPageBreak/>
        <w:t>Introduction</w:t>
      </w:r>
      <w:bookmarkEnd w:id="2"/>
    </w:p>
    <w:p w:rsidR="0025157D" w:rsidRPr="00A73C70" w:rsidRDefault="0025157D" w:rsidP="000B5DD9">
      <w:pPr>
        <w:pStyle w:val="Heading2"/>
      </w:pPr>
      <w:r w:rsidRPr="00A73C70">
        <w:t>Purpose</w:t>
      </w:r>
    </w:p>
    <w:p w:rsidR="0025157D" w:rsidRDefault="0025157D" w:rsidP="00612F3B">
      <w:pPr>
        <w:tabs>
          <w:tab w:val="clear" w:pos="8931"/>
          <w:tab w:val="right" w:pos="8222"/>
        </w:tabs>
        <w:ind w:left="1134" w:right="1137"/>
      </w:pPr>
      <w:r>
        <w:t>Heritage places in the City of Port Phillip are highly valued by Council and the community for providing a link to the past and for enriching the present environment.</w:t>
      </w:r>
    </w:p>
    <w:p w:rsidR="0025157D" w:rsidRDefault="0025157D" w:rsidP="00612F3B">
      <w:pPr>
        <w:tabs>
          <w:tab w:val="clear" w:pos="8931"/>
          <w:tab w:val="right" w:pos="8222"/>
        </w:tabs>
        <w:ind w:left="1134" w:right="1137"/>
      </w:pPr>
      <w:r>
        <w:t xml:space="preserve">The </w:t>
      </w:r>
      <w:r w:rsidRPr="00015ABC">
        <w:rPr>
          <w:b/>
        </w:rPr>
        <w:t>Port Phillip Heritage Design Guidelines</w:t>
      </w:r>
      <w:r>
        <w:rPr>
          <w:i/>
        </w:rPr>
        <w:t xml:space="preserve"> </w:t>
      </w:r>
      <w:r>
        <w:t>are intended to encourage and support the conservation of heritage places in Port Phillip.</w:t>
      </w:r>
    </w:p>
    <w:p w:rsidR="0025157D" w:rsidRDefault="0025157D" w:rsidP="00612F3B">
      <w:pPr>
        <w:tabs>
          <w:tab w:val="clear" w:pos="8931"/>
          <w:tab w:val="right" w:pos="8222"/>
        </w:tabs>
        <w:ind w:left="1134" w:right="1137"/>
      </w:pPr>
      <w:r>
        <w:t>The purpose of the Guidelines is to provide both Council and property owners or occupiers with clear guidance for decision making in relation to the future management and development of heritage places.</w:t>
      </w:r>
    </w:p>
    <w:p w:rsidR="0025157D" w:rsidRDefault="0025157D" w:rsidP="00612F3B">
      <w:pPr>
        <w:tabs>
          <w:tab w:val="clear" w:pos="8931"/>
          <w:tab w:val="right" w:pos="8222"/>
        </w:tabs>
        <w:ind w:left="1134" w:right="1137"/>
      </w:pPr>
      <w:r>
        <w:t xml:space="preserve">The Guidelines follow the philosophy, principles and processes set out in the </w:t>
      </w:r>
      <w:r w:rsidRPr="0025157D">
        <w:t>Australia ICOMOS Charter for Places of Cultural Significance, The Burra Charter (Burra Charter)</w:t>
      </w:r>
      <w:r>
        <w:t>, which is to “do as much as necessary, but as little as possible”. The aim is not to prevent change, but to ensure that change does not diminish the cultural significance of heritage places over time.</w:t>
      </w:r>
    </w:p>
    <w:p w:rsidR="0025157D" w:rsidRPr="00A73C70" w:rsidRDefault="0025157D" w:rsidP="000B5DD9">
      <w:pPr>
        <w:pStyle w:val="Heading2"/>
      </w:pPr>
      <w:r w:rsidRPr="00A73C70">
        <w:t>Process</w:t>
      </w:r>
    </w:p>
    <w:p w:rsidR="0025157D" w:rsidRDefault="0025157D" w:rsidP="00612F3B">
      <w:pPr>
        <w:tabs>
          <w:tab w:val="clear" w:pos="8931"/>
          <w:tab w:val="right" w:pos="8222"/>
        </w:tabs>
        <w:ind w:left="1134" w:right="1137"/>
      </w:pPr>
      <w:r>
        <w:t>Port Phillip City Council strongly encourages property owners and developers to discuss any proposals with Council prior to preparing an application for any new development. The following steps are recommended:</w:t>
      </w:r>
    </w:p>
    <w:p w:rsidR="0025157D" w:rsidRDefault="0025157D" w:rsidP="00612F3B">
      <w:pPr>
        <w:pStyle w:val="Heading3"/>
        <w:tabs>
          <w:tab w:val="clear" w:pos="8931"/>
          <w:tab w:val="right" w:pos="8222"/>
        </w:tabs>
        <w:ind w:left="1134" w:right="1137"/>
      </w:pPr>
      <w:r>
        <w:t>Context analysis</w:t>
      </w:r>
    </w:p>
    <w:p w:rsidR="0025157D" w:rsidRDefault="0025157D" w:rsidP="00612F3B">
      <w:pPr>
        <w:tabs>
          <w:tab w:val="clear" w:pos="8931"/>
          <w:tab w:val="right" w:pos="8222"/>
        </w:tabs>
        <w:ind w:left="1134" w:right="1137"/>
      </w:pPr>
      <w:r>
        <w:t>Start your project by understanding the context from the broad surroundings</w:t>
      </w:r>
      <w:r>
        <w:rPr>
          <w:spacing w:val="-4"/>
        </w:rPr>
        <w:t xml:space="preserve"> </w:t>
      </w:r>
      <w:r>
        <w:t>to</w:t>
      </w:r>
      <w:r>
        <w:rPr>
          <w:spacing w:val="-3"/>
        </w:rPr>
        <w:t xml:space="preserve"> </w:t>
      </w:r>
      <w:r>
        <w:t>your</w:t>
      </w:r>
      <w:r>
        <w:rPr>
          <w:spacing w:val="-4"/>
        </w:rPr>
        <w:t xml:space="preserve"> </w:t>
      </w:r>
      <w:r>
        <w:t>own</w:t>
      </w:r>
      <w:r>
        <w:rPr>
          <w:spacing w:val="-3"/>
        </w:rPr>
        <w:t xml:space="preserve"> </w:t>
      </w:r>
      <w:r>
        <w:t>site</w:t>
      </w:r>
      <w:r>
        <w:rPr>
          <w:spacing w:val="-3"/>
        </w:rPr>
        <w:t xml:space="preserve"> </w:t>
      </w:r>
      <w:r>
        <w:t>or</w:t>
      </w:r>
      <w:r>
        <w:rPr>
          <w:spacing w:val="-4"/>
        </w:rPr>
        <w:t xml:space="preserve"> </w:t>
      </w:r>
      <w:r>
        <w:t>building.</w:t>
      </w:r>
      <w:r>
        <w:rPr>
          <w:spacing w:val="-3"/>
        </w:rPr>
        <w:t xml:space="preserve"> </w:t>
      </w:r>
      <w:r>
        <w:t>Chapter</w:t>
      </w:r>
      <w:r>
        <w:rPr>
          <w:spacing w:val="-3"/>
        </w:rPr>
        <w:t xml:space="preserve"> </w:t>
      </w:r>
      <w:r>
        <w:t>3</w:t>
      </w:r>
      <w:r>
        <w:rPr>
          <w:spacing w:val="-4"/>
        </w:rPr>
        <w:t xml:space="preserve"> </w:t>
      </w:r>
      <w:r>
        <w:rPr>
          <w:i/>
        </w:rPr>
        <w:t>Design</w:t>
      </w:r>
      <w:r>
        <w:rPr>
          <w:i/>
          <w:spacing w:val="-3"/>
        </w:rPr>
        <w:t xml:space="preserve"> </w:t>
      </w:r>
      <w:r>
        <w:rPr>
          <w:i/>
        </w:rPr>
        <w:t>in</w:t>
      </w:r>
      <w:r>
        <w:rPr>
          <w:i/>
          <w:spacing w:val="-3"/>
        </w:rPr>
        <w:t xml:space="preserve"> </w:t>
      </w:r>
      <w:r>
        <w:rPr>
          <w:i/>
        </w:rPr>
        <w:t>Context</w:t>
      </w:r>
      <w:r>
        <w:rPr>
          <w:i/>
          <w:spacing w:val="-4"/>
        </w:rPr>
        <w:t xml:space="preserve"> </w:t>
      </w:r>
      <w:r>
        <w:t>provides</w:t>
      </w:r>
      <w:r>
        <w:rPr>
          <w:spacing w:val="-3"/>
        </w:rPr>
        <w:t xml:space="preserve"> </w:t>
      </w:r>
      <w:r>
        <w:t>the</w:t>
      </w:r>
      <w:r>
        <w:rPr>
          <w:spacing w:val="-3"/>
        </w:rPr>
        <w:t xml:space="preserve"> </w:t>
      </w:r>
      <w:r>
        <w:t>detailed guidelines on what should be considered and how they would influence your project approach.</w:t>
      </w:r>
      <w:r>
        <w:rPr>
          <w:spacing w:val="-3"/>
        </w:rPr>
        <w:t xml:space="preserve"> </w:t>
      </w:r>
      <w:r>
        <w:t>A</w:t>
      </w:r>
      <w:r>
        <w:rPr>
          <w:spacing w:val="-3"/>
        </w:rPr>
        <w:t xml:space="preserve"> </w:t>
      </w:r>
      <w:r>
        <w:t>site</w:t>
      </w:r>
      <w:r>
        <w:rPr>
          <w:spacing w:val="-3"/>
        </w:rPr>
        <w:t xml:space="preserve"> </w:t>
      </w:r>
      <w:r>
        <w:t>analysis</w:t>
      </w:r>
      <w:r>
        <w:rPr>
          <w:spacing w:val="-3"/>
        </w:rPr>
        <w:t xml:space="preserve"> </w:t>
      </w:r>
      <w:r>
        <w:t>rather</w:t>
      </w:r>
      <w:r>
        <w:rPr>
          <w:spacing w:val="-3"/>
        </w:rPr>
        <w:t xml:space="preserve"> </w:t>
      </w:r>
      <w:r>
        <w:t>than</w:t>
      </w:r>
      <w:r>
        <w:rPr>
          <w:spacing w:val="-3"/>
        </w:rPr>
        <w:t xml:space="preserve"> </w:t>
      </w:r>
      <w:r>
        <w:t>a</w:t>
      </w:r>
      <w:r>
        <w:rPr>
          <w:spacing w:val="-3"/>
        </w:rPr>
        <w:t xml:space="preserve"> </w:t>
      </w:r>
      <w:r>
        <w:t>broad</w:t>
      </w:r>
      <w:r>
        <w:rPr>
          <w:spacing w:val="-3"/>
        </w:rPr>
        <w:t xml:space="preserve"> </w:t>
      </w:r>
      <w:r>
        <w:t>context</w:t>
      </w:r>
      <w:r>
        <w:rPr>
          <w:spacing w:val="-3"/>
        </w:rPr>
        <w:t xml:space="preserve"> </w:t>
      </w:r>
      <w:r>
        <w:t>may</w:t>
      </w:r>
      <w:r>
        <w:rPr>
          <w:spacing w:val="-3"/>
        </w:rPr>
        <w:t xml:space="preserve"> </w:t>
      </w:r>
      <w:r>
        <w:t>be</w:t>
      </w:r>
      <w:r>
        <w:rPr>
          <w:spacing w:val="-3"/>
        </w:rPr>
        <w:t xml:space="preserve"> </w:t>
      </w:r>
      <w:r>
        <w:t>required</w:t>
      </w:r>
      <w:r>
        <w:rPr>
          <w:spacing w:val="-3"/>
        </w:rPr>
        <w:t xml:space="preserve"> </w:t>
      </w:r>
      <w:r>
        <w:t>for</w:t>
      </w:r>
      <w:r>
        <w:rPr>
          <w:spacing w:val="-3"/>
        </w:rPr>
        <w:t xml:space="preserve"> </w:t>
      </w:r>
      <w:r>
        <w:t>more</w:t>
      </w:r>
      <w:r>
        <w:rPr>
          <w:spacing w:val="-3"/>
        </w:rPr>
        <w:t xml:space="preserve"> </w:t>
      </w:r>
      <w:r>
        <w:t>minor</w:t>
      </w:r>
      <w:r>
        <w:rPr>
          <w:spacing w:val="-3"/>
        </w:rPr>
        <w:t xml:space="preserve"> </w:t>
      </w:r>
      <w:r>
        <w:t xml:space="preserve">works such as repairs or restoration. </w:t>
      </w:r>
      <w:r>
        <w:rPr>
          <w:i/>
        </w:rPr>
        <w:t xml:space="preserve">Attachment 2 </w:t>
      </w:r>
      <w:r>
        <w:t>can help you to understand the key features of the main architectural styles found within the City of Port</w:t>
      </w:r>
      <w:r>
        <w:rPr>
          <w:spacing w:val="-15"/>
        </w:rPr>
        <w:t xml:space="preserve"> </w:t>
      </w:r>
      <w:r>
        <w:t>Phillip.</w:t>
      </w:r>
    </w:p>
    <w:p w:rsidR="0025157D" w:rsidRDefault="0025157D" w:rsidP="00612F3B">
      <w:pPr>
        <w:pStyle w:val="Heading3"/>
        <w:tabs>
          <w:tab w:val="clear" w:pos="8931"/>
          <w:tab w:val="right" w:pos="8222"/>
        </w:tabs>
        <w:ind w:left="1134" w:right="1137"/>
      </w:pPr>
      <w:r>
        <w:t xml:space="preserve">Find out planning requirements </w:t>
      </w:r>
    </w:p>
    <w:p w:rsidR="0025157D" w:rsidRDefault="0025157D" w:rsidP="00612F3B">
      <w:pPr>
        <w:tabs>
          <w:tab w:val="clear" w:pos="8931"/>
          <w:tab w:val="right" w:pos="8222"/>
        </w:tabs>
        <w:ind w:left="1134" w:right="1137"/>
      </w:pPr>
      <w:r>
        <w:t xml:space="preserve">Speak to a town planner within the Statutory Planning </w:t>
      </w:r>
      <w:r>
        <w:rPr>
          <w:spacing w:val="-3"/>
        </w:rPr>
        <w:t xml:space="preserve">team </w:t>
      </w:r>
      <w:r>
        <w:t>about planning permit requirements. They can also advise if there are other planning controls, guidelines or policies that you should consider. For example,</w:t>
      </w:r>
      <w:r>
        <w:rPr>
          <w:spacing w:val="-5"/>
        </w:rPr>
        <w:t xml:space="preserve"> </w:t>
      </w:r>
      <w:r>
        <w:t>Rescode.</w:t>
      </w:r>
    </w:p>
    <w:p w:rsidR="0025157D" w:rsidRDefault="0025157D" w:rsidP="00612F3B">
      <w:pPr>
        <w:tabs>
          <w:tab w:val="clear" w:pos="8931"/>
          <w:tab w:val="right" w:pos="8222"/>
        </w:tabs>
        <w:ind w:left="1134" w:right="1137"/>
      </w:pPr>
      <w:r>
        <w:t xml:space="preserve">Depending on the works, general advice may be provided over the phone 9209 6424 </w:t>
      </w:r>
      <w:r>
        <w:rPr>
          <w:spacing w:val="-3"/>
        </w:rPr>
        <w:t xml:space="preserve">or </w:t>
      </w:r>
      <w:r>
        <w:t xml:space="preserve">via email (planhelp@portphillip.vic.gov.au), or in person at the St Kilda Town Hall, </w:t>
      </w:r>
      <w:r>
        <w:rPr>
          <w:spacing w:val="-2"/>
        </w:rPr>
        <w:t xml:space="preserve">99a </w:t>
      </w:r>
      <w:r>
        <w:t>Carlisle Street, St Kilda (Monday to Friday, 8.30am – 5pm).Otherwise, you can request pre-application advice (For information, please see Council’s</w:t>
      </w:r>
      <w:r>
        <w:rPr>
          <w:color w:val="808080"/>
        </w:rPr>
        <w:t xml:space="preserve"> </w:t>
      </w:r>
      <w:r>
        <w:rPr>
          <w:color w:val="808080"/>
          <w:u w:val="single" w:color="808080"/>
        </w:rPr>
        <w:t>pre-application advice guide</w:t>
      </w:r>
      <w:r>
        <w:t>).</w:t>
      </w:r>
    </w:p>
    <w:p w:rsidR="0025157D" w:rsidRDefault="0025157D" w:rsidP="00612F3B">
      <w:pPr>
        <w:tabs>
          <w:tab w:val="clear" w:pos="8931"/>
          <w:tab w:val="right" w:pos="8222"/>
        </w:tabs>
        <w:ind w:left="1134" w:right="1137"/>
      </w:pPr>
      <w:r>
        <w:t>In some cases, a meeting or site visit with the Heritage Adviser may be necessary. The need for this will be identified as part of the pre-application</w:t>
      </w:r>
      <w:r>
        <w:rPr>
          <w:spacing w:val="-6"/>
        </w:rPr>
        <w:t xml:space="preserve"> </w:t>
      </w:r>
      <w:r>
        <w:t>advice.</w:t>
      </w:r>
    </w:p>
    <w:p w:rsidR="0025157D" w:rsidRDefault="0025157D" w:rsidP="00E6638E">
      <w:pPr>
        <w:pStyle w:val="Heading3"/>
        <w:tabs>
          <w:tab w:val="clear" w:pos="8931"/>
          <w:tab w:val="right" w:pos="8222"/>
        </w:tabs>
        <w:spacing w:before="360"/>
        <w:ind w:left="1134" w:right="1140"/>
      </w:pPr>
      <w:r>
        <w:lastRenderedPageBreak/>
        <w:t xml:space="preserve">Prepare an application </w:t>
      </w:r>
    </w:p>
    <w:p w:rsidR="0025157D" w:rsidRPr="005A37A7" w:rsidRDefault="0025157D" w:rsidP="00612F3B">
      <w:pPr>
        <w:tabs>
          <w:tab w:val="clear" w:pos="8931"/>
          <w:tab w:val="right" w:pos="8222"/>
        </w:tabs>
        <w:ind w:left="1134" w:right="1137"/>
        <w:sectPr w:rsidR="0025157D" w:rsidRPr="005A37A7">
          <w:pgSz w:w="11910" w:h="16840"/>
          <w:pgMar w:top="1120" w:right="0" w:bottom="1060" w:left="0" w:header="0" w:footer="878" w:gutter="0"/>
          <w:cols w:space="720"/>
        </w:sectPr>
      </w:pPr>
      <w:r>
        <w:t>Once an approach has been agreed to, prepare your proposal and an application. (For information about preparing an application</w:t>
      </w:r>
      <w:r w:rsidR="005A37A7">
        <w:t xml:space="preserve">, please see Council’s website </w:t>
      </w:r>
      <w:r w:rsidR="005A37A7" w:rsidRPr="005A37A7">
        <w:rPr>
          <w:u w:val="single" w:color="808080"/>
        </w:rPr>
        <w:t>www.portphillip.vic.gov.au/apply-for-planning-permit</w:t>
      </w:r>
      <w:bookmarkStart w:id="3" w:name="_bookmark1"/>
      <w:bookmarkEnd w:id="3"/>
    </w:p>
    <w:p w:rsidR="0025157D" w:rsidRPr="00A73C70" w:rsidRDefault="0025157D" w:rsidP="000B5DD9">
      <w:pPr>
        <w:pStyle w:val="Heading2"/>
      </w:pPr>
      <w:r w:rsidRPr="00A73C70">
        <w:lastRenderedPageBreak/>
        <w:t>General strategies</w:t>
      </w:r>
    </w:p>
    <w:p w:rsidR="0025157D" w:rsidRDefault="0025157D" w:rsidP="004824AC">
      <w:pPr>
        <w:tabs>
          <w:tab w:val="clear" w:pos="8931"/>
          <w:tab w:val="right" w:pos="8222"/>
        </w:tabs>
        <w:ind w:left="1134"/>
      </w:pPr>
      <w:r>
        <w:t>The local strategies for heritage set out in Clause 15.03-1L1 are to:</w:t>
      </w:r>
    </w:p>
    <w:p w:rsidR="0025157D" w:rsidRPr="0027264F" w:rsidRDefault="0025157D" w:rsidP="004824AC">
      <w:pPr>
        <w:tabs>
          <w:tab w:val="clear" w:pos="8931"/>
          <w:tab w:val="right" w:pos="8222"/>
        </w:tabs>
        <w:ind w:left="1134"/>
      </w:pPr>
      <w:r w:rsidRPr="0027264F">
        <w:t>Conserve heritage places in accordance with the principles and procedures set out in the Australia ICOMOS Burra Charter, 2013</w:t>
      </w:r>
    </w:p>
    <w:p w:rsidR="0025157D" w:rsidRPr="0027264F" w:rsidRDefault="0025157D" w:rsidP="004824AC">
      <w:pPr>
        <w:tabs>
          <w:tab w:val="clear" w:pos="8931"/>
          <w:tab w:val="right" w:pos="8222"/>
        </w:tabs>
        <w:ind w:left="1134"/>
      </w:pPr>
      <w:r w:rsidRPr="0027264F">
        <w:t>Conservation of heritage places and new development are guided by the statement of significance and any relevant documentary or physical evidence.</w:t>
      </w:r>
    </w:p>
    <w:p w:rsidR="0025157D" w:rsidRPr="0027264F" w:rsidRDefault="0025157D" w:rsidP="004824AC">
      <w:pPr>
        <w:tabs>
          <w:tab w:val="clear" w:pos="8931"/>
          <w:tab w:val="right" w:pos="8222"/>
        </w:tabs>
        <w:ind w:left="1134"/>
      </w:pPr>
      <w:r w:rsidRPr="0027264F">
        <w:t xml:space="preserve">Encourage new development that respects and complements the heritage place by using a </w:t>
      </w:r>
      <w:r w:rsidR="0027264F" w:rsidRPr="0027264F">
        <w:t>contextual design approach that r</w:t>
      </w:r>
      <w:r w:rsidRPr="0027264F">
        <w:t>esponds to and reinforces the valued characteristics of heritage places</w:t>
      </w:r>
      <w:r w:rsidRPr="0027264F">
        <w:rPr>
          <w:spacing w:val="-12"/>
        </w:rPr>
        <w:t xml:space="preserve"> </w:t>
      </w:r>
      <w:r w:rsidRPr="0027264F">
        <w:t>including:</w:t>
      </w:r>
    </w:p>
    <w:p w:rsidR="0025157D" w:rsidRPr="0027264F" w:rsidRDefault="0025157D" w:rsidP="004824AC">
      <w:pPr>
        <w:pStyle w:val="NormalBullets"/>
        <w:tabs>
          <w:tab w:val="clear" w:pos="8931"/>
          <w:tab w:val="right" w:pos="8222"/>
        </w:tabs>
        <w:ind w:left="1134"/>
      </w:pPr>
      <w:r w:rsidRPr="0027264F">
        <w:t>Building height, scale, massing and</w:t>
      </w:r>
      <w:r w:rsidRPr="0027264F">
        <w:rPr>
          <w:spacing w:val="-2"/>
        </w:rPr>
        <w:t xml:space="preserve"> </w:t>
      </w:r>
      <w:r w:rsidRPr="0027264F">
        <w:t>form.</w:t>
      </w:r>
    </w:p>
    <w:p w:rsidR="0025157D" w:rsidRPr="0027264F" w:rsidRDefault="0025157D" w:rsidP="004824AC">
      <w:pPr>
        <w:pStyle w:val="NormalBullets"/>
        <w:tabs>
          <w:tab w:val="clear" w:pos="8931"/>
          <w:tab w:val="right" w:pos="8222"/>
        </w:tabs>
        <w:ind w:left="1134"/>
      </w:pPr>
      <w:r w:rsidRPr="0027264F">
        <w:t>Roof form and</w:t>
      </w:r>
      <w:r w:rsidRPr="0027264F">
        <w:rPr>
          <w:spacing w:val="1"/>
        </w:rPr>
        <w:t xml:space="preserve"> </w:t>
      </w:r>
      <w:r w:rsidRPr="0027264F">
        <w:t>materials</w:t>
      </w:r>
    </w:p>
    <w:p w:rsidR="0025157D" w:rsidRPr="0027264F" w:rsidRDefault="0025157D" w:rsidP="004824AC">
      <w:pPr>
        <w:pStyle w:val="NormalBullets"/>
        <w:tabs>
          <w:tab w:val="clear" w:pos="8931"/>
          <w:tab w:val="right" w:pos="8222"/>
        </w:tabs>
        <w:ind w:left="1134"/>
      </w:pPr>
      <w:r w:rsidRPr="0027264F">
        <w:t>Siting, orientation and</w:t>
      </w:r>
      <w:r w:rsidRPr="0027264F">
        <w:rPr>
          <w:spacing w:val="-1"/>
        </w:rPr>
        <w:t xml:space="preserve"> </w:t>
      </w:r>
      <w:r w:rsidRPr="0027264F">
        <w:t>setbacks.</w:t>
      </w:r>
    </w:p>
    <w:p w:rsidR="0025157D" w:rsidRPr="0027264F" w:rsidRDefault="0025157D" w:rsidP="004824AC">
      <w:pPr>
        <w:pStyle w:val="NormalBullets"/>
        <w:tabs>
          <w:tab w:val="clear" w:pos="8931"/>
          <w:tab w:val="right" w:pos="8222"/>
        </w:tabs>
        <w:ind w:left="1134"/>
      </w:pPr>
      <w:r w:rsidRPr="0027264F">
        <w:t>Fenestration and proportion of solid and void</w:t>
      </w:r>
      <w:r w:rsidRPr="0027264F">
        <w:rPr>
          <w:spacing w:val="-6"/>
        </w:rPr>
        <w:t xml:space="preserve"> </w:t>
      </w:r>
      <w:r w:rsidRPr="0027264F">
        <w:t>features.</w:t>
      </w:r>
    </w:p>
    <w:p w:rsidR="0025157D" w:rsidRPr="0027264F" w:rsidRDefault="0025157D" w:rsidP="004824AC">
      <w:pPr>
        <w:pStyle w:val="NormalBullets"/>
        <w:tabs>
          <w:tab w:val="clear" w:pos="8931"/>
          <w:tab w:val="right" w:pos="8222"/>
        </w:tabs>
        <w:ind w:left="1134"/>
      </w:pPr>
      <w:r w:rsidRPr="0027264F">
        <w:t>Details, colours materials and</w:t>
      </w:r>
      <w:r w:rsidRPr="0027264F">
        <w:rPr>
          <w:spacing w:val="-2"/>
        </w:rPr>
        <w:t xml:space="preserve"> </w:t>
      </w:r>
      <w:r w:rsidRPr="0027264F">
        <w:t>finishes.</w:t>
      </w:r>
    </w:p>
    <w:p w:rsidR="0027264F" w:rsidRPr="0027264F" w:rsidRDefault="0025157D" w:rsidP="004824AC">
      <w:pPr>
        <w:tabs>
          <w:tab w:val="clear" w:pos="8931"/>
          <w:tab w:val="right" w:pos="8222"/>
        </w:tabs>
        <w:ind w:left="1134"/>
      </w:pPr>
      <w:r w:rsidRPr="0027264F">
        <w:t xml:space="preserve">Encourage new development that respects and complements the heritage place by using a </w:t>
      </w:r>
      <w:r w:rsidR="0027264F" w:rsidRPr="0027264F">
        <w:t xml:space="preserve">contextual design approach that </w:t>
      </w:r>
      <w:r w:rsidRPr="0027264F">
        <w:t xml:space="preserve">rotects and conserves views of heritage places. </w:t>
      </w:r>
    </w:p>
    <w:p w:rsidR="0025157D" w:rsidRPr="0027264F" w:rsidRDefault="0025157D" w:rsidP="004824AC">
      <w:pPr>
        <w:tabs>
          <w:tab w:val="clear" w:pos="8931"/>
          <w:tab w:val="right" w:pos="8222"/>
        </w:tabs>
        <w:ind w:left="1134"/>
        <w:rPr>
          <w:rFonts w:ascii="Symbol" w:hAnsi="Symbol"/>
        </w:rPr>
      </w:pPr>
      <w:r w:rsidRPr="0027264F">
        <w:t>Maintain the integrity and intactness of heritage</w:t>
      </w:r>
      <w:r w:rsidRPr="0027264F">
        <w:rPr>
          <w:spacing w:val="-29"/>
        </w:rPr>
        <w:t xml:space="preserve"> </w:t>
      </w:r>
      <w:r w:rsidRPr="0027264F">
        <w:t>places.</w:t>
      </w:r>
    </w:p>
    <w:p w:rsidR="0025157D" w:rsidRPr="0027264F" w:rsidRDefault="0025157D" w:rsidP="004824AC">
      <w:pPr>
        <w:tabs>
          <w:tab w:val="clear" w:pos="8931"/>
          <w:tab w:val="right" w:pos="8222"/>
        </w:tabs>
        <w:ind w:left="1134"/>
      </w:pPr>
      <w:r w:rsidRPr="0027264F">
        <w:t>Conserve and enhance the significant historic character and intactness of streetscapes within heritage precincts including:</w:t>
      </w:r>
    </w:p>
    <w:p w:rsidR="0025157D" w:rsidRPr="0027264F" w:rsidRDefault="0025157D" w:rsidP="004824AC">
      <w:pPr>
        <w:pStyle w:val="NormalBullets"/>
        <w:tabs>
          <w:tab w:val="clear" w:pos="8931"/>
          <w:tab w:val="right" w:pos="8222"/>
        </w:tabs>
        <w:ind w:left="1134"/>
        <w:rPr>
          <w:rFonts w:ascii="Symbol" w:hAnsi="Symbol"/>
        </w:rPr>
      </w:pPr>
      <w:r w:rsidRPr="0027264F">
        <w:t>The layering and diversity of historic styles and character where this contributes to the significance of the precinct,</w:t>
      </w:r>
      <w:r w:rsidRPr="0027264F">
        <w:rPr>
          <w:spacing w:val="-4"/>
        </w:rPr>
        <w:t xml:space="preserve"> </w:t>
      </w:r>
      <w:r w:rsidRPr="0027264F">
        <w:t>and</w:t>
      </w:r>
    </w:p>
    <w:p w:rsidR="0025157D" w:rsidRPr="0027264F" w:rsidRDefault="0025157D" w:rsidP="004824AC">
      <w:pPr>
        <w:pStyle w:val="NormalBullets"/>
        <w:tabs>
          <w:tab w:val="clear" w:pos="8931"/>
          <w:tab w:val="right" w:pos="8222"/>
        </w:tabs>
        <w:ind w:left="1134"/>
        <w:rPr>
          <w:rFonts w:ascii="Symbol" w:hAnsi="Symbol"/>
        </w:rPr>
      </w:pPr>
      <w:r w:rsidRPr="0027264F">
        <w:t>The consistency of historic styles and character where this contributes to the significance of the precinct.</w:t>
      </w:r>
    </w:p>
    <w:p w:rsidR="0025157D" w:rsidRPr="0027264F" w:rsidRDefault="0025157D" w:rsidP="004824AC">
      <w:pPr>
        <w:tabs>
          <w:tab w:val="clear" w:pos="8931"/>
          <w:tab w:val="right" w:pos="8222"/>
        </w:tabs>
        <w:ind w:left="1134"/>
      </w:pPr>
      <w:r w:rsidRPr="0027264F">
        <w:t>Avoid new development that would result in the incremental or complete loss of significance of a heritage place by:</w:t>
      </w:r>
    </w:p>
    <w:p w:rsidR="0025157D" w:rsidRPr="0027264F" w:rsidRDefault="0025157D" w:rsidP="004824AC">
      <w:pPr>
        <w:pStyle w:val="NormalBullets"/>
        <w:tabs>
          <w:tab w:val="clear" w:pos="8931"/>
          <w:tab w:val="right" w:pos="8222"/>
        </w:tabs>
        <w:ind w:left="1134"/>
        <w:rPr>
          <w:rFonts w:ascii="Symbol" w:hAnsi="Symbol"/>
        </w:rPr>
      </w:pPr>
      <w:r w:rsidRPr="0027264F">
        <w:t>Demolishing</w:t>
      </w:r>
      <w:r w:rsidRPr="0027264F">
        <w:rPr>
          <w:spacing w:val="-9"/>
        </w:rPr>
        <w:t xml:space="preserve"> </w:t>
      </w:r>
      <w:r w:rsidRPr="0027264F">
        <w:t>a</w:t>
      </w:r>
      <w:r w:rsidRPr="0027264F">
        <w:rPr>
          <w:spacing w:val="-8"/>
        </w:rPr>
        <w:t xml:space="preserve"> </w:t>
      </w:r>
      <w:r w:rsidRPr="0027264F">
        <w:t>building</w:t>
      </w:r>
      <w:r w:rsidRPr="0027264F">
        <w:rPr>
          <w:spacing w:val="-9"/>
        </w:rPr>
        <w:t xml:space="preserve"> </w:t>
      </w:r>
      <w:r w:rsidRPr="0027264F">
        <w:t>identified</w:t>
      </w:r>
      <w:r w:rsidRPr="0027264F">
        <w:rPr>
          <w:spacing w:val="-9"/>
        </w:rPr>
        <w:t xml:space="preserve"> </w:t>
      </w:r>
      <w:r w:rsidRPr="0027264F">
        <w:t>as</w:t>
      </w:r>
      <w:r w:rsidRPr="0027264F">
        <w:rPr>
          <w:spacing w:val="-7"/>
        </w:rPr>
        <w:t xml:space="preserve"> </w:t>
      </w:r>
      <w:r w:rsidRPr="0027264F">
        <w:t>Significant</w:t>
      </w:r>
      <w:r w:rsidRPr="0027264F">
        <w:rPr>
          <w:spacing w:val="-9"/>
        </w:rPr>
        <w:t xml:space="preserve"> </w:t>
      </w:r>
      <w:r w:rsidRPr="0027264F">
        <w:t>(Individual),</w:t>
      </w:r>
      <w:r w:rsidRPr="0027264F">
        <w:rPr>
          <w:spacing w:val="-8"/>
        </w:rPr>
        <w:t xml:space="preserve"> </w:t>
      </w:r>
      <w:r w:rsidRPr="0027264F">
        <w:t>Significant</w:t>
      </w:r>
      <w:r w:rsidRPr="0027264F">
        <w:rPr>
          <w:spacing w:val="-8"/>
        </w:rPr>
        <w:t xml:space="preserve"> </w:t>
      </w:r>
      <w:r w:rsidRPr="0027264F">
        <w:t>(Precinct)</w:t>
      </w:r>
      <w:r w:rsidRPr="0027264F">
        <w:rPr>
          <w:spacing w:val="-7"/>
        </w:rPr>
        <w:t xml:space="preserve"> </w:t>
      </w:r>
      <w:r w:rsidRPr="0027264F">
        <w:t>or</w:t>
      </w:r>
      <w:r w:rsidRPr="0027264F">
        <w:rPr>
          <w:spacing w:val="-8"/>
        </w:rPr>
        <w:t xml:space="preserve"> </w:t>
      </w:r>
      <w:r w:rsidRPr="0027264F">
        <w:t>Contributory on the Port Phillip Heritage Policy</w:t>
      </w:r>
      <w:r w:rsidRPr="0027264F">
        <w:rPr>
          <w:spacing w:val="1"/>
        </w:rPr>
        <w:t xml:space="preserve"> </w:t>
      </w:r>
      <w:r w:rsidRPr="0027264F">
        <w:t>Map.</w:t>
      </w:r>
    </w:p>
    <w:p w:rsidR="0025157D" w:rsidRPr="0027264F" w:rsidRDefault="0025157D" w:rsidP="004824AC">
      <w:pPr>
        <w:pStyle w:val="NormalBullets"/>
        <w:tabs>
          <w:tab w:val="clear" w:pos="8931"/>
          <w:tab w:val="right" w:pos="8222"/>
        </w:tabs>
        <w:ind w:left="1134"/>
        <w:rPr>
          <w:rFonts w:ascii="Symbol" w:hAnsi="Symbol"/>
        </w:rPr>
      </w:pPr>
      <w:r w:rsidRPr="0027264F">
        <w:t>Altering, concealing or removing a feature, detail, material or finish that contributes to the significance of the heritage</w:t>
      </w:r>
      <w:r w:rsidRPr="0027264F">
        <w:rPr>
          <w:spacing w:val="-4"/>
        </w:rPr>
        <w:t xml:space="preserve"> </w:t>
      </w:r>
      <w:r w:rsidRPr="0027264F">
        <w:t>place.</w:t>
      </w:r>
    </w:p>
    <w:p w:rsidR="0025157D" w:rsidRPr="0027264F" w:rsidRDefault="0025157D" w:rsidP="004824AC">
      <w:pPr>
        <w:pStyle w:val="NormalBullets"/>
        <w:tabs>
          <w:tab w:val="clear" w:pos="8931"/>
          <w:tab w:val="right" w:pos="8222"/>
        </w:tabs>
        <w:ind w:left="1134"/>
        <w:rPr>
          <w:rFonts w:ascii="Symbol" w:hAnsi="Symbol"/>
        </w:rPr>
      </w:pPr>
      <w:r w:rsidRPr="0027264F">
        <w:t>Distorting</w:t>
      </w:r>
      <w:r w:rsidRPr="0027264F">
        <w:rPr>
          <w:spacing w:val="-6"/>
        </w:rPr>
        <w:t xml:space="preserve"> </w:t>
      </w:r>
      <w:r w:rsidRPr="0027264F">
        <w:t>or</w:t>
      </w:r>
      <w:r w:rsidRPr="0027264F">
        <w:rPr>
          <w:spacing w:val="-4"/>
        </w:rPr>
        <w:t xml:space="preserve"> </w:t>
      </w:r>
      <w:r w:rsidRPr="0027264F">
        <w:t>obscuring</w:t>
      </w:r>
      <w:r w:rsidRPr="0027264F">
        <w:rPr>
          <w:spacing w:val="-7"/>
        </w:rPr>
        <w:t xml:space="preserve"> </w:t>
      </w:r>
      <w:r w:rsidRPr="0027264F">
        <w:t>the</w:t>
      </w:r>
      <w:r w:rsidRPr="0027264F">
        <w:rPr>
          <w:spacing w:val="-5"/>
        </w:rPr>
        <w:t xml:space="preserve"> </w:t>
      </w:r>
      <w:r w:rsidRPr="0027264F">
        <w:t>significance</w:t>
      </w:r>
      <w:r w:rsidRPr="0027264F">
        <w:rPr>
          <w:spacing w:val="-5"/>
        </w:rPr>
        <w:t xml:space="preserve"> </w:t>
      </w:r>
      <w:r w:rsidRPr="0027264F">
        <w:t>of</w:t>
      </w:r>
      <w:r w:rsidRPr="0027264F">
        <w:rPr>
          <w:spacing w:val="-6"/>
        </w:rPr>
        <w:t xml:space="preserve"> </w:t>
      </w:r>
      <w:r w:rsidRPr="0027264F">
        <w:t>the</w:t>
      </w:r>
      <w:r w:rsidRPr="0027264F">
        <w:rPr>
          <w:spacing w:val="-8"/>
        </w:rPr>
        <w:t xml:space="preserve"> </w:t>
      </w:r>
      <w:r w:rsidRPr="0027264F">
        <w:t>heritage</w:t>
      </w:r>
      <w:r w:rsidRPr="0027264F">
        <w:rPr>
          <w:spacing w:val="-6"/>
        </w:rPr>
        <w:t xml:space="preserve"> </w:t>
      </w:r>
      <w:r w:rsidRPr="0027264F">
        <w:t>place,</w:t>
      </w:r>
      <w:r w:rsidRPr="0027264F">
        <w:rPr>
          <w:spacing w:val="-2"/>
        </w:rPr>
        <w:t xml:space="preserve"> </w:t>
      </w:r>
      <w:r w:rsidRPr="0027264F">
        <w:t>or</w:t>
      </w:r>
      <w:r w:rsidRPr="0027264F">
        <w:rPr>
          <w:spacing w:val="-4"/>
        </w:rPr>
        <w:t xml:space="preserve"> </w:t>
      </w:r>
      <w:r w:rsidRPr="0027264F">
        <w:t>detracting</w:t>
      </w:r>
      <w:r w:rsidRPr="0027264F">
        <w:rPr>
          <w:spacing w:val="-8"/>
        </w:rPr>
        <w:t xml:space="preserve"> </w:t>
      </w:r>
      <w:r w:rsidRPr="0027264F">
        <w:t>from</w:t>
      </w:r>
      <w:r w:rsidRPr="0027264F">
        <w:rPr>
          <w:spacing w:val="-6"/>
        </w:rPr>
        <w:t xml:space="preserve"> </w:t>
      </w:r>
      <w:r w:rsidRPr="0027264F">
        <w:t>its</w:t>
      </w:r>
      <w:r w:rsidRPr="0027264F">
        <w:rPr>
          <w:spacing w:val="-5"/>
        </w:rPr>
        <w:t xml:space="preserve"> </w:t>
      </w:r>
      <w:r w:rsidRPr="0027264F">
        <w:t>interpretation and appreciation by copying historic styles in</w:t>
      </w:r>
      <w:r w:rsidRPr="0027264F">
        <w:rPr>
          <w:spacing w:val="-10"/>
        </w:rPr>
        <w:t xml:space="preserve"> </w:t>
      </w:r>
      <w:r w:rsidRPr="0027264F">
        <w:t>detail.</w:t>
      </w:r>
    </w:p>
    <w:p w:rsidR="0025157D" w:rsidRDefault="0025157D" w:rsidP="004824AC">
      <w:pPr>
        <w:tabs>
          <w:tab w:val="clear" w:pos="8931"/>
          <w:tab w:val="right" w:pos="8222"/>
        </w:tabs>
        <w:ind w:left="1134"/>
        <w:sectPr w:rsidR="0025157D" w:rsidSect="00612F3B">
          <w:pgSz w:w="11910" w:h="16840"/>
          <w:pgMar w:top="1120" w:right="1137" w:bottom="1040" w:left="0" w:header="0" w:footer="854" w:gutter="0"/>
          <w:cols w:space="720"/>
        </w:sectPr>
      </w:pPr>
      <w:r w:rsidRPr="0027264F">
        <w:t>Avoid inadvertent destruction of archaeological remains.</w:t>
      </w:r>
    </w:p>
    <w:p w:rsidR="0025157D" w:rsidRPr="00A73C70" w:rsidRDefault="0025157D" w:rsidP="000B5DD9">
      <w:pPr>
        <w:pStyle w:val="Heading2"/>
      </w:pPr>
      <w:r w:rsidRPr="00A73C70">
        <w:lastRenderedPageBreak/>
        <w:t>Significance of heritage places in Port Phillip</w:t>
      </w:r>
    </w:p>
    <w:p w:rsidR="0025157D" w:rsidRDefault="0025157D" w:rsidP="004824AC">
      <w:pPr>
        <w:tabs>
          <w:tab w:val="clear" w:pos="8931"/>
          <w:tab w:val="right" w:pos="8222"/>
        </w:tabs>
        <w:ind w:left="1134"/>
      </w:pPr>
      <w:r>
        <w:t>The Por</w:t>
      </w:r>
      <w:r w:rsidR="008B3E70">
        <w:t>t Phillip Heritage Review</w:t>
      </w:r>
      <w:r>
        <w:t xml:space="preserve"> contains information about the significance of heritage places in Port Phillip. The amount of information depends on the level of significance:</w:t>
      </w:r>
    </w:p>
    <w:p w:rsidR="0025157D" w:rsidRDefault="0025157D" w:rsidP="004824AC">
      <w:pPr>
        <w:pStyle w:val="NormalBullets"/>
        <w:tabs>
          <w:tab w:val="clear" w:pos="8931"/>
          <w:tab w:val="right" w:pos="8222"/>
        </w:tabs>
        <w:ind w:left="1134"/>
        <w:rPr>
          <w:rFonts w:ascii="Symbol" w:hAnsi="Symbol"/>
        </w:rPr>
      </w:pPr>
      <w:r w:rsidRPr="0027264F">
        <w:t>Significant</w:t>
      </w:r>
      <w:r>
        <w:rPr>
          <w:i/>
          <w:spacing w:val="-3"/>
        </w:rPr>
        <w:t xml:space="preserve"> </w:t>
      </w:r>
      <w:r>
        <w:t>(Individual)</w:t>
      </w:r>
      <w:r>
        <w:rPr>
          <w:spacing w:val="-2"/>
        </w:rPr>
        <w:t xml:space="preserve"> </w:t>
      </w:r>
      <w:r>
        <w:t>heritage</w:t>
      </w:r>
      <w:r>
        <w:rPr>
          <w:spacing w:val="-4"/>
        </w:rPr>
        <w:t xml:space="preserve"> </w:t>
      </w:r>
      <w:r>
        <w:t>places</w:t>
      </w:r>
      <w:r>
        <w:rPr>
          <w:spacing w:val="-6"/>
        </w:rPr>
        <w:t xml:space="preserve"> </w:t>
      </w:r>
      <w:r>
        <w:t>have</w:t>
      </w:r>
      <w:r>
        <w:rPr>
          <w:spacing w:val="-4"/>
        </w:rPr>
        <w:t xml:space="preserve"> </w:t>
      </w:r>
      <w:r>
        <w:t>an</w:t>
      </w:r>
      <w:r>
        <w:rPr>
          <w:spacing w:val="-4"/>
        </w:rPr>
        <w:t xml:space="preserve"> </w:t>
      </w:r>
      <w:r>
        <w:t>individual</w:t>
      </w:r>
      <w:r>
        <w:rPr>
          <w:spacing w:val="-4"/>
        </w:rPr>
        <w:t xml:space="preserve"> </w:t>
      </w:r>
      <w:r>
        <w:t>citation</w:t>
      </w:r>
      <w:r>
        <w:rPr>
          <w:spacing w:val="-4"/>
        </w:rPr>
        <w:t xml:space="preserve"> </w:t>
      </w:r>
      <w:r>
        <w:t>in</w:t>
      </w:r>
      <w:r>
        <w:rPr>
          <w:spacing w:val="-4"/>
        </w:rPr>
        <w:t xml:space="preserve"> </w:t>
      </w:r>
      <w:r>
        <w:t>the</w:t>
      </w:r>
      <w:r>
        <w:rPr>
          <w:spacing w:val="-5"/>
        </w:rPr>
        <w:t xml:space="preserve"> </w:t>
      </w:r>
      <w:r w:rsidR="008B3E70">
        <w:t>Port Phillip Heritage Review</w:t>
      </w:r>
      <w:r>
        <w:rPr>
          <w:spacing w:val="-4"/>
        </w:rPr>
        <w:t xml:space="preserve"> </w:t>
      </w:r>
      <w:r>
        <w:t>that</w:t>
      </w:r>
      <w:r>
        <w:rPr>
          <w:spacing w:val="-5"/>
        </w:rPr>
        <w:t xml:space="preserve"> </w:t>
      </w:r>
      <w:r>
        <w:t>explains why the place is</w:t>
      </w:r>
      <w:r>
        <w:rPr>
          <w:spacing w:val="-2"/>
        </w:rPr>
        <w:t xml:space="preserve"> </w:t>
      </w:r>
      <w:r>
        <w:t>significant.</w:t>
      </w:r>
    </w:p>
    <w:p w:rsidR="0025157D" w:rsidRDefault="0025157D" w:rsidP="004824AC">
      <w:pPr>
        <w:pStyle w:val="NormalBullets"/>
        <w:tabs>
          <w:tab w:val="clear" w:pos="8931"/>
          <w:tab w:val="right" w:pos="8222"/>
        </w:tabs>
        <w:ind w:left="1134"/>
        <w:rPr>
          <w:rFonts w:ascii="Symbol" w:hAnsi="Symbol"/>
        </w:rPr>
      </w:pPr>
      <w:r w:rsidRPr="0027264F">
        <w:t>Significant (Precinct) or Contributory (Places</w:t>
      </w:r>
      <w:r>
        <w:t>) do not have an individual citation. They form part of heritage precincts, which each have a citation that explains the collective significance of these</w:t>
      </w:r>
      <w:r>
        <w:rPr>
          <w:spacing w:val="-1"/>
        </w:rPr>
        <w:t xml:space="preserve"> </w:t>
      </w:r>
      <w:r>
        <w:t>places.</w:t>
      </w:r>
    </w:p>
    <w:p w:rsidR="008B3E70" w:rsidRDefault="0025157D" w:rsidP="004824AC">
      <w:pPr>
        <w:tabs>
          <w:tab w:val="clear" w:pos="8931"/>
          <w:tab w:val="right" w:pos="8222"/>
        </w:tabs>
        <w:ind w:left="1134"/>
      </w:pPr>
      <w:r>
        <w:t xml:space="preserve">The citations are available on Council’s website in </w:t>
      </w:r>
      <w:r w:rsidR="008B3E70">
        <w:t xml:space="preserve">Volume </w:t>
      </w:r>
      <w:r w:rsidR="00257FAC">
        <w:t xml:space="preserve">one </w:t>
      </w:r>
      <w:r>
        <w:t xml:space="preserve">of the </w:t>
      </w:r>
      <w:r w:rsidR="008B3E70">
        <w:t>P</w:t>
      </w:r>
      <w:r w:rsidR="00257FAC">
        <w:t>ort Phillip Heritage r</w:t>
      </w:r>
      <w:r w:rsidR="008B3E70">
        <w:t>eview</w:t>
      </w:r>
      <w:r>
        <w:t xml:space="preserve">. </w:t>
      </w:r>
    </w:p>
    <w:p w:rsidR="0025157D" w:rsidRDefault="0025157D" w:rsidP="004824AC">
      <w:pPr>
        <w:tabs>
          <w:tab w:val="clear" w:pos="8931"/>
          <w:tab w:val="right" w:pos="8222"/>
        </w:tabs>
        <w:ind w:left="1134"/>
      </w:pPr>
      <w:r>
        <w:t>When preparing an application:</w:t>
      </w:r>
    </w:p>
    <w:p w:rsidR="0025157D" w:rsidRDefault="0025157D" w:rsidP="004824AC">
      <w:pPr>
        <w:pStyle w:val="NormalBullets"/>
        <w:tabs>
          <w:tab w:val="clear" w:pos="8931"/>
          <w:tab w:val="right" w:pos="8222"/>
        </w:tabs>
        <w:ind w:left="1134"/>
        <w:rPr>
          <w:rFonts w:ascii="Symbol" w:hAnsi="Symbol"/>
        </w:rPr>
      </w:pPr>
      <w:r>
        <w:t>Consider the most recent statement of significance if there is more than one statement of significance for the heritage</w:t>
      </w:r>
      <w:r>
        <w:rPr>
          <w:spacing w:val="-8"/>
        </w:rPr>
        <w:t xml:space="preserve"> </w:t>
      </w:r>
      <w:r>
        <w:t>place.</w:t>
      </w:r>
    </w:p>
    <w:p w:rsidR="0025157D" w:rsidRDefault="0025157D" w:rsidP="004824AC">
      <w:pPr>
        <w:pStyle w:val="NormalBullets"/>
        <w:tabs>
          <w:tab w:val="clear" w:pos="8931"/>
          <w:tab w:val="right" w:pos="8222"/>
        </w:tabs>
        <w:ind w:left="1134"/>
        <w:rPr>
          <w:rFonts w:ascii="Symbol" w:hAnsi="Symbol"/>
        </w:rPr>
      </w:pPr>
      <w:r>
        <w:t>If there is a statement of significance at both the individual and precinct level for the heritage place then both should be</w:t>
      </w:r>
      <w:r>
        <w:rPr>
          <w:spacing w:val="-3"/>
        </w:rPr>
        <w:t xml:space="preserve"> </w:t>
      </w:r>
      <w:r>
        <w:t>considered.</w:t>
      </w:r>
    </w:p>
    <w:p w:rsidR="0025157D" w:rsidRDefault="0025157D" w:rsidP="004824AC">
      <w:pPr>
        <w:tabs>
          <w:tab w:val="clear" w:pos="8931"/>
          <w:tab w:val="right" w:pos="8222"/>
        </w:tabs>
        <w:ind w:left="1134"/>
      </w:pPr>
      <w:r>
        <w:t>Citations prepared prior to 1998 sometimes have limited information, or the place may have changed since the citation was originally prepared. For this reason, it may be necessary to obtain expert heritage advice to review the information contained in the citation.</w:t>
      </w:r>
    </w:p>
    <w:p w:rsidR="0025157D" w:rsidRDefault="0025157D" w:rsidP="004824AC">
      <w:pPr>
        <w:tabs>
          <w:tab w:val="clear" w:pos="8931"/>
          <w:tab w:val="right" w:pos="8222"/>
        </w:tabs>
        <w:ind w:left="1134"/>
        <w:sectPr w:rsidR="0025157D" w:rsidSect="00612F3B">
          <w:pgSz w:w="11910" w:h="16840"/>
          <w:pgMar w:top="1120" w:right="1137" w:bottom="1060" w:left="0" w:header="0" w:footer="878" w:gutter="0"/>
          <w:cols w:space="720"/>
        </w:sectPr>
      </w:pPr>
    </w:p>
    <w:p w:rsidR="0025157D" w:rsidRPr="004824AC" w:rsidRDefault="0025157D" w:rsidP="00FF6F70">
      <w:pPr>
        <w:pStyle w:val="Heading1"/>
      </w:pPr>
      <w:bookmarkStart w:id="4" w:name="How_to_use_the_Guidelines"/>
      <w:bookmarkStart w:id="5" w:name="_bookmark2"/>
      <w:bookmarkStart w:id="6" w:name="_Toc13480897"/>
      <w:bookmarkEnd w:id="4"/>
      <w:bookmarkEnd w:id="5"/>
      <w:r w:rsidRPr="004824AC">
        <w:lastRenderedPageBreak/>
        <w:t>How to use the Guidelines</w:t>
      </w:r>
      <w:bookmarkEnd w:id="6"/>
    </w:p>
    <w:p w:rsidR="0025157D" w:rsidRPr="00A73C70" w:rsidRDefault="0025157D" w:rsidP="000B5DD9">
      <w:pPr>
        <w:pStyle w:val="Heading2"/>
      </w:pPr>
      <w:r w:rsidRPr="00A73C70">
        <w:t>Application and scope</w:t>
      </w:r>
    </w:p>
    <w:p w:rsidR="0025157D" w:rsidRDefault="0025157D" w:rsidP="004824AC">
      <w:pPr>
        <w:tabs>
          <w:tab w:val="clear" w:pos="8931"/>
          <w:tab w:val="right" w:pos="8222"/>
        </w:tabs>
        <w:ind w:left="1134"/>
      </w:pPr>
      <w:r>
        <w:t>The Guidelines apply to all properties included within the Heritage Overlay in Port Phillip, except for places and areas included on the V</w:t>
      </w:r>
      <w:r w:rsidR="008B3E70">
        <w:t>ictorian Heritage Register</w:t>
      </w:r>
      <w:r>
        <w:t>.</w:t>
      </w:r>
      <w:r w:rsidR="008B3E70">
        <w:t xml:space="preserve"> </w:t>
      </w:r>
      <w:r w:rsidR="008B3E70" w:rsidRPr="008B3E70">
        <w:t xml:space="preserve">A permit or permit exemption from Heritage Victoria is required to change any place or object on the </w:t>
      </w:r>
      <w:r w:rsidR="008B3E70">
        <w:t>Victorian Heritage Register.</w:t>
      </w:r>
    </w:p>
    <w:p w:rsidR="0025157D" w:rsidRDefault="0025157D" w:rsidP="004824AC">
      <w:pPr>
        <w:tabs>
          <w:tab w:val="clear" w:pos="8931"/>
          <w:tab w:val="right" w:pos="8222"/>
        </w:tabs>
        <w:ind w:left="1134"/>
      </w:pPr>
      <w:r>
        <w:t>All the guidelines apply to places graded Significant (Individual), Significant (Precinct) or Contributory, as shown on Council’s Heritage Policy Maps.</w:t>
      </w:r>
    </w:p>
    <w:p w:rsidR="0025157D" w:rsidRDefault="0025157D" w:rsidP="004824AC">
      <w:pPr>
        <w:tabs>
          <w:tab w:val="clear" w:pos="8931"/>
          <w:tab w:val="right" w:pos="8222"/>
        </w:tabs>
        <w:ind w:left="1134"/>
      </w:pPr>
      <w:r>
        <w:t>Some guidelines, including Additions, New buildings, Car parking, Fencing, Signage, Sustainability and services and Subdivisions, also apply to Nil grade places.</w:t>
      </w:r>
    </w:p>
    <w:p w:rsidR="0025157D" w:rsidRDefault="0025157D" w:rsidP="004824AC">
      <w:pPr>
        <w:tabs>
          <w:tab w:val="clear" w:pos="8931"/>
          <w:tab w:val="right" w:pos="8222"/>
        </w:tabs>
        <w:ind w:left="1134"/>
      </w:pPr>
      <w:r>
        <w:t>The Guidelines explain what Council will take into consideration when assessing an application for development or subdivision of land. They will be considered in conjunction with other relevant State and local planning policies and controls contained in the Port Phillip Planning Scheme.</w:t>
      </w:r>
    </w:p>
    <w:p w:rsidR="0025157D" w:rsidRDefault="0025157D" w:rsidP="004824AC">
      <w:pPr>
        <w:tabs>
          <w:tab w:val="clear" w:pos="8931"/>
          <w:tab w:val="right" w:pos="8222"/>
        </w:tabs>
        <w:ind w:left="1134"/>
      </w:pPr>
      <w:r>
        <w:t>The Guidelines should be considered in conjunction with other heritage controls, policies and guidelines including:</w:t>
      </w:r>
    </w:p>
    <w:p w:rsidR="0025157D" w:rsidRDefault="0025157D" w:rsidP="004824AC">
      <w:pPr>
        <w:pStyle w:val="NormalBullets"/>
        <w:tabs>
          <w:tab w:val="clear" w:pos="8931"/>
          <w:tab w:val="right" w:pos="8222"/>
        </w:tabs>
        <w:ind w:left="1134"/>
        <w:rPr>
          <w:rFonts w:ascii="Symbol" w:hAnsi="Symbol"/>
          <w:sz w:val="20"/>
        </w:rPr>
      </w:pPr>
      <w:r>
        <w:t xml:space="preserve">Clause 15.03 </w:t>
      </w:r>
      <w:r>
        <w:rPr>
          <w:spacing w:val="-3"/>
        </w:rPr>
        <w:t xml:space="preserve">Heritage </w:t>
      </w:r>
      <w:r>
        <w:t>Conservation and Clause 43.01 Heritage Overlay of the Port Phillip Planning</w:t>
      </w:r>
      <w:r>
        <w:rPr>
          <w:spacing w:val="2"/>
        </w:rPr>
        <w:t xml:space="preserve"> </w:t>
      </w:r>
      <w:r>
        <w:t>Scheme</w:t>
      </w:r>
      <w:r w:rsidR="008B3E70">
        <w:t>.</w:t>
      </w:r>
    </w:p>
    <w:p w:rsidR="0025157D" w:rsidRPr="008B3E70" w:rsidRDefault="0025157D" w:rsidP="004824AC">
      <w:pPr>
        <w:pStyle w:val="NormalBullets"/>
        <w:tabs>
          <w:tab w:val="clear" w:pos="8931"/>
          <w:tab w:val="right" w:pos="8222"/>
        </w:tabs>
        <w:ind w:left="1134"/>
        <w:rPr>
          <w:rFonts w:ascii="Symbol" w:hAnsi="Symbol"/>
          <w:sz w:val="20"/>
        </w:rPr>
      </w:pPr>
      <w:r w:rsidRPr="008B3E70">
        <w:t>Dunstan Estate Heritage Guidelines,</w:t>
      </w:r>
      <w:r w:rsidRPr="008B3E70">
        <w:rPr>
          <w:spacing w:val="-19"/>
        </w:rPr>
        <w:t xml:space="preserve"> </w:t>
      </w:r>
      <w:r w:rsidRPr="008B3E70">
        <w:t>2007</w:t>
      </w:r>
      <w:r w:rsidR="008B3E70">
        <w:t>.</w:t>
      </w:r>
    </w:p>
    <w:p w:rsidR="0025157D" w:rsidRPr="008B3E70" w:rsidRDefault="0025157D" w:rsidP="004824AC">
      <w:pPr>
        <w:pStyle w:val="NormalBullets"/>
        <w:tabs>
          <w:tab w:val="clear" w:pos="8931"/>
          <w:tab w:val="right" w:pos="8222"/>
        </w:tabs>
        <w:ind w:left="1134"/>
        <w:rPr>
          <w:rFonts w:ascii="Symbol" w:hAnsi="Symbol"/>
          <w:sz w:val="20"/>
        </w:rPr>
      </w:pPr>
      <w:r w:rsidRPr="008B3E70">
        <w:t>Fishermans Bend Estate Guidelines,</w:t>
      </w:r>
      <w:r w:rsidRPr="008B3E70">
        <w:rPr>
          <w:spacing w:val="-18"/>
        </w:rPr>
        <w:t xml:space="preserve"> </w:t>
      </w:r>
      <w:r w:rsidRPr="008B3E70">
        <w:t>2010</w:t>
      </w:r>
      <w:r w:rsidR="008B3E70">
        <w:t>.</w:t>
      </w:r>
    </w:p>
    <w:p w:rsidR="0025157D" w:rsidRPr="008B3E70" w:rsidRDefault="0025157D" w:rsidP="004824AC">
      <w:pPr>
        <w:pStyle w:val="NormalBullets"/>
        <w:tabs>
          <w:tab w:val="clear" w:pos="8931"/>
          <w:tab w:val="right" w:pos="8222"/>
        </w:tabs>
        <w:ind w:left="1134"/>
        <w:rPr>
          <w:rFonts w:ascii="Symbol" w:hAnsi="Symbol"/>
          <w:sz w:val="20"/>
        </w:rPr>
      </w:pPr>
      <w:r w:rsidRPr="008B3E70">
        <w:t>Garden City Estate Guidelines,</w:t>
      </w:r>
      <w:r w:rsidRPr="008B3E70">
        <w:rPr>
          <w:spacing w:val="-2"/>
        </w:rPr>
        <w:t xml:space="preserve"> </w:t>
      </w:r>
      <w:r w:rsidRPr="008B3E70">
        <w:t>2010</w:t>
      </w:r>
      <w:r w:rsidR="008B3E70">
        <w:t>.</w:t>
      </w:r>
    </w:p>
    <w:p w:rsidR="0025157D" w:rsidRPr="008B3E70" w:rsidRDefault="0025157D" w:rsidP="004824AC">
      <w:pPr>
        <w:pStyle w:val="NormalBullets"/>
        <w:tabs>
          <w:tab w:val="clear" w:pos="8931"/>
          <w:tab w:val="right" w:pos="8222"/>
        </w:tabs>
        <w:ind w:left="1134"/>
        <w:rPr>
          <w:rFonts w:ascii="Symbol" w:hAnsi="Symbol"/>
          <w:sz w:val="20"/>
        </w:rPr>
      </w:pPr>
      <w:r>
        <w:t>Specific heritage guidelines for Significant (Individual) heritage</w:t>
      </w:r>
      <w:r>
        <w:rPr>
          <w:spacing w:val="-10"/>
        </w:rPr>
        <w:t xml:space="preserve"> </w:t>
      </w:r>
      <w:r>
        <w:t>places</w:t>
      </w:r>
      <w:r w:rsidR="008B3E70">
        <w:t>.</w:t>
      </w:r>
    </w:p>
    <w:p w:rsidR="0025157D" w:rsidRPr="00A73C70" w:rsidRDefault="0025157D" w:rsidP="000B5DD9">
      <w:pPr>
        <w:pStyle w:val="Heading2"/>
      </w:pPr>
      <w:r w:rsidRPr="00A73C70">
        <w:t>How to comply with the guidelines</w:t>
      </w:r>
    </w:p>
    <w:p w:rsidR="0025157D" w:rsidRDefault="0025157D" w:rsidP="004824AC">
      <w:pPr>
        <w:tabs>
          <w:tab w:val="clear" w:pos="8931"/>
          <w:tab w:val="right" w:pos="8222"/>
        </w:tabs>
        <w:ind w:left="1134"/>
      </w:pPr>
      <w:r>
        <w:t>A development should satisfy all relevant objectives and strategies:</w:t>
      </w:r>
    </w:p>
    <w:p w:rsidR="0025157D" w:rsidRDefault="0025157D" w:rsidP="004824AC">
      <w:pPr>
        <w:pStyle w:val="NormalBullets"/>
        <w:tabs>
          <w:tab w:val="clear" w:pos="8931"/>
          <w:tab w:val="right" w:pos="8222"/>
        </w:tabs>
        <w:ind w:left="1134"/>
        <w:rPr>
          <w:rFonts w:ascii="Symbol" w:hAnsi="Symbol"/>
          <w:sz w:val="20"/>
        </w:rPr>
      </w:pPr>
      <w:r>
        <w:t xml:space="preserve">The </w:t>
      </w:r>
      <w:r>
        <w:rPr>
          <w:b/>
        </w:rPr>
        <w:t xml:space="preserve">objectives </w:t>
      </w:r>
      <w:r>
        <w:t>provide the overall desired outcomes to be</w:t>
      </w:r>
      <w:r>
        <w:rPr>
          <w:spacing w:val="-8"/>
        </w:rPr>
        <w:t xml:space="preserve"> </w:t>
      </w:r>
      <w:r>
        <w:t>achieved.</w:t>
      </w:r>
    </w:p>
    <w:p w:rsidR="0025157D" w:rsidRPr="00257FAC" w:rsidRDefault="0025157D" w:rsidP="004824AC">
      <w:pPr>
        <w:pStyle w:val="NormalBullets"/>
        <w:tabs>
          <w:tab w:val="clear" w:pos="8931"/>
          <w:tab w:val="right" w:pos="8222"/>
        </w:tabs>
        <w:ind w:left="1134"/>
      </w:pPr>
      <w:r>
        <w:t xml:space="preserve">The </w:t>
      </w:r>
      <w:r>
        <w:rPr>
          <w:b/>
        </w:rPr>
        <w:t xml:space="preserve">strategies </w:t>
      </w:r>
      <w:r>
        <w:t>describe more specific outcomes to be achieved for each</w:t>
      </w:r>
      <w:r>
        <w:rPr>
          <w:spacing w:val="-22"/>
        </w:rPr>
        <w:t xml:space="preserve"> </w:t>
      </w:r>
      <w:r>
        <w:t>guideline.</w:t>
      </w:r>
    </w:p>
    <w:p w:rsidR="0025157D" w:rsidRDefault="0025157D" w:rsidP="004824AC">
      <w:pPr>
        <w:tabs>
          <w:tab w:val="clear" w:pos="8931"/>
          <w:tab w:val="right" w:pos="8222"/>
        </w:tabs>
        <w:ind w:left="1134"/>
      </w:pPr>
      <w:r>
        <w:t>The guidelines are not exhaustive. Other approaches may be considered, if it can be demonstrated that the outcomes sought by the objectives and strategies will still be achieved.</w:t>
      </w:r>
    </w:p>
    <w:p w:rsidR="0025157D" w:rsidRDefault="0025157D" w:rsidP="004824AC">
      <w:pPr>
        <w:tabs>
          <w:tab w:val="clear" w:pos="8931"/>
          <w:tab w:val="right" w:pos="8222"/>
        </w:tabs>
        <w:ind w:left="1134"/>
      </w:pPr>
      <w:r>
        <w:t>Many guidelines are mutually informed. A development may not always be able to reach its maximum limit based on one or few criteria alone. Good design will consider all relevant factors comprehensively whereas poor design response focus on box ticking.</w:t>
      </w:r>
    </w:p>
    <w:p w:rsidR="0025157D" w:rsidRPr="00257FAC" w:rsidRDefault="0025157D" w:rsidP="004824AC">
      <w:pPr>
        <w:tabs>
          <w:tab w:val="clear" w:pos="8931"/>
          <w:tab w:val="right" w:pos="8222"/>
        </w:tabs>
        <w:ind w:left="1134"/>
        <w:sectPr w:rsidR="0025157D" w:rsidRPr="00257FAC" w:rsidSect="00612F3B">
          <w:pgSz w:w="11910" w:h="16840"/>
          <w:pgMar w:top="1120" w:right="1137" w:bottom="1040" w:left="0" w:header="0" w:footer="854" w:gutter="0"/>
          <w:cols w:space="720"/>
        </w:sectPr>
      </w:pPr>
      <w:r>
        <w:t xml:space="preserve">The following section, </w:t>
      </w:r>
      <w:r w:rsidRPr="00950772">
        <w:t>Design in context</w:t>
      </w:r>
      <w:r>
        <w:t>, provides advice in relation to the preferred approach to developin</w:t>
      </w:r>
      <w:r w:rsidR="00257FAC">
        <w:t>g a sympathetic design response</w:t>
      </w:r>
    </w:p>
    <w:p w:rsidR="0025157D" w:rsidRPr="004824AC" w:rsidRDefault="0025157D" w:rsidP="00FF6F70">
      <w:pPr>
        <w:pStyle w:val="Heading1"/>
      </w:pPr>
      <w:bookmarkStart w:id="7" w:name="Design_in_context"/>
      <w:bookmarkStart w:id="8" w:name="_bookmark3"/>
      <w:bookmarkStart w:id="9" w:name="_Toc13480898"/>
      <w:bookmarkEnd w:id="7"/>
      <w:bookmarkEnd w:id="8"/>
      <w:r w:rsidRPr="004824AC">
        <w:lastRenderedPageBreak/>
        <w:t>Design in context</w:t>
      </w:r>
      <w:bookmarkEnd w:id="9"/>
    </w:p>
    <w:p w:rsidR="0025157D" w:rsidRDefault="0025157D" w:rsidP="004824AC">
      <w:pPr>
        <w:tabs>
          <w:tab w:val="clear" w:pos="8931"/>
          <w:tab w:val="right" w:pos="8222"/>
        </w:tabs>
        <w:ind w:left="1134"/>
      </w:pPr>
      <w:r>
        <w:t>Good design in an historic context links the past to the present and projects into the future by demonstrating an understanding and responding to the context of a place</w:t>
      </w:r>
      <w:r w:rsidR="00257FAC">
        <w:t xml:space="preserve"> (Office of the Victorian Government Architect, Good Design and Heritage, page 5)</w:t>
      </w:r>
      <w:r>
        <w:t>.</w:t>
      </w:r>
      <w:r w:rsidR="00257FAC">
        <w:t xml:space="preserve"> </w:t>
      </w:r>
    </w:p>
    <w:p w:rsidR="0025157D" w:rsidRDefault="0025157D" w:rsidP="004824AC">
      <w:pPr>
        <w:tabs>
          <w:tab w:val="clear" w:pos="8931"/>
          <w:tab w:val="right" w:pos="8222"/>
        </w:tabs>
        <w:ind w:left="1134"/>
      </w:pPr>
      <w:r>
        <w:t>Council encourages a contextual design approach that complement existing heritage places by respecting and understanding historic values and character, and assessing the opportunities and constraints that arise from these.</w:t>
      </w:r>
    </w:p>
    <w:p w:rsidR="0025157D" w:rsidRPr="00A73C70" w:rsidRDefault="0025157D" w:rsidP="000B5DD9">
      <w:pPr>
        <w:pStyle w:val="Heading2"/>
      </w:pPr>
      <w:r w:rsidRPr="00A73C70">
        <w:t>Managing transitions</w:t>
      </w:r>
    </w:p>
    <w:p w:rsidR="0025157D" w:rsidRDefault="0025157D" w:rsidP="004824AC">
      <w:pPr>
        <w:tabs>
          <w:tab w:val="clear" w:pos="8931"/>
          <w:tab w:val="right" w:pos="8222"/>
        </w:tabs>
        <w:ind w:left="1134"/>
      </w:pPr>
      <w:r>
        <w:t>An important part of contextual design is managing transitions between old and new. Successful transition between different building styles and forms requires careful consideration of form and details, scale, proportions and massing, setbacks and the distinctive ‘rhythm’ created by traditional fine-grain heritage streetscapes.</w:t>
      </w:r>
    </w:p>
    <w:p w:rsidR="0025157D" w:rsidRPr="00DB167C" w:rsidRDefault="0025157D" w:rsidP="004824AC">
      <w:pPr>
        <w:tabs>
          <w:tab w:val="clear" w:pos="8931"/>
          <w:tab w:val="right" w:pos="8222"/>
        </w:tabs>
        <w:ind w:left="1134"/>
        <w:rPr>
          <w:sz w:val="22"/>
        </w:rPr>
      </w:pPr>
      <w:r>
        <w:t>For additions, the design response should respect important relationships between the building, its neighbours and its setting and may create new ones. New buildings should complement the existing built form and leave a valuable legacy for the future.</w:t>
      </w:r>
    </w:p>
    <w:p w:rsidR="0025157D" w:rsidRPr="00A73C70" w:rsidRDefault="0025157D" w:rsidP="000B5DD9">
      <w:pPr>
        <w:pStyle w:val="Heading2"/>
      </w:pPr>
      <w:r w:rsidRPr="00A73C70">
        <w:t>Contemporary design</w:t>
      </w:r>
    </w:p>
    <w:p w:rsidR="0025157D" w:rsidRPr="00DB167C" w:rsidRDefault="0025157D" w:rsidP="004824AC">
      <w:pPr>
        <w:pStyle w:val="BodyText"/>
        <w:tabs>
          <w:tab w:val="right" w:pos="8222"/>
        </w:tabs>
        <w:ind w:left="1134"/>
      </w:pPr>
      <w:r w:rsidRPr="00DB167C">
        <w:t>Contemporary architecture and innovative design is an important part of t</w:t>
      </w:r>
      <w:r w:rsidR="00DB167C" w:rsidRPr="00DB167C">
        <w:t xml:space="preserve">he contextual approach because </w:t>
      </w:r>
      <w:r w:rsidRPr="00DB167C">
        <w:t>well-designed new work can have a positive role in the interpretation of a place. The layering of different styles is a defining feature of Port Phillip’s heritage.</w:t>
      </w:r>
      <w:r w:rsidR="00FF6F70" w:rsidRPr="00FF6F70">
        <w:rPr>
          <w:noProof/>
          <w:lang w:bidi="ar-SA"/>
        </w:rPr>
        <w:t xml:space="preserve"> </w:t>
      </w:r>
      <w:r w:rsidR="00FF6F70">
        <w:rPr>
          <w:noProof/>
          <w:lang w:bidi="ar-SA"/>
        </w:rPr>
        <w:drawing>
          <wp:inline distT="0" distB="0" distL="0" distR="0" wp14:anchorId="03E2C99E" wp14:editId="2E5D6E0B">
            <wp:extent cx="5276850" cy="3032760"/>
            <wp:effectExtent l="0" t="0" r="0" b="0"/>
            <wp:docPr id="7" name="image5.jpeg" descr="This photo shows the contemporary addition inserted between two historic buildings. The contemporary building, is dark and constructed of modern materials, while the historic building are constructed of brick and have chimneys and multipane windows. There is a blue sky behind." title="Photo of Albert Park College Environmental Arts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3" cstate="print">
                      <a:extLst>
                        <a:ext uri="{28A0092B-C50C-407E-A947-70E740481C1C}">
                          <a14:useLocalDpi xmlns:a14="http://schemas.microsoft.com/office/drawing/2010/main"/>
                        </a:ext>
                      </a:extLst>
                    </a:blip>
                    <a:stretch>
                      <a:fillRect/>
                    </a:stretch>
                  </pic:blipFill>
                  <pic:spPr>
                    <a:xfrm>
                      <a:off x="0" y="0"/>
                      <a:ext cx="5276850" cy="3032760"/>
                    </a:xfrm>
                    <a:prstGeom prst="rect">
                      <a:avLst/>
                    </a:prstGeom>
                  </pic:spPr>
                </pic:pic>
              </a:graphicData>
            </a:graphic>
          </wp:inline>
        </w:drawing>
      </w:r>
    </w:p>
    <w:p w:rsidR="00DB167C" w:rsidRPr="0030342C" w:rsidRDefault="00DB167C" w:rsidP="00FF6F70">
      <w:pPr>
        <w:pStyle w:val="BodyText"/>
        <w:tabs>
          <w:tab w:val="right" w:pos="8222"/>
        </w:tabs>
        <w:spacing w:before="6"/>
        <w:rPr>
          <w:i/>
          <w:sz w:val="15"/>
        </w:rPr>
      </w:pPr>
    </w:p>
    <w:p w:rsidR="00950772" w:rsidRDefault="0025157D" w:rsidP="004824AC">
      <w:pPr>
        <w:tabs>
          <w:tab w:val="clear" w:pos="8931"/>
          <w:tab w:val="right" w:pos="8222"/>
        </w:tabs>
        <w:ind w:left="1134"/>
      </w:pPr>
      <w:r>
        <w:t>It is a common misunderstanding that contemporary design means a set of stylistic choices completely breaking from the past. What separates contemporary design approach from that of modern era is the significance of context when creating own identity</w:t>
      </w:r>
      <w:bookmarkStart w:id="10" w:name="_bookmark4"/>
      <w:bookmarkEnd w:id="10"/>
      <w:r w:rsidR="00950772">
        <w:t>.</w:t>
      </w:r>
    </w:p>
    <w:p w:rsidR="0025157D" w:rsidRPr="00A73C70" w:rsidRDefault="0025157D" w:rsidP="00FF6F70">
      <w:pPr>
        <w:pStyle w:val="Heading2"/>
        <w:tabs>
          <w:tab w:val="clear" w:pos="10773"/>
          <w:tab w:val="left" w:pos="10632"/>
        </w:tabs>
        <w:spacing w:before="480"/>
      </w:pPr>
      <w:r w:rsidRPr="00A73C70">
        <w:lastRenderedPageBreak/>
        <w:t>Accurate reconstruction</w:t>
      </w:r>
    </w:p>
    <w:p w:rsidR="0025157D" w:rsidRPr="00DB167C" w:rsidRDefault="0025157D" w:rsidP="005031F7">
      <w:pPr>
        <w:tabs>
          <w:tab w:val="clear" w:pos="8931"/>
          <w:tab w:val="right" w:pos="8222"/>
          <w:tab w:val="left" w:pos="10632"/>
        </w:tabs>
        <w:ind w:left="1134"/>
      </w:pPr>
      <w:r>
        <w:t>While imitative solutions are generally discouraged, accurate reconstruction may be employed in limited instances where documentary (such as photographs or plans) or physical (e.g., original window frames contained within walls, similar details in adjoining houses) evidence exists. In special cases, accurate reconstruction could be applied to an entire building.</w:t>
      </w:r>
    </w:p>
    <w:p w:rsidR="0025157D" w:rsidRPr="00A73C70" w:rsidRDefault="0025157D" w:rsidP="005031F7">
      <w:pPr>
        <w:pStyle w:val="Heading2"/>
        <w:tabs>
          <w:tab w:val="clear" w:pos="10773"/>
          <w:tab w:val="left" w:pos="10632"/>
        </w:tabs>
      </w:pPr>
      <w:r w:rsidRPr="00A73C70">
        <w:t>Putting everything together</w:t>
      </w:r>
    </w:p>
    <w:p w:rsidR="0025157D" w:rsidRDefault="0025157D" w:rsidP="005031F7">
      <w:pPr>
        <w:tabs>
          <w:tab w:val="clear" w:pos="8931"/>
          <w:tab w:val="right" w:pos="8222"/>
          <w:tab w:val="left" w:pos="10632"/>
        </w:tabs>
        <w:ind w:left="1134"/>
      </w:pPr>
      <w:r>
        <w:t>To inform your design approach you should consider three levels of influence by undertaking context analysis.</w:t>
      </w:r>
    </w:p>
    <w:p w:rsidR="0025157D" w:rsidRPr="00DB167C" w:rsidRDefault="00DB167C" w:rsidP="005031F7">
      <w:pPr>
        <w:tabs>
          <w:tab w:val="clear" w:pos="8931"/>
          <w:tab w:val="right" w:pos="8222"/>
          <w:tab w:val="left" w:pos="10632"/>
        </w:tabs>
        <w:ind w:left="1134"/>
      </w:pPr>
      <w:r>
        <w:t>A context analysis considers not only your own site but the broader characteristics of the precinct and streets surrounding it. This is particularly important if you site is in a heritage precinct.</w:t>
      </w:r>
    </w:p>
    <w:p w:rsidR="0025157D" w:rsidRPr="00DB167C" w:rsidRDefault="0025157D" w:rsidP="005031F7">
      <w:pPr>
        <w:tabs>
          <w:tab w:val="clear" w:pos="8931"/>
          <w:tab w:val="right" w:pos="8222"/>
          <w:tab w:val="left" w:pos="10632"/>
        </w:tabs>
        <w:ind w:left="1134"/>
      </w:pPr>
      <w:r>
        <w:t>The following explains what should be considered at each level of your analysis and how they would influence your design.</w:t>
      </w:r>
    </w:p>
    <w:p w:rsidR="0025157D" w:rsidRPr="00992D5C" w:rsidRDefault="0025157D" w:rsidP="005031F7">
      <w:pPr>
        <w:pStyle w:val="Heading3"/>
        <w:tabs>
          <w:tab w:val="clear" w:pos="8931"/>
          <w:tab w:val="right" w:pos="8222"/>
          <w:tab w:val="left" w:pos="10632"/>
        </w:tabs>
        <w:ind w:left="1134"/>
      </w:pPr>
      <w:r w:rsidRPr="00992D5C">
        <w:t>Precinct</w:t>
      </w:r>
    </w:p>
    <w:p w:rsidR="0025157D" w:rsidRDefault="0025157D" w:rsidP="005031F7">
      <w:pPr>
        <w:tabs>
          <w:tab w:val="clear" w:pos="8931"/>
          <w:tab w:val="right" w:pos="8222"/>
          <w:tab w:val="left" w:pos="10632"/>
        </w:tabs>
        <w:ind w:left="1134"/>
      </w:pPr>
      <w:r>
        <w:t>The historic context of the heritage precinct plays a key role in determining not only the scale and form of additions or new buildings, but also its character and materials. At a precinct level, consider the following:</w:t>
      </w:r>
    </w:p>
    <w:p w:rsidR="0025157D" w:rsidRDefault="00992D5C" w:rsidP="005031F7">
      <w:pPr>
        <w:pStyle w:val="NormalBullets"/>
        <w:tabs>
          <w:tab w:val="clear" w:pos="8931"/>
          <w:tab w:val="right" w:pos="8222"/>
          <w:tab w:val="left" w:pos="10632"/>
        </w:tabs>
        <w:ind w:left="1134"/>
        <w:rPr>
          <w:rFonts w:ascii="Symbol" w:hAnsi="Symbol"/>
        </w:rPr>
      </w:pPr>
      <w:r w:rsidRPr="00992D5C">
        <w:t>Views and skylines. Wi</w:t>
      </w:r>
      <w:r w:rsidR="0025157D" w:rsidRPr="00992D5C">
        <w:t>ill</w:t>
      </w:r>
      <w:r w:rsidR="0025157D">
        <w:t xml:space="preserve"> the proposed development intrude upon views to landmark buildings or landcape within the precinct? What are the characteristics of the historical skylines found within the precinct and how should the proposed development respond to these?</w:t>
      </w:r>
    </w:p>
    <w:p w:rsidR="0025157D" w:rsidRDefault="00992D5C" w:rsidP="005031F7">
      <w:pPr>
        <w:pStyle w:val="NormalBullets"/>
        <w:tabs>
          <w:tab w:val="clear" w:pos="8931"/>
          <w:tab w:val="right" w:pos="8222"/>
          <w:tab w:val="left" w:pos="10632"/>
        </w:tabs>
        <w:ind w:left="1134"/>
        <w:rPr>
          <w:rFonts w:ascii="Symbol" w:hAnsi="Symbol"/>
        </w:rPr>
      </w:pPr>
      <w:r>
        <w:t>Urban grain. This</w:t>
      </w:r>
      <w:r w:rsidR="0025157D">
        <w:t xml:space="preserve"> describes the layout and scale of the traditional subdivision pattern found within the heritage precinct. </w:t>
      </w:r>
      <w:r w:rsidR="0025157D">
        <w:rPr>
          <w:spacing w:val="-3"/>
        </w:rPr>
        <w:t xml:space="preserve">What </w:t>
      </w:r>
      <w:r w:rsidR="0025157D">
        <w:t>are the characteristics of the ‘urban grain’ within the surrounding heritage precinct. Is it regular or irregular? Are there consistent lot sizes?</w:t>
      </w:r>
    </w:p>
    <w:p w:rsidR="0025157D" w:rsidRPr="00992D5C" w:rsidRDefault="00992D5C" w:rsidP="005031F7">
      <w:pPr>
        <w:pStyle w:val="NormalBullets"/>
        <w:tabs>
          <w:tab w:val="clear" w:pos="8931"/>
          <w:tab w:val="right" w:pos="8222"/>
          <w:tab w:val="left" w:pos="10632"/>
        </w:tabs>
        <w:ind w:left="1134"/>
        <w:rPr>
          <w:rFonts w:ascii="Symbol" w:hAnsi="Symbol"/>
        </w:rPr>
      </w:pPr>
      <w:r>
        <w:t>Consistency and repetition.</w:t>
      </w:r>
      <w:r w:rsidR="0025157D" w:rsidRPr="00992D5C">
        <w:t xml:space="preserve"> I</w:t>
      </w:r>
      <w:r w:rsidR="0025157D">
        <w:t>s the heritage precinct characterised by a consistency of built form or diversity? What are the key features that contribute to the sense of consistency? Or, if diverse, are there any common features such as materials, fenestration patterns</w:t>
      </w:r>
      <w:r w:rsidR="0025157D">
        <w:rPr>
          <w:i/>
        </w:rPr>
        <w:t xml:space="preserve">, </w:t>
      </w:r>
      <w:r w:rsidR="0025157D">
        <w:t>roof forms or otherwise that are repeatedly found in the</w:t>
      </w:r>
      <w:r w:rsidR="0025157D">
        <w:rPr>
          <w:spacing w:val="-14"/>
        </w:rPr>
        <w:t xml:space="preserve"> </w:t>
      </w:r>
      <w:r w:rsidR="0025157D">
        <w:t>area?</w:t>
      </w:r>
    </w:p>
    <w:p w:rsidR="0025157D" w:rsidRPr="00992D5C" w:rsidRDefault="0025157D" w:rsidP="005031F7">
      <w:pPr>
        <w:pStyle w:val="Heading3"/>
        <w:tabs>
          <w:tab w:val="clear" w:pos="8931"/>
          <w:tab w:val="right" w:pos="8222"/>
          <w:tab w:val="left" w:pos="10632"/>
        </w:tabs>
        <w:ind w:left="1134"/>
      </w:pPr>
      <w:r w:rsidRPr="00992D5C">
        <w:t>Street</w:t>
      </w:r>
    </w:p>
    <w:p w:rsidR="0025157D" w:rsidRDefault="0025157D" w:rsidP="005031F7">
      <w:pPr>
        <w:tabs>
          <w:tab w:val="clear" w:pos="8931"/>
          <w:tab w:val="right" w:pos="8222"/>
          <w:tab w:val="left" w:pos="10632"/>
        </w:tabs>
        <w:ind w:left="1134"/>
      </w:pPr>
      <w:r>
        <w:t>The primary focus of this level of context is the site and its immediate surroundings which includes the properties within the surrounding streetscape. A site that can be seen or accessed from multiple streets or a public realm will be assessed from all publicly visible sides.</w:t>
      </w:r>
    </w:p>
    <w:p w:rsidR="0025157D" w:rsidRDefault="0025157D" w:rsidP="005031F7">
      <w:pPr>
        <w:tabs>
          <w:tab w:val="clear" w:pos="8931"/>
          <w:tab w:val="right" w:pos="8222"/>
          <w:tab w:val="left" w:pos="10632"/>
        </w:tabs>
        <w:ind w:left="1134"/>
      </w:pPr>
      <w:r>
        <w:t>Consider the following:</w:t>
      </w:r>
    </w:p>
    <w:p w:rsidR="00B45EBA" w:rsidRPr="00B45EBA" w:rsidRDefault="0025157D" w:rsidP="005031F7">
      <w:pPr>
        <w:pStyle w:val="NormalBullets"/>
        <w:tabs>
          <w:tab w:val="clear" w:pos="8931"/>
          <w:tab w:val="right" w:pos="8222"/>
          <w:tab w:val="left" w:pos="10632"/>
        </w:tabs>
        <w:ind w:left="1134"/>
      </w:pPr>
      <w:r w:rsidRPr="00B45EBA">
        <w:t>Setback and orientation</w:t>
      </w:r>
      <w:r w:rsidR="00992D5C" w:rsidRPr="00B45EBA">
        <w:t>. D</w:t>
      </w:r>
      <w:r w:rsidRPr="00B45EBA">
        <w:t>o the buildings front the street directly or are they setback from the street? What are the setbacks from the side boundaries and are they consistent within the street?</w:t>
      </w:r>
    </w:p>
    <w:p w:rsidR="0025157D" w:rsidRPr="00B45EBA" w:rsidRDefault="00992D5C" w:rsidP="005031F7">
      <w:pPr>
        <w:pStyle w:val="NormalBullets"/>
        <w:tabs>
          <w:tab w:val="clear" w:pos="8931"/>
          <w:tab w:val="right" w:pos="8222"/>
          <w:tab w:val="left" w:pos="10632"/>
        </w:tabs>
        <w:ind w:left="1134"/>
      </w:pPr>
      <w:r w:rsidRPr="00B45EBA">
        <w:t>Height and roof form. A</w:t>
      </w:r>
      <w:r w:rsidR="0025157D" w:rsidRPr="00B45EBA">
        <w:t>re the buildings one, two or more than two storeys in height? Do they have a parapet, if so, is it low or high? Are roofs visible, if so, are they steep (high) or shallow (low) in pitch?</w:t>
      </w:r>
    </w:p>
    <w:p w:rsidR="0025157D" w:rsidRPr="00B45EBA" w:rsidRDefault="00992D5C" w:rsidP="005031F7">
      <w:pPr>
        <w:pStyle w:val="NormalBullets"/>
        <w:tabs>
          <w:tab w:val="clear" w:pos="8931"/>
          <w:tab w:val="right" w:pos="8222"/>
          <w:tab w:val="left" w:pos="10632"/>
        </w:tabs>
        <w:ind w:left="1134"/>
      </w:pPr>
      <w:r w:rsidRPr="00B45EBA">
        <w:lastRenderedPageBreak/>
        <w:t>Massing, proportion and rhythm. W</w:t>
      </w:r>
      <w:r w:rsidR="0025157D" w:rsidRPr="00B45EBA">
        <w:t>hat is the massing of buildings? Are the building proportions predominantly vertical or horizontal? Is there a regular or an irregular pattern created by elements such as windows and ornamentation? Do the buildings have simple or complex forms following specific rules of order?</w:t>
      </w:r>
    </w:p>
    <w:p w:rsidR="0025157D" w:rsidRPr="00B45EBA" w:rsidRDefault="00992D5C" w:rsidP="005031F7">
      <w:pPr>
        <w:pStyle w:val="NormalBullets"/>
        <w:tabs>
          <w:tab w:val="clear" w:pos="8931"/>
          <w:tab w:val="right" w:pos="8222"/>
          <w:tab w:val="left" w:pos="10632"/>
        </w:tabs>
        <w:ind w:left="1134"/>
      </w:pPr>
      <w:r w:rsidRPr="00B45EBA">
        <w:t>Verandahs. D</w:t>
      </w:r>
      <w:r w:rsidR="0025157D" w:rsidRPr="00B45EBA">
        <w:t>o the buildings have original, or early, verandahs or awnings? If so, what is their form and detailing?</w:t>
      </w:r>
    </w:p>
    <w:p w:rsidR="0025157D" w:rsidRPr="00B45EBA" w:rsidRDefault="0025157D" w:rsidP="005031F7">
      <w:pPr>
        <w:pStyle w:val="NormalBullets"/>
        <w:tabs>
          <w:tab w:val="clear" w:pos="8931"/>
          <w:tab w:val="right" w:pos="8222"/>
          <w:tab w:val="left" w:pos="10632"/>
        </w:tabs>
        <w:ind w:left="1134"/>
      </w:pPr>
      <w:r w:rsidRPr="00B45EBA">
        <w:t>Materials and ornamentation</w:t>
      </w:r>
      <w:r w:rsidR="00992D5C" w:rsidRPr="00B45EBA">
        <w:t>.</w:t>
      </w:r>
      <w:r w:rsidRPr="00B45EBA">
        <w:t xml:space="preserve"> What types of materials are used on external surfaces? What type of ornamentation is applied?</w:t>
      </w:r>
    </w:p>
    <w:p w:rsidR="0025157D" w:rsidRPr="00B45EBA" w:rsidRDefault="0025157D" w:rsidP="005031F7">
      <w:pPr>
        <w:pStyle w:val="NormalBullets"/>
        <w:tabs>
          <w:tab w:val="clear" w:pos="8931"/>
          <w:tab w:val="right" w:pos="8222"/>
          <w:tab w:val="left" w:pos="10632"/>
        </w:tabs>
        <w:ind w:left="1134"/>
      </w:pPr>
      <w:r w:rsidRPr="00B45EBA">
        <w:t xml:space="preserve">Front </w:t>
      </w:r>
      <w:r w:rsidR="00992D5C" w:rsidRPr="00B45EBA">
        <w:t>fencing and visual permeability.</w:t>
      </w:r>
      <w:r w:rsidRPr="00B45EBA">
        <w:t xml:space="preserve"> In residential areas, what are the types of fences traditionally found within the area?</w:t>
      </w:r>
    </w:p>
    <w:p w:rsidR="0025157D" w:rsidRPr="00B45EBA" w:rsidRDefault="00992D5C" w:rsidP="005031F7">
      <w:pPr>
        <w:pStyle w:val="NormalBullets"/>
        <w:tabs>
          <w:tab w:val="clear" w:pos="8931"/>
          <w:tab w:val="right" w:pos="8222"/>
          <w:tab w:val="left" w:pos="10632"/>
        </w:tabs>
        <w:ind w:left="1134"/>
      </w:pPr>
      <w:r w:rsidRPr="00B45EBA">
        <w:t>Driveways and garages.</w:t>
      </w:r>
      <w:r w:rsidR="0025157D" w:rsidRPr="00B45EBA">
        <w:t xml:space="preserve"> Are they historically found within the area?</w:t>
      </w:r>
    </w:p>
    <w:p w:rsidR="0025157D" w:rsidRPr="00992D5C" w:rsidRDefault="00992D5C" w:rsidP="005031F7">
      <w:pPr>
        <w:pStyle w:val="NormalBullets"/>
        <w:tabs>
          <w:tab w:val="clear" w:pos="8931"/>
          <w:tab w:val="right" w:pos="8222"/>
          <w:tab w:val="left" w:pos="10632"/>
        </w:tabs>
        <w:ind w:left="1134"/>
      </w:pPr>
      <w:r>
        <w:t>Main entrances.</w:t>
      </w:r>
      <w:r w:rsidR="0025157D" w:rsidRPr="00992D5C">
        <w:t xml:space="preserve"> Where are the entrances to buildings located? Do they face toward the front or side, or are they situated on a</w:t>
      </w:r>
      <w:r w:rsidR="0025157D" w:rsidRPr="00992D5C">
        <w:rPr>
          <w:spacing w:val="-8"/>
        </w:rPr>
        <w:t xml:space="preserve"> </w:t>
      </w:r>
      <w:r w:rsidR="0025157D" w:rsidRPr="00992D5C">
        <w:t>corner?</w:t>
      </w:r>
    </w:p>
    <w:p w:rsidR="0025157D" w:rsidRDefault="0025157D" w:rsidP="005031F7">
      <w:pPr>
        <w:tabs>
          <w:tab w:val="clear" w:pos="8931"/>
          <w:tab w:val="right" w:pos="8222"/>
          <w:tab w:val="left" w:pos="10632"/>
        </w:tabs>
        <w:ind w:left="1134"/>
      </w:pPr>
      <w:r>
        <w:t>For commercial buildings, such as shops, additional considerations could include:</w:t>
      </w:r>
    </w:p>
    <w:p w:rsidR="0025157D" w:rsidRPr="00EB3EA9" w:rsidRDefault="0025157D" w:rsidP="005031F7">
      <w:pPr>
        <w:pStyle w:val="NormalBullets"/>
        <w:tabs>
          <w:tab w:val="clear" w:pos="8931"/>
          <w:tab w:val="right" w:pos="8222"/>
          <w:tab w:val="left" w:pos="10632"/>
        </w:tabs>
        <w:ind w:left="1134"/>
      </w:pPr>
      <w:r w:rsidRPr="00EB3EA9">
        <w:t>Shopfronts and entry</w:t>
      </w:r>
      <w:r w:rsidR="00EB3EA9">
        <w:t>. D</w:t>
      </w:r>
      <w:r w:rsidRPr="00EB3EA9">
        <w:t>o the buildings have original shopfronts? Are the buildings entered from the front or the side, a central entry or offset? Are they recessed or in line with the building facade?</w:t>
      </w:r>
    </w:p>
    <w:p w:rsidR="0025157D" w:rsidRDefault="0025157D" w:rsidP="005031F7">
      <w:pPr>
        <w:pStyle w:val="NormalBullets"/>
        <w:tabs>
          <w:tab w:val="clear" w:pos="8931"/>
          <w:tab w:val="right" w:pos="8222"/>
          <w:tab w:val="left" w:pos="10632"/>
        </w:tabs>
        <w:ind w:left="1134"/>
      </w:pPr>
      <w:r w:rsidRPr="00EB3EA9">
        <w:t>Signage</w:t>
      </w:r>
      <w:r w:rsidR="00EB3EA9">
        <w:t>.</w:t>
      </w:r>
      <w:r w:rsidRPr="00EB3EA9">
        <w:t xml:space="preserve"> Where is signage</w:t>
      </w:r>
      <w:r>
        <w:t xml:space="preserve"> located? What form of signage is</w:t>
      </w:r>
      <w:r>
        <w:rPr>
          <w:spacing w:val="-17"/>
        </w:rPr>
        <w:t xml:space="preserve"> </w:t>
      </w:r>
      <w:r>
        <w:t>used?</w:t>
      </w:r>
    </w:p>
    <w:p w:rsidR="0025157D" w:rsidRDefault="0025157D" w:rsidP="005031F7">
      <w:pPr>
        <w:pStyle w:val="Heading3"/>
        <w:tabs>
          <w:tab w:val="clear" w:pos="8931"/>
          <w:tab w:val="right" w:pos="8222"/>
          <w:tab w:val="left" w:pos="10632"/>
        </w:tabs>
        <w:ind w:left="1134"/>
      </w:pPr>
      <w:r w:rsidRPr="00EB3EA9">
        <w:t>Site</w:t>
      </w:r>
    </w:p>
    <w:p w:rsidR="0025157D" w:rsidRDefault="0025157D" w:rsidP="005031F7">
      <w:pPr>
        <w:tabs>
          <w:tab w:val="clear" w:pos="8931"/>
          <w:tab w:val="right" w:pos="8222"/>
          <w:tab w:val="left" w:pos="10632"/>
        </w:tabs>
        <w:ind w:left="1134"/>
      </w:pPr>
      <w:r>
        <w:t>The story of a building can be read through the manner of its construction and the changes that have been made. Knowing how the building was originally constructed and what changes have happened since (and why) can inform future works. Consider the</w:t>
      </w:r>
      <w:r>
        <w:rPr>
          <w:spacing w:val="-33"/>
        </w:rPr>
        <w:t xml:space="preserve"> </w:t>
      </w:r>
      <w:r>
        <w:t>following:</w:t>
      </w:r>
    </w:p>
    <w:p w:rsidR="0025157D" w:rsidRDefault="0025157D" w:rsidP="005031F7">
      <w:pPr>
        <w:tabs>
          <w:tab w:val="clear" w:pos="8931"/>
          <w:tab w:val="right" w:pos="8222"/>
          <w:tab w:val="left" w:pos="10632"/>
        </w:tabs>
        <w:ind w:left="1134"/>
        <w:rPr>
          <w:b/>
          <w:i/>
        </w:rPr>
      </w:pPr>
      <w:r>
        <w:t>If you</w:t>
      </w:r>
      <w:r w:rsidR="00B45EBA">
        <w:t>r</w:t>
      </w:r>
      <w:r>
        <w:t xml:space="preserve"> building is graded </w:t>
      </w:r>
      <w:r w:rsidRPr="00EB3EA9">
        <w:t>Significant (Local), Significant (Precinct) or Contributory</w:t>
      </w:r>
      <w:r w:rsidR="00EB3EA9">
        <w:t>:</w:t>
      </w:r>
    </w:p>
    <w:p w:rsidR="0025157D" w:rsidRDefault="0025157D" w:rsidP="005031F7">
      <w:pPr>
        <w:pStyle w:val="NormalBullets"/>
        <w:tabs>
          <w:tab w:val="clear" w:pos="8931"/>
          <w:tab w:val="right" w:pos="8222"/>
          <w:tab w:val="left" w:pos="10632"/>
        </w:tabs>
        <w:ind w:left="1134"/>
      </w:pPr>
      <w:r>
        <w:t>What are the important features of your building and landscape and how could an</w:t>
      </w:r>
      <w:r>
        <w:rPr>
          <w:spacing w:val="-43"/>
        </w:rPr>
        <w:t xml:space="preserve"> </w:t>
      </w:r>
      <w:r>
        <w:t>addition respond to these? For example, the roof form, materials, colours and</w:t>
      </w:r>
      <w:r>
        <w:rPr>
          <w:spacing w:val="-18"/>
        </w:rPr>
        <w:t xml:space="preserve"> </w:t>
      </w:r>
      <w:r>
        <w:t>details.</w:t>
      </w:r>
    </w:p>
    <w:p w:rsidR="0025157D" w:rsidRDefault="0025157D" w:rsidP="005031F7">
      <w:pPr>
        <w:pStyle w:val="NormalBullets"/>
        <w:tabs>
          <w:tab w:val="clear" w:pos="8931"/>
          <w:tab w:val="right" w:pos="8222"/>
          <w:tab w:val="left" w:pos="10632"/>
        </w:tabs>
        <w:ind w:left="1134"/>
      </w:pPr>
      <w:r>
        <w:t>Have</w:t>
      </w:r>
      <w:r>
        <w:rPr>
          <w:spacing w:val="-4"/>
        </w:rPr>
        <w:t xml:space="preserve"> </w:t>
      </w:r>
      <w:r>
        <w:t>any</w:t>
      </w:r>
      <w:r>
        <w:rPr>
          <w:spacing w:val="-3"/>
        </w:rPr>
        <w:t xml:space="preserve"> </w:t>
      </w:r>
      <w:r>
        <w:t>original</w:t>
      </w:r>
      <w:r>
        <w:rPr>
          <w:spacing w:val="-3"/>
        </w:rPr>
        <w:t xml:space="preserve"> </w:t>
      </w:r>
      <w:r>
        <w:t>features</w:t>
      </w:r>
      <w:r>
        <w:rPr>
          <w:spacing w:val="-3"/>
        </w:rPr>
        <w:t xml:space="preserve"> </w:t>
      </w:r>
      <w:r>
        <w:t>been</w:t>
      </w:r>
      <w:r>
        <w:rPr>
          <w:spacing w:val="-4"/>
        </w:rPr>
        <w:t xml:space="preserve"> </w:t>
      </w:r>
      <w:r>
        <w:t>removed</w:t>
      </w:r>
      <w:r>
        <w:rPr>
          <w:spacing w:val="-3"/>
        </w:rPr>
        <w:t xml:space="preserve"> </w:t>
      </w:r>
      <w:r>
        <w:t>or</w:t>
      </w:r>
      <w:r>
        <w:rPr>
          <w:spacing w:val="-3"/>
        </w:rPr>
        <w:t xml:space="preserve"> </w:t>
      </w:r>
      <w:r>
        <w:t>changed?</w:t>
      </w:r>
      <w:r>
        <w:rPr>
          <w:spacing w:val="-3"/>
        </w:rPr>
        <w:t xml:space="preserve"> </w:t>
      </w:r>
      <w:r>
        <w:t>Is</w:t>
      </w:r>
      <w:r>
        <w:rPr>
          <w:spacing w:val="-4"/>
        </w:rPr>
        <w:t xml:space="preserve"> </w:t>
      </w:r>
      <w:r>
        <w:t>there</w:t>
      </w:r>
      <w:r>
        <w:rPr>
          <w:spacing w:val="-3"/>
        </w:rPr>
        <w:t xml:space="preserve"> </w:t>
      </w:r>
      <w:r>
        <w:t>an</w:t>
      </w:r>
      <w:r>
        <w:rPr>
          <w:spacing w:val="-3"/>
        </w:rPr>
        <w:t xml:space="preserve"> </w:t>
      </w:r>
      <w:r>
        <w:t>opportunity</w:t>
      </w:r>
      <w:r>
        <w:rPr>
          <w:spacing w:val="-3"/>
        </w:rPr>
        <w:t xml:space="preserve"> </w:t>
      </w:r>
      <w:r>
        <w:t>to</w:t>
      </w:r>
      <w:r>
        <w:rPr>
          <w:spacing w:val="-4"/>
        </w:rPr>
        <w:t xml:space="preserve"> </w:t>
      </w:r>
      <w:r>
        <w:t>restore</w:t>
      </w:r>
      <w:r>
        <w:rPr>
          <w:spacing w:val="-3"/>
        </w:rPr>
        <w:t xml:space="preserve"> </w:t>
      </w:r>
      <w:r>
        <w:t>or reconstruct</w:t>
      </w:r>
      <w:r>
        <w:rPr>
          <w:spacing w:val="-2"/>
        </w:rPr>
        <w:t xml:space="preserve"> </w:t>
      </w:r>
      <w:r>
        <w:t>these?</w:t>
      </w:r>
    </w:p>
    <w:p w:rsidR="0025157D" w:rsidRDefault="0025157D" w:rsidP="005031F7">
      <w:pPr>
        <w:pStyle w:val="NormalBullets"/>
        <w:tabs>
          <w:tab w:val="clear" w:pos="8931"/>
          <w:tab w:val="right" w:pos="8222"/>
          <w:tab w:val="left" w:pos="10632"/>
        </w:tabs>
        <w:ind w:left="1134"/>
      </w:pPr>
      <w:r>
        <w:t>What is the best way to incorporate sustainability features to ensure they have</w:t>
      </w:r>
      <w:r>
        <w:rPr>
          <w:spacing w:val="-44"/>
        </w:rPr>
        <w:t xml:space="preserve"> </w:t>
      </w:r>
      <w:r>
        <w:t>minimal visual impacts. Could these be integrated into the design of a new addition rather than be added to the original</w:t>
      </w:r>
      <w:r>
        <w:rPr>
          <w:spacing w:val="-5"/>
        </w:rPr>
        <w:t xml:space="preserve"> </w:t>
      </w:r>
      <w:r>
        <w:t>house?</w:t>
      </w:r>
    </w:p>
    <w:p w:rsidR="0025157D" w:rsidRPr="00EB3EA9" w:rsidRDefault="0025157D" w:rsidP="005031F7">
      <w:pPr>
        <w:tabs>
          <w:tab w:val="clear" w:pos="8931"/>
          <w:tab w:val="right" w:pos="8222"/>
          <w:tab w:val="left" w:pos="10632"/>
        </w:tabs>
        <w:ind w:left="1134"/>
      </w:pPr>
      <w:r w:rsidRPr="00EB3EA9">
        <w:t>If your building is graded Nil:</w:t>
      </w:r>
    </w:p>
    <w:p w:rsidR="0025157D" w:rsidRPr="00EB3EA9" w:rsidRDefault="0025157D" w:rsidP="005031F7">
      <w:pPr>
        <w:pStyle w:val="NormalBullets"/>
        <w:tabs>
          <w:tab w:val="clear" w:pos="8931"/>
          <w:tab w:val="right" w:pos="8222"/>
          <w:tab w:val="left" w:pos="10632"/>
        </w:tabs>
        <w:ind w:left="1134"/>
      </w:pPr>
      <w:r w:rsidRPr="00EB3EA9">
        <w:t>What are the important features of buildings on adjoining or nearby sites and how could</w:t>
      </w:r>
      <w:r w:rsidRPr="00EB3EA9">
        <w:rPr>
          <w:spacing w:val="-44"/>
        </w:rPr>
        <w:t xml:space="preserve"> </w:t>
      </w:r>
      <w:r w:rsidRPr="00EB3EA9">
        <w:t>a new building or addition respond to these? For example, the scale, siting (front and side setbacks), roof form, materials, colours and</w:t>
      </w:r>
      <w:r w:rsidRPr="00EB3EA9">
        <w:rPr>
          <w:spacing w:val="-8"/>
        </w:rPr>
        <w:t xml:space="preserve"> </w:t>
      </w:r>
      <w:r w:rsidRPr="00EB3EA9">
        <w:t>details.</w:t>
      </w:r>
    </w:p>
    <w:p w:rsidR="0025157D" w:rsidRPr="00EB3EA9" w:rsidRDefault="0025157D" w:rsidP="005031F7">
      <w:pPr>
        <w:pStyle w:val="NormalBullets"/>
        <w:tabs>
          <w:tab w:val="clear" w:pos="8931"/>
          <w:tab w:val="right" w:pos="8222"/>
          <w:tab w:val="left" w:pos="10632"/>
        </w:tabs>
        <w:ind w:left="1134"/>
      </w:pPr>
      <w:r w:rsidRPr="00EB3EA9">
        <w:t>If</w:t>
      </w:r>
      <w:r w:rsidRPr="00EB3EA9">
        <w:rPr>
          <w:spacing w:val="-4"/>
        </w:rPr>
        <w:t xml:space="preserve"> </w:t>
      </w:r>
      <w:r w:rsidRPr="00EB3EA9">
        <w:t>you</w:t>
      </w:r>
      <w:r w:rsidRPr="00EB3EA9">
        <w:rPr>
          <w:spacing w:val="-3"/>
        </w:rPr>
        <w:t xml:space="preserve"> </w:t>
      </w:r>
      <w:r w:rsidRPr="00EB3EA9">
        <w:t>are</w:t>
      </w:r>
      <w:r w:rsidRPr="00EB3EA9">
        <w:rPr>
          <w:spacing w:val="-3"/>
        </w:rPr>
        <w:t xml:space="preserve"> </w:t>
      </w:r>
      <w:r w:rsidRPr="00EB3EA9">
        <w:t>undertaking</w:t>
      </w:r>
      <w:r w:rsidRPr="00EB3EA9">
        <w:rPr>
          <w:spacing w:val="-4"/>
        </w:rPr>
        <w:t xml:space="preserve"> </w:t>
      </w:r>
      <w:r w:rsidRPr="00EB3EA9">
        <w:t>alterations,</w:t>
      </w:r>
      <w:r w:rsidRPr="00EB3EA9">
        <w:rPr>
          <w:spacing w:val="-3"/>
        </w:rPr>
        <w:t xml:space="preserve"> </w:t>
      </w:r>
      <w:r w:rsidRPr="00EB3EA9">
        <w:t>are</w:t>
      </w:r>
      <w:r w:rsidRPr="00EB3EA9">
        <w:rPr>
          <w:spacing w:val="-3"/>
        </w:rPr>
        <w:t xml:space="preserve"> </w:t>
      </w:r>
      <w:r w:rsidRPr="00EB3EA9">
        <w:t>there</w:t>
      </w:r>
      <w:r w:rsidRPr="00EB3EA9">
        <w:rPr>
          <w:spacing w:val="-4"/>
        </w:rPr>
        <w:t xml:space="preserve"> </w:t>
      </w:r>
      <w:r w:rsidRPr="00EB3EA9">
        <w:t>any</w:t>
      </w:r>
      <w:r w:rsidRPr="00EB3EA9">
        <w:rPr>
          <w:spacing w:val="-3"/>
        </w:rPr>
        <w:t xml:space="preserve"> </w:t>
      </w:r>
      <w:r w:rsidRPr="00EB3EA9">
        <w:t>changes</w:t>
      </w:r>
      <w:r w:rsidRPr="00EB3EA9">
        <w:rPr>
          <w:spacing w:val="-3"/>
        </w:rPr>
        <w:t xml:space="preserve"> </w:t>
      </w:r>
      <w:r w:rsidRPr="00EB3EA9">
        <w:t>that</w:t>
      </w:r>
      <w:r w:rsidRPr="00EB3EA9">
        <w:rPr>
          <w:spacing w:val="-4"/>
        </w:rPr>
        <w:t xml:space="preserve"> </w:t>
      </w:r>
      <w:r w:rsidRPr="00EB3EA9">
        <w:t>could</w:t>
      </w:r>
      <w:r w:rsidRPr="00EB3EA9">
        <w:rPr>
          <w:spacing w:val="-3"/>
        </w:rPr>
        <w:t xml:space="preserve"> </w:t>
      </w:r>
      <w:r w:rsidRPr="00EB3EA9">
        <w:t>make</w:t>
      </w:r>
      <w:r w:rsidRPr="00EB3EA9">
        <w:rPr>
          <w:spacing w:val="-3"/>
        </w:rPr>
        <w:t xml:space="preserve"> </w:t>
      </w:r>
      <w:r w:rsidRPr="00EB3EA9">
        <w:t>your</w:t>
      </w:r>
      <w:r w:rsidRPr="00EB3EA9">
        <w:rPr>
          <w:spacing w:val="-4"/>
        </w:rPr>
        <w:t xml:space="preserve"> </w:t>
      </w:r>
      <w:r w:rsidRPr="00EB3EA9">
        <w:t>building</w:t>
      </w:r>
      <w:r w:rsidRPr="00EB3EA9">
        <w:rPr>
          <w:spacing w:val="-3"/>
        </w:rPr>
        <w:t xml:space="preserve"> </w:t>
      </w:r>
      <w:r w:rsidRPr="00EB3EA9">
        <w:t>sit more comfortably within the streetscape. For example, by changing wall or roof colours or materials, shape or proportions of visible windows or changes to front</w:t>
      </w:r>
      <w:r w:rsidRPr="00EB3EA9">
        <w:rPr>
          <w:spacing w:val="-21"/>
        </w:rPr>
        <w:t xml:space="preserve"> </w:t>
      </w:r>
      <w:r w:rsidRPr="00EB3EA9">
        <w:t>fencing?</w:t>
      </w:r>
    </w:p>
    <w:p w:rsidR="0025157D" w:rsidRPr="00EB3EA9" w:rsidRDefault="0025157D" w:rsidP="005031F7">
      <w:pPr>
        <w:tabs>
          <w:tab w:val="clear" w:pos="8931"/>
          <w:tab w:val="right" w:pos="8222"/>
          <w:tab w:val="left" w:pos="10632"/>
        </w:tabs>
        <w:ind w:left="1134"/>
      </w:pPr>
      <w:r w:rsidRPr="00EB3EA9">
        <w:t>For places that have social significance, additional considerations could include:</w:t>
      </w:r>
    </w:p>
    <w:p w:rsidR="0025157D" w:rsidRDefault="0025157D" w:rsidP="005031F7">
      <w:pPr>
        <w:pStyle w:val="NormalBullets"/>
        <w:tabs>
          <w:tab w:val="clear" w:pos="8931"/>
          <w:tab w:val="right" w:pos="8222"/>
          <w:tab w:val="left" w:pos="10632"/>
        </w:tabs>
        <w:ind w:left="1134"/>
      </w:pPr>
      <w:r w:rsidRPr="00EB3EA9">
        <w:t>Are there buildings and features that are highly valued by the community? Is the community attachment to the building or feature itself, or associated more with the use of the place?</w:t>
      </w:r>
    </w:p>
    <w:p w:rsidR="00B45EBA" w:rsidRDefault="00B45EBA" w:rsidP="005031F7">
      <w:pPr>
        <w:pStyle w:val="NormalBullets"/>
        <w:numPr>
          <w:ilvl w:val="0"/>
          <w:numId w:val="0"/>
        </w:numPr>
        <w:tabs>
          <w:tab w:val="clear" w:pos="8931"/>
          <w:tab w:val="right" w:pos="8222"/>
          <w:tab w:val="left" w:pos="10632"/>
        </w:tabs>
        <w:ind w:left="1134" w:hanging="360"/>
      </w:pPr>
    </w:p>
    <w:p w:rsidR="00B45EBA" w:rsidRDefault="00B45EBA" w:rsidP="004824AC">
      <w:pPr>
        <w:pStyle w:val="NormalBullets"/>
        <w:numPr>
          <w:ilvl w:val="0"/>
          <w:numId w:val="0"/>
        </w:numPr>
        <w:tabs>
          <w:tab w:val="clear" w:pos="8931"/>
          <w:tab w:val="right" w:pos="8222"/>
        </w:tabs>
        <w:ind w:left="1134" w:hanging="360"/>
        <w:sectPr w:rsidR="00B45EBA" w:rsidSect="00612F3B">
          <w:pgSz w:w="11910" w:h="16840"/>
          <w:pgMar w:top="1120" w:right="1137" w:bottom="1060" w:left="0" w:header="0" w:footer="878" w:gutter="0"/>
          <w:cols w:space="720"/>
        </w:sectPr>
      </w:pPr>
    </w:p>
    <w:p w:rsidR="0025157D" w:rsidRPr="00EB3EA9" w:rsidRDefault="00EB3EA9" w:rsidP="00FF6F70">
      <w:pPr>
        <w:pStyle w:val="Heading1"/>
      </w:pPr>
      <w:bookmarkStart w:id="11" w:name="Guideline_1&gt;Demolition"/>
      <w:bookmarkStart w:id="12" w:name="_bookmark5"/>
      <w:bookmarkStart w:id="13" w:name="_Toc13480899"/>
      <w:bookmarkEnd w:id="11"/>
      <w:bookmarkEnd w:id="12"/>
      <w:r>
        <w:lastRenderedPageBreak/>
        <w:t xml:space="preserve">Guideline 1 </w:t>
      </w:r>
      <w:r w:rsidR="0025157D" w:rsidRPr="00EB3EA9">
        <w:t>Demolition</w:t>
      </w:r>
      <w:bookmarkEnd w:id="13"/>
    </w:p>
    <w:p w:rsidR="0025157D" w:rsidRDefault="0025157D" w:rsidP="004824AC">
      <w:pPr>
        <w:tabs>
          <w:tab w:val="clear" w:pos="8931"/>
          <w:tab w:val="right" w:pos="8222"/>
        </w:tabs>
        <w:ind w:left="1134"/>
      </w:pPr>
      <w:r>
        <w:t>This section provides guidelines for the complete or part demolition of a heritage place. It applies to all buildings and features that contribute to the significance of a heritage place.</w:t>
      </w:r>
    </w:p>
    <w:p w:rsidR="0025157D" w:rsidRDefault="0025157D" w:rsidP="000B5DD9">
      <w:pPr>
        <w:pStyle w:val="Heading2"/>
      </w:pPr>
      <w:r>
        <w:t>Application</w:t>
      </w:r>
    </w:p>
    <w:p w:rsidR="0025157D" w:rsidRDefault="0025157D" w:rsidP="004824AC">
      <w:pPr>
        <w:tabs>
          <w:tab w:val="clear" w:pos="8931"/>
          <w:tab w:val="right" w:pos="8222"/>
        </w:tabs>
        <w:ind w:left="1134"/>
      </w:pPr>
      <w:r>
        <w:t>These guidelines apply to Significant (Individual</w:t>
      </w:r>
      <w:r w:rsidR="00B45EBA">
        <w:t>)</w:t>
      </w:r>
      <w:r>
        <w:t>, Significant (Precinct</w:t>
      </w:r>
      <w:r w:rsidR="00B45EBA">
        <w:t>)</w:t>
      </w:r>
      <w:r>
        <w:t xml:space="preserve"> and Contributory places within the heritage overlay.</w:t>
      </w:r>
    </w:p>
    <w:p w:rsidR="0025157D" w:rsidRDefault="0025157D" w:rsidP="000B5DD9">
      <w:pPr>
        <w:pStyle w:val="Heading2"/>
      </w:pPr>
      <w:r>
        <w:t>Guidelines basis</w:t>
      </w:r>
    </w:p>
    <w:p w:rsidR="0025157D" w:rsidRDefault="0025157D" w:rsidP="004824AC">
      <w:pPr>
        <w:tabs>
          <w:tab w:val="clear" w:pos="8931"/>
          <w:tab w:val="right" w:pos="8222"/>
        </w:tabs>
        <w:ind w:left="1134"/>
      </w:pPr>
      <w:r>
        <w:t>Good design will protect existing fabric and understand that heritage significance relates to the building as a three-dimensional form. For this reason, these guidelines strongly discourage full demolition or extensive demolition that leads to ‘facadism’ where, for example, only the façade are retained while there are other features contributing to the significance of a place.</w:t>
      </w:r>
    </w:p>
    <w:p w:rsidR="0025157D" w:rsidRDefault="0025157D" w:rsidP="004824AC">
      <w:pPr>
        <w:tabs>
          <w:tab w:val="clear" w:pos="8931"/>
          <w:tab w:val="right" w:pos="8222"/>
        </w:tabs>
        <w:ind w:left="1134"/>
      </w:pPr>
      <w:r>
        <w:t>Good design also carefully considers the impact of demolition upon internal spatial quality and the relationship between the interior and the façade.</w:t>
      </w:r>
    </w:p>
    <w:p w:rsidR="0025157D" w:rsidRDefault="0025157D" w:rsidP="004824AC">
      <w:pPr>
        <w:tabs>
          <w:tab w:val="clear" w:pos="8931"/>
          <w:tab w:val="right" w:pos="8222"/>
        </w:tabs>
        <w:ind w:left="1134"/>
      </w:pPr>
      <w:r>
        <w:t>Good design may include part demolition where, for example, the section to be demolished is of no significance or will remove an inappropriate later addition.</w:t>
      </w:r>
    </w:p>
    <w:p w:rsidR="0025157D" w:rsidRPr="00EB3EA9" w:rsidRDefault="0025157D" w:rsidP="004824AC">
      <w:pPr>
        <w:tabs>
          <w:tab w:val="clear" w:pos="8931"/>
          <w:tab w:val="right" w:pos="8222"/>
        </w:tabs>
        <w:ind w:left="1134"/>
      </w:pPr>
      <w:r>
        <w:t>Within a heritage precinct, the incremental loss over time of buildings or other features that contribute to the significance of a heritage place can lead to detrimental impacts upon the in</w:t>
      </w:r>
      <w:r w:rsidR="00EB3EA9">
        <w:t>tegrity and historic character.</w:t>
      </w:r>
    </w:p>
    <w:p w:rsidR="0025157D" w:rsidRDefault="0025157D" w:rsidP="000B5DD9">
      <w:pPr>
        <w:pStyle w:val="Heading2"/>
      </w:pPr>
      <w:r>
        <w:t>Specific objectives</w:t>
      </w:r>
    </w:p>
    <w:p w:rsidR="0025157D" w:rsidRDefault="00EB3EA9" w:rsidP="004824AC">
      <w:pPr>
        <w:tabs>
          <w:tab w:val="clear" w:pos="8931"/>
          <w:tab w:val="right" w:pos="8222"/>
        </w:tabs>
        <w:ind w:left="1134"/>
        <w:rPr>
          <w:rFonts w:ascii="Symbol" w:hAnsi="Symbol"/>
        </w:rPr>
      </w:pPr>
      <w:r>
        <w:t>Nil</w:t>
      </w:r>
      <w:r w:rsidR="0025157D">
        <w:t>.</w:t>
      </w:r>
    </w:p>
    <w:p w:rsidR="0025157D" w:rsidRDefault="0025157D" w:rsidP="004824AC">
      <w:pPr>
        <w:tabs>
          <w:tab w:val="clear" w:pos="8931"/>
          <w:tab w:val="right" w:pos="8222"/>
        </w:tabs>
        <w:ind w:left="1134"/>
        <w:rPr>
          <w:rFonts w:ascii="Symbol" w:hAnsi="Symbol"/>
        </w:rPr>
        <w:sectPr w:rsidR="0025157D" w:rsidSect="00612F3B">
          <w:pgSz w:w="11910" w:h="16840"/>
          <w:pgMar w:top="1120" w:right="1137" w:bottom="1040" w:left="0" w:header="0" w:footer="854" w:gutter="0"/>
          <w:cols w:space="720"/>
        </w:sectPr>
      </w:pPr>
    </w:p>
    <w:p w:rsidR="0025157D" w:rsidRPr="0030562E" w:rsidRDefault="0025157D" w:rsidP="000B5DD9">
      <w:pPr>
        <w:pStyle w:val="Heading2"/>
        <w:rPr>
          <w:sz w:val="20"/>
        </w:rPr>
      </w:pPr>
      <w:r>
        <w:lastRenderedPageBreak/>
        <w:t>Demolition guidelines</w:t>
      </w:r>
    </w:p>
    <w:tbl>
      <w:tblPr>
        <w:tblStyle w:val="TableGridLight"/>
        <w:tblW w:w="0" w:type="auto"/>
        <w:tblInd w:w="279" w:type="dxa"/>
        <w:tblLayout w:type="fixed"/>
        <w:tblLook w:val="01E0" w:firstRow="1" w:lastRow="1" w:firstColumn="1" w:lastColumn="1" w:noHBand="0" w:noVBand="0"/>
        <w:tblCaption w:val="Demolition guidelines"/>
        <w:tblDescription w:val="This table lists the strategies for full or complete demolition of a building or relocation of a building and the guidelines that apply for each strategy."/>
      </w:tblPr>
      <w:tblGrid>
        <w:gridCol w:w="5286"/>
        <w:gridCol w:w="5482"/>
      </w:tblGrid>
      <w:tr w:rsidR="0025157D" w:rsidTr="005031F7">
        <w:trPr>
          <w:trHeight w:val="302"/>
          <w:tblHeader/>
        </w:trPr>
        <w:tc>
          <w:tcPr>
            <w:tcW w:w="5286" w:type="dxa"/>
          </w:tcPr>
          <w:p w:rsidR="0025157D" w:rsidRDefault="0025157D" w:rsidP="004824AC">
            <w:pPr>
              <w:pStyle w:val="Heading4"/>
              <w:tabs>
                <w:tab w:val="clear" w:pos="8931"/>
                <w:tab w:val="right" w:pos="8222"/>
              </w:tabs>
              <w:ind w:left="1134"/>
            </w:pPr>
            <w:r>
              <w:t>Strategies</w:t>
            </w:r>
          </w:p>
        </w:tc>
        <w:tc>
          <w:tcPr>
            <w:tcW w:w="5482" w:type="dxa"/>
          </w:tcPr>
          <w:p w:rsidR="0025157D" w:rsidRDefault="0025157D" w:rsidP="005031F7">
            <w:pPr>
              <w:pStyle w:val="Heading4"/>
              <w:tabs>
                <w:tab w:val="clear" w:pos="8931"/>
                <w:tab w:val="right" w:pos="8222"/>
              </w:tabs>
              <w:ind w:left="550"/>
            </w:pPr>
            <w:r>
              <w:t>Guidelines</w:t>
            </w:r>
          </w:p>
        </w:tc>
      </w:tr>
      <w:tr w:rsidR="0025157D" w:rsidTr="005031F7">
        <w:trPr>
          <w:trHeight w:val="2889"/>
        </w:trPr>
        <w:tc>
          <w:tcPr>
            <w:tcW w:w="5286" w:type="dxa"/>
          </w:tcPr>
          <w:p w:rsidR="0025157D" w:rsidRDefault="0025157D" w:rsidP="004824AC">
            <w:pPr>
              <w:pStyle w:val="TableParagraph"/>
              <w:tabs>
                <w:tab w:val="right" w:pos="8222"/>
              </w:tabs>
              <w:ind w:left="1134"/>
            </w:pPr>
            <w:r>
              <w:t>Discourage the complete demolition of any building or feature that contributes to the significance of a heritage place unless:</w:t>
            </w:r>
          </w:p>
          <w:p w:rsidR="0025157D" w:rsidRDefault="0025157D" w:rsidP="008B0560">
            <w:pPr>
              <w:pStyle w:val="TableParagraph"/>
              <w:numPr>
                <w:ilvl w:val="0"/>
                <w:numId w:val="12"/>
              </w:numPr>
              <w:tabs>
                <w:tab w:val="right" w:pos="8222"/>
              </w:tabs>
              <w:ind w:left="1134"/>
            </w:pPr>
            <w:r>
              <w:t>The building or feature is structurally unsound and it is demonstrated to the satisfaction of the responsible authority that it cannot feasibly be repaired or adapted for</w:t>
            </w:r>
            <w:r>
              <w:rPr>
                <w:spacing w:val="-3"/>
              </w:rPr>
              <w:t xml:space="preserve"> </w:t>
            </w:r>
            <w:r>
              <w:t>reuse.</w:t>
            </w:r>
          </w:p>
          <w:p w:rsidR="00DC58DF" w:rsidRDefault="0025157D" w:rsidP="004824AC">
            <w:pPr>
              <w:pStyle w:val="TableParagraph"/>
              <w:tabs>
                <w:tab w:val="right" w:pos="8222"/>
              </w:tabs>
              <w:ind w:left="1134"/>
            </w:pPr>
            <w:r>
              <w:t>The building or feature is in poor condition and it is proposed to deconstruct and accurately rebuild it to the original</w:t>
            </w:r>
            <w:r>
              <w:rPr>
                <w:spacing w:val="-6"/>
              </w:rPr>
              <w:t xml:space="preserve"> </w:t>
            </w:r>
            <w:r>
              <w:t>appearance.</w:t>
            </w:r>
            <w:r w:rsidR="00DC58DF">
              <w:t xml:space="preserve"> </w:t>
            </w:r>
          </w:p>
          <w:p w:rsidR="00DC58DF" w:rsidRDefault="00DC58DF" w:rsidP="004824AC">
            <w:pPr>
              <w:pStyle w:val="TableParagraph"/>
              <w:tabs>
                <w:tab w:val="right" w:pos="8222"/>
              </w:tabs>
              <w:ind w:left="1134"/>
            </w:pPr>
            <w:r>
              <w:t>Avoid demolition that results in an incompatible relationship between the new and remaining original fabric.</w:t>
            </w:r>
          </w:p>
          <w:p w:rsidR="00DC58DF" w:rsidRDefault="00DC58DF" w:rsidP="004824AC">
            <w:pPr>
              <w:pStyle w:val="TableParagraph"/>
              <w:tabs>
                <w:tab w:val="right" w:pos="8222"/>
              </w:tabs>
              <w:ind w:left="1134"/>
            </w:pPr>
            <w:r>
              <w:t>Allow the demolition of part of a building or feature that contributes to the significance of a heritage place if:</w:t>
            </w:r>
          </w:p>
          <w:p w:rsidR="00DC58DF" w:rsidRDefault="00DC58DF" w:rsidP="008B0560">
            <w:pPr>
              <w:pStyle w:val="TableParagraph"/>
              <w:numPr>
                <w:ilvl w:val="0"/>
                <w:numId w:val="13"/>
              </w:numPr>
              <w:tabs>
                <w:tab w:val="right" w:pos="8222"/>
              </w:tabs>
              <w:ind w:left="1134"/>
            </w:pPr>
            <w:r>
              <w:t>It will not adversely impact upon the significance of the place,</w:t>
            </w:r>
            <w:r>
              <w:rPr>
                <w:spacing w:val="-6"/>
              </w:rPr>
              <w:t xml:space="preserve"> </w:t>
            </w:r>
            <w:r>
              <w:t>or</w:t>
            </w:r>
          </w:p>
          <w:p w:rsidR="00DC58DF" w:rsidRDefault="00DC58DF" w:rsidP="008B0560">
            <w:pPr>
              <w:pStyle w:val="TableParagraph"/>
              <w:numPr>
                <w:ilvl w:val="0"/>
                <w:numId w:val="13"/>
              </w:numPr>
              <w:tabs>
                <w:tab w:val="right" w:pos="8222"/>
              </w:tabs>
              <w:ind w:left="1134"/>
            </w:pPr>
            <w:r>
              <w:t>It will remove an addition that detracts from the significance of the place,</w:t>
            </w:r>
            <w:r>
              <w:rPr>
                <w:spacing w:val="-5"/>
              </w:rPr>
              <w:t xml:space="preserve"> </w:t>
            </w:r>
            <w:r>
              <w:t>or</w:t>
            </w:r>
          </w:p>
          <w:p w:rsidR="00DC58DF" w:rsidRDefault="00DC58DF" w:rsidP="008B0560">
            <w:pPr>
              <w:pStyle w:val="TableParagraph"/>
              <w:numPr>
                <w:ilvl w:val="0"/>
                <w:numId w:val="13"/>
              </w:numPr>
              <w:tabs>
                <w:tab w:val="right" w:pos="8222"/>
              </w:tabs>
              <w:ind w:left="1134"/>
            </w:pPr>
            <w:r>
              <w:t>The part demolition is consistent with specific heritage guidelines prepared for the</w:t>
            </w:r>
            <w:r>
              <w:rPr>
                <w:spacing w:val="-13"/>
              </w:rPr>
              <w:t xml:space="preserve"> </w:t>
            </w:r>
            <w:r>
              <w:t>place.</w:t>
            </w:r>
          </w:p>
          <w:p w:rsidR="0025157D" w:rsidRDefault="00DC58DF" w:rsidP="008B0560">
            <w:pPr>
              <w:pStyle w:val="TableParagraph"/>
              <w:numPr>
                <w:ilvl w:val="0"/>
                <w:numId w:val="12"/>
              </w:numPr>
              <w:tabs>
                <w:tab w:val="right" w:pos="8222"/>
              </w:tabs>
              <w:ind w:left="1134"/>
            </w:pPr>
            <w:r>
              <w:t>It is necessary to ensure that the historic use of the heritage place can</w:t>
            </w:r>
            <w:r>
              <w:rPr>
                <w:spacing w:val="-6"/>
              </w:rPr>
              <w:t xml:space="preserve"> </w:t>
            </w:r>
            <w:r>
              <w:t>continue.</w:t>
            </w:r>
          </w:p>
        </w:tc>
        <w:tc>
          <w:tcPr>
            <w:tcW w:w="5482" w:type="dxa"/>
          </w:tcPr>
          <w:p w:rsidR="0025157D" w:rsidRDefault="0025157D" w:rsidP="005031F7">
            <w:pPr>
              <w:pStyle w:val="TableParagraph"/>
              <w:tabs>
                <w:tab w:val="right" w:pos="8222"/>
              </w:tabs>
              <w:ind w:left="550"/>
            </w:pPr>
            <w:r w:rsidRPr="0030562E">
              <w:t>For a Significant (Individual) place conserve all buildings and other features identified as contributing to the significance of the place.</w:t>
            </w:r>
          </w:p>
          <w:p w:rsidR="0030562E" w:rsidRDefault="0030562E" w:rsidP="005031F7">
            <w:pPr>
              <w:pStyle w:val="TableParagraph"/>
              <w:tabs>
                <w:tab w:val="right" w:pos="8222"/>
              </w:tabs>
              <w:ind w:left="550"/>
            </w:pPr>
          </w:p>
          <w:p w:rsidR="00DC58DF" w:rsidRPr="0030562E" w:rsidRDefault="00DC58DF" w:rsidP="005031F7">
            <w:pPr>
              <w:pStyle w:val="TableParagraph"/>
              <w:tabs>
                <w:tab w:val="right" w:pos="8222"/>
              </w:tabs>
              <w:ind w:left="550"/>
            </w:pPr>
          </w:p>
          <w:p w:rsidR="00DC58DF" w:rsidRDefault="0025157D" w:rsidP="005031F7">
            <w:pPr>
              <w:pStyle w:val="TableParagraph"/>
              <w:tabs>
                <w:tab w:val="right" w:pos="8222"/>
              </w:tabs>
              <w:ind w:left="550"/>
            </w:pPr>
            <w:r w:rsidRPr="0030562E">
              <w:t>For a Significant (Precinct) or Contributory place, conserve the building to the depth of at least the front two rooms, or more if the building is located on a corner or if there are other publicly visible features beyond the two-room depth. Contributory features such as front fences should also be retained.</w:t>
            </w:r>
            <w:r w:rsidR="00DC58DF" w:rsidRPr="0030562E">
              <w:t xml:space="preserve"> </w:t>
            </w:r>
          </w:p>
          <w:p w:rsidR="00DC58DF" w:rsidRPr="0030562E" w:rsidRDefault="00DC58DF" w:rsidP="005031F7">
            <w:pPr>
              <w:pStyle w:val="TableParagraph"/>
              <w:tabs>
                <w:tab w:val="right" w:pos="8222"/>
              </w:tabs>
              <w:ind w:left="550"/>
            </w:pPr>
            <w:r w:rsidRPr="0030562E">
              <w:t>If full or extensive demolition is considered appropriate, then consider whether the impacts may be mitigated by:</w:t>
            </w:r>
          </w:p>
          <w:p w:rsidR="00DC58DF" w:rsidRPr="0030562E" w:rsidRDefault="00DC58DF" w:rsidP="008B0560">
            <w:pPr>
              <w:pStyle w:val="TableParagraph"/>
              <w:numPr>
                <w:ilvl w:val="0"/>
                <w:numId w:val="14"/>
              </w:numPr>
              <w:tabs>
                <w:tab w:val="right" w:pos="8222"/>
              </w:tabs>
              <w:ind w:left="550"/>
            </w:pPr>
            <w:r w:rsidRPr="0030562E">
              <w:t>Undertaking a visual or documentary record of the building prior to demolition commencing.</w:t>
            </w:r>
          </w:p>
          <w:p w:rsidR="00DC58DF" w:rsidRPr="0030562E" w:rsidRDefault="00DC58DF" w:rsidP="008B0560">
            <w:pPr>
              <w:pStyle w:val="TableParagraph"/>
              <w:numPr>
                <w:ilvl w:val="0"/>
                <w:numId w:val="14"/>
              </w:numPr>
              <w:tabs>
                <w:tab w:val="right" w:pos="8222"/>
              </w:tabs>
              <w:ind w:left="550"/>
            </w:pPr>
            <w:r w:rsidRPr="0030562E">
              <w:t>Preparing an interpretation strategy that may include on-site information or other methods.</w:t>
            </w:r>
          </w:p>
          <w:p w:rsidR="0025157D" w:rsidRDefault="00DC58DF" w:rsidP="005031F7">
            <w:pPr>
              <w:pStyle w:val="TableParagraph"/>
              <w:tabs>
                <w:tab w:val="right" w:pos="8222"/>
              </w:tabs>
              <w:ind w:left="550"/>
            </w:pPr>
            <w:r w:rsidRPr="0030562E">
              <w:t>Conserving any objects or fabric associated with the building that may form part of on-site interpretation, or become part of the historic collection of Council or another organization.</w:t>
            </w:r>
          </w:p>
          <w:p w:rsidR="0030562E" w:rsidRPr="0030562E" w:rsidRDefault="0030562E" w:rsidP="005031F7">
            <w:pPr>
              <w:pStyle w:val="TableParagraph"/>
              <w:tabs>
                <w:tab w:val="right" w:pos="8222"/>
              </w:tabs>
              <w:ind w:left="550"/>
            </w:pPr>
          </w:p>
          <w:p w:rsidR="0030562E" w:rsidRPr="0030562E" w:rsidRDefault="0030562E" w:rsidP="008B0560">
            <w:pPr>
              <w:pStyle w:val="TableParagraph"/>
              <w:numPr>
                <w:ilvl w:val="0"/>
                <w:numId w:val="14"/>
              </w:numPr>
              <w:tabs>
                <w:tab w:val="right" w:pos="8222"/>
              </w:tabs>
              <w:ind w:left="550"/>
            </w:pPr>
          </w:p>
        </w:tc>
      </w:tr>
      <w:tr w:rsidR="0025157D" w:rsidTr="005031F7">
        <w:trPr>
          <w:trHeight w:val="3009"/>
        </w:trPr>
        <w:tc>
          <w:tcPr>
            <w:tcW w:w="5286" w:type="dxa"/>
          </w:tcPr>
          <w:p w:rsidR="0025157D" w:rsidRDefault="006D4E82" w:rsidP="004824AC">
            <w:pPr>
              <w:pStyle w:val="TableParagraph"/>
              <w:tabs>
                <w:tab w:val="right" w:pos="8222"/>
              </w:tabs>
              <w:ind w:left="1134"/>
              <w:rPr>
                <w:rFonts w:ascii="Times New Roman"/>
                <w:sz w:val="20"/>
              </w:rPr>
            </w:pPr>
            <w:r w:rsidRPr="006D4E82">
              <w:rPr>
                <w:rFonts w:ascii="Calibri" w:eastAsia="Calibri" w:hAnsi="Calibri" w:cs="Times New Roman"/>
                <w:noProof/>
                <w:sz w:val="24"/>
                <w:szCs w:val="24"/>
                <w:lang w:bidi="ar-SA"/>
              </w:rPr>
              <w:drawing>
                <wp:inline distT="0" distB="0" distL="0" distR="0">
                  <wp:extent cx="2466975" cy="1851538"/>
                  <wp:effectExtent l="0" t="0" r="0" b="0"/>
                  <wp:docPr id="9" name="image6.png" descr="This photo shows the front wall of a nineteenth century house where a later addition has been removed to shown the original ornate details on the wall. The outline of the removed addition can also be seen. The view is framed by tree branches and a low wall." title="Photo 2 House in Blessington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4" cstate="screen">
                            <a:extLst>
                              <a:ext uri="{28A0092B-C50C-407E-A947-70E740481C1C}">
                                <a14:useLocalDpi xmlns:a14="http://schemas.microsoft.com/office/drawing/2010/main"/>
                              </a:ext>
                            </a:extLst>
                          </a:blip>
                          <a:stretch>
                            <a:fillRect/>
                          </a:stretch>
                        </pic:blipFill>
                        <pic:spPr>
                          <a:xfrm>
                            <a:off x="0" y="0"/>
                            <a:ext cx="2466975" cy="1851538"/>
                          </a:xfrm>
                          <a:prstGeom prst="rect">
                            <a:avLst/>
                          </a:prstGeom>
                        </pic:spPr>
                      </pic:pic>
                    </a:graphicData>
                  </a:graphic>
                </wp:inline>
              </w:drawing>
            </w:r>
          </w:p>
        </w:tc>
        <w:tc>
          <w:tcPr>
            <w:tcW w:w="5482" w:type="dxa"/>
          </w:tcPr>
          <w:p w:rsidR="0025157D" w:rsidRPr="00B71B07" w:rsidRDefault="0030562E" w:rsidP="005031F7">
            <w:pPr>
              <w:pStyle w:val="TableParagraph"/>
              <w:tabs>
                <w:tab w:val="right" w:pos="8222"/>
              </w:tabs>
              <w:ind w:left="550"/>
              <w:rPr>
                <w:i/>
                <w:sz w:val="18"/>
                <w:szCs w:val="18"/>
              </w:rPr>
            </w:pPr>
            <w:r w:rsidRPr="00B71B07">
              <w:rPr>
                <w:i/>
                <w:sz w:val="18"/>
                <w:szCs w:val="18"/>
              </w:rPr>
              <w:t>Photo 2. The removal of a c.1950s addition at the front of this house in Blessington Street, St Kilda revealed the original intact Victorian era façade. Outlines of the removed walls and some of the colour schemes, as well as the lower sections of the walls (now covered in vines) were left as evidence of this change.</w:t>
            </w:r>
          </w:p>
        </w:tc>
      </w:tr>
      <w:tr w:rsidR="006D4E82" w:rsidTr="005031F7">
        <w:tc>
          <w:tcPr>
            <w:tcW w:w="5286" w:type="dxa"/>
          </w:tcPr>
          <w:p w:rsidR="0025157D" w:rsidRPr="006D4E82" w:rsidRDefault="0025157D" w:rsidP="004824AC">
            <w:pPr>
              <w:pStyle w:val="TableParagraph"/>
              <w:tabs>
                <w:tab w:val="right" w:pos="8222"/>
              </w:tabs>
              <w:ind w:left="1134"/>
            </w:pPr>
            <w:r w:rsidRPr="006D4E82">
              <w:t>Avoid the relocation of a building or feature that contributes to the significance of a heritage place unless:</w:t>
            </w:r>
          </w:p>
          <w:p w:rsidR="0025157D" w:rsidRPr="006D4E82" w:rsidRDefault="0025157D" w:rsidP="008B0560">
            <w:pPr>
              <w:pStyle w:val="TableParagraph"/>
              <w:numPr>
                <w:ilvl w:val="0"/>
                <w:numId w:val="19"/>
              </w:numPr>
              <w:tabs>
                <w:tab w:val="right" w:pos="8222"/>
              </w:tabs>
              <w:ind w:left="1134"/>
            </w:pPr>
            <w:r w:rsidRPr="006D4E82">
              <w:t>The relocation is the only reasonable means of ensuring the continued existence of the building or feature and the option of retaining it in the current location is not feasible, and</w:t>
            </w:r>
          </w:p>
          <w:p w:rsidR="006D4E82" w:rsidRPr="006D4E82" w:rsidRDefault="0025157D" w:rsidP="008B0560">
            <w:pPr>
              <w:pStyle w:val="TableParagraph"/>
              <w:numPr>
                <w:ilvl w:val="0"/>
                <w:numId w:val="19"/>
              </w:numPr>
              <w:tabs>
                <w:tab w:val="right" w:pos="8222"/>
              </w:tabs>
              <w:ind w:left="1134"/>
              <w:rPr>
                <w:rFonts w:eastAsia="Calibri"/>
                <w:noProof/>
                <w:sz w:val="24"/>
                <w:szCs w:val="24"/>
                <w:lang w:val="en-GB" w:eastAsia="en-US" w:bidi="ar-SA"/>
              </w:rPr>
            </w:pPr>
            <w:r w:rsidRPr="006D4E82">
              <w:rPr>
                <w:lang w:bidi="ar-SA"/>
              </w:rPr>
              <w:t>The building or feature has a history of relocation and/or is designed for relocation.</w:t>
            </w:r>
          </w:p>
        </w:tc>
        <w:tc>
          <w:tcPr>
            <w:tcW w:w="5482" w:type="dxa"/>
          </w:tcPr>
          <w:p w:rsidR="0025157D" w:rsidRPr="006D4E82" w:rsidRDefault="0025157D" w:rsidP="005031F7">
            <w:pPr>
              <w:pStyle w:val="TableParagraph"/>
              <w:tabs>
                <w:tab w:val="right" w:pos="8222"/>
              </w:tabs>
              <w:ind w:left="550"/>
            </w:pPr>
            <w:r w:rsidRPr="006D4E82">
              <w:t>If relocation is considered appropriate</w:t>
            </w:r>
            <w:r w:rsidR="0030562E" w:rsidRPr="006D4E82">
              <w:t>,</w:t>
            </w:r>
            <w:r w:rsidRPr="006D4E82">
              <w:t xml:space="preserve"> then an appropriately qualified person should:</w:t>
            </w:r>
          </w:p>
          <w:p w:rsidR="0025157D" w:rsidRPr="006D4E82" w:rsidRDefault="0025157D" w:rsidP="008B0560">
            <w:pPr>
              <w:pStyle w:val="TableParagraph"/>
              <w:numPr>
                <w:ilvl w:val="0"/>
                <w:numId w:val="15"/>
              </w:numPr>
              <w:tabs>
                <w:tab w:val="right" w:pos="8222"/>
              </w:tabs>
              <w:ind w:left="550"/>
            </w:pPr>
            <w:r w:rsidRPr="006D4E82">
              <w:t>Prepare a photographic and documentary record of the building or feature on its c</w:t>
            </w:r>
            <w:r w:rsidR="00B45EBA">
              <w:t>urrent site prior to relocation.</w:t>
            </w:r>
          </w:p>
          <w:p w:rsidR="006D4E82" w:rsidRDefault="0025157D" w:rsidP="008B0560">
            <w:pPr>
              <w:pStyle w:val="TableParagraph"/>
              <w:numPr>
                <w:ilvl w:val="0"/>
                <w:numId w:val="15"/>
              </w:numPr>
              <w:tabs>
                <w:tab w:val="right" w:pos="8222"/>
              </w:tabs>
              <w:ind w:left="550"/>
            </w:pPr>
            <w:r w:rsidRPr="006D4E82">
              <w:t>Provide advice on or oversee the relocation procedure.</w:t>
            </w:r>
          </w:p>
        </w:tc>
      </w:tr>
      <w:tr w:rsidR="00F80F6D" w:rsidTr="005031F7">
        <w:tc>
          <w:tcPr>
            <w:tcW w:w="5286" w:type="dxa"/>
          </w:tcPr>
          <w:p w:rsidR="00F80F6D" w:rsidRPr="006D4E82" w:rsidRDefault="00F80F6D" w:rsidP="004824AC">
            <w:pPr>
              <w:pStyle w:val="TableParagraph"/>
              <w:tabs>
                <w:tab w:val="right" w:pos="8222"/>
              </w:tabs>
              <w:ind w:left="1134"/>
            </w:pPr>
            <w:r>
              <w:rPr>
                <w:noProof/>
                <w:lang w:bidi="ar-SA"/>
              </w:rPr>
              <w:lastRenderedPageBreak/>
              <w:drawing>
                <wp:inline distT="0" distB="0" distL="0" distR="0" wp14:anchorId="0252DC03">
                  <wp:extent cx="3139440" cy="4212590"/>
                  <wp:effectExtent l="0" t="0" r="3810" b="0"/>
                  <wp:docPr id="126" name="Picture 126" descr="This photo shows a memorial, which has a stepped bluestone base, a tapered central column with a drinking tap and bowl mounted on the front and a cornice above, and is surmounted by a fluted circular column on a square base. In the background is a street light, a low stone wall, and the horizon of Port Phillip Bay." title="Photo 3 Maskell and McNab 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139440" cy="4212590"/>
                          </a:xfrm>
                          <a:prstGeom prst="rect">
                            <a:avLst/>
                          </a:prstGeom>
                          <a:noFill/>
                        </pic:spPr>
                      </pic:pic>
                    </a:graphicData>
                  </a:graphic>
                </wp:inline>
              </w:drawing>
            </w:r>
          </w:p>
        </w:tc>
        <w:tc>
          <w:tcPr>
            <w:tcW w:w="5482" w:type="dxa"/>
          </w:tcPr>
          <w:p w:rsidR="00F80F6D" w:rsidRPr="006D4E82" w:rsidRDefault="00B45EBA" w:rsidP="005031F7">
            <w:pPr>
              <w:pStyle w:val="Caption"/>
              <w:tabs>
                <w:tab w:val="right" w:pos="8222"/>
              </w:tabs>
              <w:ind w:left="550"/>
            </w:pPr>
            <w:r w:rsidRPr="00F80F6D">
              <w:rPr>
                <w:noProof/>
              </w:rPr>
              <w:t xml:space="preserve">Photo </w:t>
            </w:r>
            <w:r w:rsidRPr="00F80F6D">
              <w:rPr>
                <w:noProof/>
              </w:rPr>
              <w:fldChar w:fldCharType="begin"/>
            </w:r>
            <w:r w:rsidRPr="00F80F6D">
              <w:rPr>
                <w:noProof/>
              </w:rPr>
              <w:instrText xml:space="preserve"> SEQ Photo \* ARABIC </w:instrText>
            </w:r>
            <w:r w:rsidRPr="00F80F6D">
              <w:rPr>
                <w:noProof/>
              </w:rPr>
              <w:fldChar w:fldCharType="separate"/>
            </w:r>
            <w:r w:rsidR="004C4116">
              <w:rPr>
                <w:noProof/>
              </w:rPr>
              <w:t>2</w:t>
            </w:r>
            <w:r w:rsidRPr="00F80F6D">
              <w:rPr>
                <w:noProof/>
                <w:lang w:bidi="ar-SA"/>
              </w:rPr>
              <w:fldChar w:fldCharType="end"/>
            </w:r>
            <w:r w:rsidRPr="00F80F6D">
              <w:rPr>
                <w:noProof/>
                <w:lang w:bidi="ar-SA"/>
              </w:rPr>
              <w:t>.</w:t>
            </w:r>
            <w:r>
              <w:rPr>
                <w:noProof/>
              </w:rPr>
              <w:t xml:space="preserve"> The Maskell and</w:t>
            </w:r>
            <w:r w:rsidRPr="00F80F6D">
              <w:rPr>
                <w:noProof/>
              </w:rPr>
              <w:t xml:space="preserve"> McNab Memorial was unveiled on 17 July 1890 in memory of two Port Melbourne residents who were killed in the infamous Windsor rail collision of 11 May 1887. Originally located near the Graham Street Railway Station, it has been relocated on three occasions. It now resides on the Bay Trail near the Station Pier in Port Melbourne</w:t>
            </w:r>
          </w:p>
        </w:tc>
      </w:tr>
    </w:tbl>
    <w:p w:rsidR="0025157D" w:rsidRDefault="0025157D" w:rsidP="004824AC">
      <w:pPr>
        <w:tabs>
          <w:tab w:val="clear" w:pos="8931"/>
          <w:tab w:val="right" w:pos="8222"/>
        </w:tabs>
        <w:spacing w:line="206" w:lineRule="exact"/>
        <w:ind w:left="1134"/>
        <w:rPr>
          <w:sz w:val="18"/>
        </w:rPr>
      </w:pPr>
    </w:p>
    <w:p w:rsidR="006D4E82" w:rsidRDefault="006D4E82" w:rsidP="004824AC">
      <w:pPr>
        <w:tabs>
          <w:tab w:val="clear" w:pos="8931"/>
          <w:tab w:val="right" w:pos="8222"/>
        </w:tabs>
        <w:spacing w:line="206" w:lineRule="exact"/>
        <w:ind w:left="1134"/>
        <w:rPr>
          <w:sz w:val="18"/>
        </w:rPr>
      </w:pPr>
    </w:p>
    <w:p w:rsidR="00F80F6D" w:rsidRDefault="00F80F6D" w:rsidP="004824AC">
      <w:pPr>
        <w:tabs>
          <w:tab w:val="clear" w:pos="8931"/>
          <w:tab w:val="right" w:pos="8222"/>
        </w:tabs>
        <w:spacing w:line="206" w:lineRule="exact"/>
        <w:ind w:left="1134"/>
        <w:rPr>
          <w:sz w:val="18"/>
        </w:rPr>
        <w:sectPr w:rsidR="00F80F6D">
          <w:pgSz w:w="11910" w:h="16840"/>
          <w:pgMar w:top="1120" w:right="0" w:bottom="1060" w:left="0" w:header="0" w:footer="878" w:gutter="0"/>
          <w:cols w:space="720"/>
        </w:sectPr>
      </w:pPr>
    </w:p>
    <w:p w:rsidR="0025157D" w:rsidRPr="00357371" w:rsidRDefault="00F80F6D" w:rsidP="00FF6F70">
      <w:pPr>
        <w:pStyle w:val="Heading1"/>
      </w:pPr>
      <w:bookmarkStart w:id="14" w:name="Guideline_2&gt;Conservation"/>
      <w:bookmarkStart w:id="15" w:name="_bookmark6"/>
      <w:bookmarkStart w:id="16" w:name="_Toc13480900"/>
      <w:bookmarkEnd w:id="14"/>
      <w:bookmarkEnd w:id="15"/>
      <w:r>
        <w:lastRenderedPageBreak/>
        <w:t xml:space="preserve">Guideline 2 </w:t>
      </w:r>
      <w:r w:rsidR="0025157D" w:rsidRPr="00357371">
        <w:t>Conservation</w:t>
      </w:r>
      <w:bookmarkEnd w:id="16"/>
    </w:p>
    <w:p w:rsidR="0025157D" w:rsidRDefault="0025157D" w:rsidP="00612F3B">
      <w:pPr>
        <w:tabs>
          <w:tab w:val="clear" w:pos="8931"/>
          <w:tab w:val="right" w:pos="8222"/>
        </w:tabs>
        <w:ind w:left="1134" w:right="1137"/>
      </w:pPr>
      <w:r>
        <w:t>This section provides guidelines for the conservation of features, details, materials, and finishes that contribute to the significance of heritage places including:</w:t>
      </w:r>
    </w:p>
    <w:p w:rsidR="0025157D" w:rsidRDefault="0025157D" w:rsidP="00612F3B">
      <w:pPr>
        <w:pStyle w:val="NormalBullets"/>
        <w:tabs>
          <w:tab w:val="clear" w:pos="8931"/>
          <w:tab w:val="right" w:pos="8222"/>
        </w:tabs>
        <w:ind w:left="1134" w:right="1137"/>
        <w:rPr>
          <w:rFonts w:ascii="Symbol" w:hAnsi="Symbol"/>
          <w:sz w:val="20"/>
        </w:rPr>
      </w:pPr>
      <w:r>
        <w:t>Maintenance and</w:t>
      </w:r>
      <w:r>
        <w:rPr>
          <w:spacing w:val="1"/>
        </w:rPr>
        <w:t xml:space="preserve"> </w:t>
      </w:r>
      <w:r>
        <w:t>preservation.</w:t>
      </w:r>
    </w:p>
    <w:p w:rsidR="0025157D" w:rsidRDefault="0025157D" w:rsidP="00612F3B">
      <w:pPr>
        <w:pStyle w:val="NormalBullets"/>
        <w:tabs>
          <w:tab w:val="clear" w:pos="8931"/>
          <w:tab w:val="right" w:pos="8222"/>
        </w:tabs>
        <w:ind w:left="1134" w:right="1137"/>
        <w:rPr>
          <w:rFonts w:ascii="Symbol" w:hAnsi="Symbol"/>
          <w:sz w:val="20"/>
        </w:rPr>
      </w:pPr>
      <w:r>
        <w:t>Minor</w:t>
      </w:r>
      <w:r>
        <w:rPr>
          <w:spacing w:val="1"/>
        </w:rPr>
        <w:t xml:space="preserve"> </w:t>
      </w:r>
      <w:r>
        <w:t>repairs.</w:t>
      </w:r>
    </w:p>
    <w:p w:rsidR="0025157D" w:rsidRDefault="0025157D" w:rsidP="00612F3B">
      <w:pPr>
        <w:pStyle w:val="NormalBullets"/>
        <w:tabs>
          <w:tab w:val="clear" w:pos="8931"/>
          <w:tab w:val="right" w:pos="8222"/>
        </w:tabs>
        <w:ind w:left="1134" w:right="1137"/>
        <w:rPr>
          <w:rFonts w:ascii="Symbol" w:hAnsi="Symbol"/>
          <w:sz w:val="20"/>
        </w:rPr>
      </w:pPr>
      <w:r>
        <w:t>Restoration by reinstating original fabric or by the removal of inappropriate</w:t>
      </w:r>
      <w:r>
        <w:rPr>
          <w:spacing w:val="-15"/>
        </w:rPr>
        <w:t xml:space="preserve"> </w:t>
      </w:r>
      <w:r>
        <w:t>additions.</w:t>
      </w:r>
    </w:p>
    <w:p w:rsidR="0025157D" w:rsidRDefault="0025157D" w:rsidP="00612F3B">
      <w:pPr>
        <w:pStyle w:val="NormalBullets"/>
        <w:tabs>
          <w:tab w:val="clear" w:pos="8931"/>
          <w:tab w:val="right" w:pos="8222"/>
        </w:tabs>
        <w:ind w:left="1134" w:right="1137"/>
        <w:rPr>
          <w:rFonts w:ascii="Symbol" w:hAnsi="Symbol"/>
          <w:sz w:val="20"/>
        </w:rPr>
      </w:pPr>
      <w:r>
        <w:t>Reconstruction to a known earlier state using new or introduced material based on historic evidence.</w:t>
      </w:r>
    </w:p>
    <w:p w:rsidR="0025157D" w:rsidRDefault="0025157D" w:rsidP="00612F3B">
      <w:pPr>
        <w:tabs>
          <w:tab w:val="clear" w:pos="8931"/>
          <w:tab w:val="right" w:pos="8222"/>
        </w:tabs>
        <w:ind w:left="1134" w:right="1137"/>
      </w:pPr>
      <w:r>
        <w:t xml:space="preserve">It also provides guidelines for alterations that would change the </w:t>
      </w:r>
      <w:r w:rsidR="00357371">
        <w:t>appearance of a heritage place.</w:t>
      </w:r>
    </w:p>
    <w:p w:rsidR="0025157D" w:rsidRDefault="0025157D" w:rsidP="000B5DD9">
      <w:pPr>
        <w:pStyle w:val="Heading2"/>
      </w:pPr>
      <w:r>
        <w:t>Application</w:t>
      </w:r>
    </w:p>
    <w:p w:rsidR="0025157D" w:rsidRDefault="0025157D" w:rsidP="00612F3B">
      <w:pPr>
        <w:tabs>
          <w:tab w:val="clear" w:pos="8931"/>
          <w:tab w:val="right" w:pos="8222"/>
        </w:tabs>
        <w:ind w:left="1134" w:right="1137"/>
      </w:pPr>
      <w:r>
        <w:t>These guidelines apply to Significant (Individual), Significant (Precinct) and Contributory places within the heritage overlay.</w:t>
      </w:r>
    </w:p>
    <w:p w:rsidR="0025157D" w:rsidRDefault="0025157D" w:rsidP="00612F3B">
      <w:pPr>
        <w:tabs>
          <w:tab w:val="clear" w:pos="8931"/>
          <w:tab w:val="right" w:pos="8222"/>
        </w:tabs>
        <w:ind w:left="1134" w:right="1137"/>
      </w:pPr>
      <w:r>
        <w:t>For Significant (Individual) places these guidelines apply to all features, details, materials, and finishes that contribute to the significance of the place.</w:t>
      </w:r>
    </w:p>
    <w:p w:rsidR="0025157D" w:rsidRDefault="0025157D" w:rsidP="00612F3B">
      <w:pPr>
        <w:tabs>
          <w:tab w:val="clear" w:pos="8931"/>
          <w:tab w:val="right" w:pos="8222"/>
        </w:tabs>
        <w:ind w:left="1134" w:right="1137"/>
      </w:pPr>
      <w:r>
        <w:t>For Significant (Precinct) and Contributory places these guidelines apply to all contributory features, details, materials, and finishes that are</w:t>
      </w:r>
      <w:r w:rsidR="00357371">
        <w:t xml:space="preserve"> visible from the public realm.</w:t>
      </w:r>
    </w:p>
    <w:p w:rsidR="0025157D" w:rsidRDefault="0025157D" w:rsidP="000B5DD9">
      <w:pPr>
        <w:pStyle w:val="Heading2"/>
      </w:pPr>
      <w:r>
        <w:t>Guidelines basis</w:t>
      </w:r>
    </w:p>
    <w:p w:rsidR="0025157D" w:rsidRDefault="0025157D" w:rsidP="00612F3B">
      <w:pPr>
        <w:tabs>
          <w:tab w:val="clear" w:pos="8931"/>
          <w:tab w:val="right" w:pos="8222"/>
        </w:tabs>
        <w:ind w:left="1134" w:right="1137"/>
      </w:pPr>
      <w:r>
        <w:t>Designers of buildings during the late nineteenth and early twentieth centuries applied a range of decorative styles to buildings, which reflected the use and function of the building as well as the status of the owner. These styles were expressed by a range of external decorations and finishes such as render, mouldings, cast and wrought iron and timber decoration, tiles, glass, tuck-pointing and paint.</w:t>
      </w:r>
    </w:p>
    <w:p w:rsidR="0025157D" w:rsidRDefault="0025157D" w:rsidP="00612F3B">
      <w:pPr>
        <w:tabs>
          <w:tab w:val="clear" w:pos="8931"/>
          <w:tab w:val="right" w:pos="8222"/>
        </w:tabs>
        <w:ind w:left="1134" w:right="1137"/>
      </w:pPr>
      <w:r>
        <w:t>Heritage colour schemes were based on the identification of various parts and elements of the building’s structure and decoration. They employed a limited range of external colours up to World War Two and although new colours became available in the Interwar years (1919 to 1939), tradition resulted in the early colours still being commonly used. Traditional schemes were quite colourful given their limited range, but relied mainly of tonal contrasts rather than changes of hue. Brickwork, stone and render were intended to be naturally finished and were not painted.</w:t>
      </w:r>
    </w:p>
    <w:p w:rsidR="0025157D" w:rsidRDefault="0025157D" w:rsidP="00612F3B">
      <w:pPr>
        <w:tabs>
          <w:tab w:val="clear" w:pos="8931"/>
          <w:tab w:val="right" w:pos="8222"/>
        </w:tabs>
        <w:ind w:left="1134" w:right="1137"/>
      </w:pPr>
      <w:r>
        <w:t>Many buildings in Port Phillip are notable for the intactness of many of these features and for the consistency of decorative approaches that have been used. Conservation of these features is therefore essential to maintaining the significance of the heritage places and precincts in Port Phillip.</w:t>
      </w:r>
    </w:p>
    <w:p w:rsidR="0025157D" w:rsidRDefault="0025157D" w:rsidP="00612F3B">
      <w:pPr>
        <w:tabs>
          <w:tab w:val="clear" w:pos="8931"/>
          <w:tab w:val="right" w:pos="8222"/>
        </w:tabs>
        <w:ind w:left="1134" w:right="1137"/>
      </w:pPr>
      <w:r>
        <w:t>Regular maintenance is important to conserve the appearance and significance of external finishes and decoration. However, it is important to understand that, in some cases, a special approach may be required to ensure that finishes or decorations are not inadvertently damaged.</w:t>
      </w:r>
    </w:p>
    <w:p w:rsidR="0025157D" w:rsidRPr="00B45EBA" w:rsidRDefault="0025157D" w:rsidP="005031F7">
      <w:pPr>
        <w:tabs>
          <w:tab w:val="clear" w:pos="8931"/>
          <w:tab w:val="right" w:pos="8222"/>
        </w:tabs>
        <w:ind w:left="1134" w:right="1278"/>
      </w:pPr>
      <w:r>
        <w:lastRenderedPageBreak/>
        <w:t>Where buildings have been altered, the restoration or reconstruction of contributory features can recover the heritage values of the place and contribute to an improved understanding about its history and significance.</w:t>
      </w:r>
    </w:p>
    <w:p w:rsidR="0025157D" w:rsidRDefault="0025157D" w:rsidP="005031F7">
      <w:pPr>
        <w:pStyle w:val="BodyText"/>
        <w:keepNext/>
        <w:tabs>
          <w:tab w:val="right" w:pos="8222"/>
        </w:tabs>
        <w:ind w:left="1134" w:right="1278"/>
      </w:pPr>
      <w:r>
        <w:rPr>
          <w:noProof/>
          <w:sz w:val="20"/>
          <w:lang w:bidi="ar-SA"/>
        </w:rPr>
        <w:drawing>
          <wp:inline distT="0" distB="0" distL="0" distR="0" wp14:anchorId="65A53676" wp14:editId="0E2748A7">
            <wp:extent cx="4830074" cy="3337560"/>
            <wp:effectExtent l="0" t="0" r="8890" b="0"/>
            <wp:docPr id="13" name="image8.jpeg" descr="This photo shows the front of an interwar block of flats, which have original unpainted render walls and brick details to the corners and lower parts of the wall and below the windows, and porches and balconies that project slightly forward of the main wall." title="Wimbledon Avenue Fl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6" cstate="print"/>
                    <a:stretch>
                      <a:fillRect/>
                    </a:stretch>
                  </pic:blipFill>
                  <pic:spPr>
                    <a:xfrm>
                      <a:off x="0" y="0"/>
                      <a:ext cx="4830074" cy="3337560"/>
                    </a:xfrm>
                    <a:prstGeom prst="rect">
                      <a:avLst/>
                    </a:prstGeom>
                  </pic:spPr>
                </pic:pic>
              </a:graphicData>
            </a:graphic>
          </wp:inline>
        </w:drawing>
      </w:r>
    </w:p>
    <w:p w:rsidR="0025157D" w:rsidRPr="00357371" w:rsidRDefault="0025157D" w:rsidP="005031F7">
      <w:pPr>
        <w:pStyle w:val="Caption"/>
        <w:tabs>
          <w:tab w:val="right" w:pos="8222"/>
        </w:tabs>
        <w:ind w:left="1134" w:right="1278"/>
      </w:pPr>
      <w:r w:rsidRPr="00357371">
        <w:t xml:space="preserve">Photo </w:t>
      </w:r>
      <w:fldSimple w:instr=" SEQ Photo \* ARABIC ">
        <w:r w:rsidR="004C4116">
          <w:rPr>
            <w:noProof/>
          </w:rPr>
          <w:t>3</w:t>
        </w:r>
      </w:fldSimple>
      <w:r w:rsidRPr="00357371">
        <w:t xml:space="preserve"> This block of flats in Wimbledon Avenue retains original finishes including the clinker brickwork, which contrasts with the natural (unpainted) render.</w:t>
      </w:r>
    </w:p>
    <w:p w:rsidR="0025157D" w:rsidRDefault="0025157D" w:rsidP="005031F7">
      <w:pPr>
        <w:pStyle w:val="Heading2"/>
        <w:ind w:right="1278"/>
      </w:pPr>
      <w:r>
        <w:t>Specific objectives</w:t>
      </w:r>
    </w:p>
    <w:p w:rsidR="0025157D" w:rsidRDefault="0025157D" w:rsidP="005031F7">
      <w:pPr>
        <w:pStyle w:val="NormalBullets"/>
        <w:tabs>
          <w:tab w:val="clear" w:pos="8931"/>
          <w:tab w:val="right" w:pos="8222"/>
        </w:tabs>
        <w:ind w:left="1134" w:right="1278"/>
        <w:rPr>
          <w:rFonts w:ascii="Symbol" w:hAnsi="Symbol"/>
        </w:rPr>
      </w:pPr>
      <w:r>
        <w:t>Alterations do not result in adverse impacts upon</w:t>
      </w:r>
      <w:r>
        <w:rPr>
          <w:spacing w:val="-7"/>
        </w:rPr>
        <w:t xml:space="preserve"> </w:t>
      </w:r>
      <w:r>
        <w:t>significance.</w:t>
      </w:r>
    </w:p>
    <w:p w:rsidR="0025157D" w:rsidRDefault="0025157D" w:rsidP="005031F7">
      <w:pPr>
        <w:pStyle w:val="NormalBullets"/>
        <w:tabs>
          <w:tab w:val="clear" w:pos="8931"/>
          <w:tab w:val="right" w:pos="8222"/>
        </w:tabs>
        <w:ind w:left="1134" w:right="1278"/>
        <w:rPr>
          <w:rFonts w:ascii="Symbol" w:hAnsi="Symbol"/>
        </w:rPr>
      </w:pPr>
      <w:r>
        <w:t>Features, details, materials and finishes that contribute to the significance of the heritage place are</w:t>
      </w:r>
      <w:r>
        <w:rPr>
          <w:spacing w:val="-1"/>
        </w:rPr>
        <w:t xml:space="preserve"> </w:t>
      </w:r>
      <w:r>
        <w:t>conserved.</w:t>
      </w:r>
    </w:p>
    <w:p w:rsidR="0025157D" w:rsidRDefault="0025157D" w:rsidP="005031F7">
      <w:pPr>
        <w:pStyle w:val="NormalBullets"/>
        <w:tabs>
          <w:tab w:val="clear" w:pos="8931"/>
          <w:tab w:val="right" w:pos="8222"/>
        </w:tabs>
        <w:ind w:left="1134" w:right="1278"/>
        <w:rPr>
          <w:rFonts w:ascii="Symbol" w:hAnsi="Symbol"/>
        </w:rPr>
      </w:pPr>
      <w:r>
        <w:t>Colour schemes are appropriate to the era and design of the building and the character of the surrounding heritage precinct</w:t>
      </w:r>
    </w:p>
    <w:p w:rsidR="0025157D" w:rsidRDefault="0025157D" w:rsidP="005031F7">
      <w:pPr>
        <w:pStyle w:val="NormalBullets"/>
        <w:tabs>
          <w:tab w:val="clear" w:pos="8931"/>
          <w:tab w:val="right" w:pos="8222"/>
        </w:tabs>
        <w:ind w:left="1134" w:right="1278"/>
        <w:rPr>
          <w:rFonts w:ascii="Symbol" w:hAnsi="Symbol"/>
        </w:rPr>
      </w:pPr>
      <w:r>
        <w:t>Maintenance does not result in damage to significant</w:t>
      </w:r>
      <w:r>
        <w:rPr>
          <w:spacing w:val="-6"/>
        </w:rPr>
        <w:t xml:space="preserve"> </w:t>
      </w:r>
      <w:r>
        <w:t>fabric.</w:t>
      </w:r>
    </w:p>
    <w:p w:rsidR="0025157D" w:rsidRPr="00B45EBA" w:rsidRDefault="0025157D" w:rsidP="005031F7">
      <w:pPr>
        <w:pStyle w:val="NormalBullets"/>
        <w:tabs>
          <w:tab w:val="clear" w:pos="8931"/>
          <w:tab w:val="right" w:pos="8222"/>
        </w:tabs>
        <w:ind w:left="1134" w:right="1278"/>
        <w:rPr>
          <w:rFonts w:ascii="Symbol" w:hAnsi="Symbol"/>
        </w:rPr>
      </w:pPr>
      <w:r>
        <w:t>Future maintenance problems are</w:t>
      </w:r>
      <w:r>
        <w:rPr>
          <w:spacing w:val="-4"/>
        </w:rPr>
        <w:t xml:space="preserve"> </w:t>
      </w:r>
      <w:r>
        <w:t>avoided.</w:t>
      </w:r>
    </w:p>
    <w:p w:rsidR="00B45EBA" w:rsidRDefault="00B45EBA" w:rsidP="00612F3B">
      <w:pPr>
        <w:tabs>
          <w:tab w:val="clear" w:pos="8931"/>
          <w:tab w:val="right" w:pos="8222"/>
        </w:tabs>
        <w:ind w:left="1134" w:right="1137"/>
      </w:pPr>
    </w:p>
    <w:p w:rsidR="0025157D" w:rsidRDefault="0025157D" w:rsidP="004824AC">
      <w:pPr>
        <w:tabs>
          <w:tab w:val="clear" w:pos="8931"/>
          <w:tab w:val="right" w:pos="8222"/>
        </w:tabs>
        <w:ind w:left="1134"/>
        <w:rPr>
          <w:rFonts w:ascii="Symbol" w:hAnsi="Symbol"/>
        </w:rPr>
        <w:sectPr w:rsidR="0025157D" w:rsidSect="005031F7">
          <w:pgSz w:w="11910" w:h="16840"/>
          <w:pgMar w:top="1276" w:right="0" w:bottom="1040" w:left="0" w:header="0" w:footer="854" w:gutter="0"/>
          <w:cols w:space="720"/>
        </w:sectPr>
      </w:pPr>
    </w:p>
    <w:p w:rsidR="0025157D" w:rsidRPr="00B45EBA" w:rsidRDefault="0025157D" w:rsidP="000B5DD9">
      <w:pPr>
        <w:pStyle w:val="Heading2"/>
      </w:pPr>
      <w:r>
        <w:lastRenderedPageBreak/>
        <w:t>Conservation guidelines</w:t>
      </w:r>
    </w:p>
    <w:tbl>
      <w:tblPr>
        <w:tblStyle w:val="TableGridLight"/>
        <w:tblW w:w="0" w:type="auto"/>
        <w:tblLayout w:type="fixed"/>
        <w:tblLook w:val="01E0" w:firstRow="1" w:lastRow="1" w:firstColumn="1" w:lastColumn="1" w:noHBand="0" w:noVBand="0"/>
        <w:tblCaption w:val="Conservation guidelines"/>
        <w:tblDescription w:val="This table provides the strategies and guidelines for conservation of heritage places including maintenance and repair, restoration and reconstruction."/>
      </w:tblPr>
      <w:tblGrid>
        <w:gridCol w:w="5382"/>
        <w:gridCol w:w="4961"/>
      </w:tblGrid>
      <w:tr w:rsidR="00F80F6D" w:rsidTr="005031F7">
        <w:trPr>
          <w:trHeight w:val="302"/>
          <w:tblHeader/>
        </w:trPr>
        <w:tc>
          <w:tcPr>
            <w:tcW w:w="5382" w:type="dxa"/>
          </w:tcPr>
          <w:p w:rsidR="00F80F6D" w:rsidRDefault="00F80F6D" w:rsidP="004824AC">
            <w:pPr>
              <w:pStyle w:val="Heading4"/>
              <w:tabs>
                <w:tab w:val="clear" w:pos="8931"/>
                <w:tab w:val="right" w:pos="8222"/>
              </w:tabs>
              <w:ind w:left="1134"/>
            </w:pPr>
            <w:r>
              <w:t>Strategies</w:t>
            </w:r>
          </w:p>
        </w:tc>
        <w:tc>
          <w:tcPr>
            <w:tcW w:w="4961" w:type="dxa"/>
          </w:tcPr>
          <w:p w:rsidR="00F80F6D" w:rsidRDefault="00F80F6D" w:rsidP="005031F7">
            <w:pPr>
              <w:pStyle w:val="Heading4"/>
              <w:tabs>
                <w:tab w:val="clear" w:pos="8931"/>
                <w:tab w:val="right" w:pos="8222"/>
              </w:tabs>
              <w:ind w:left="315"/>
            </w:pPr>
            <w:r>
              <w:t>Guidelines</w:t>
            </w:r>
          </w:p>
        </w:tc>
      </w:tr>
      <w:tr w:rsidR="00F80F6D" w:rsidTr="005031F7">
        <w:trPr>
          <w:trHeight w:val="1103"/>
        </w:trPr>
        <w:tc>
          <w:tcPr>
            <w:tcW w:w="5382" w:type="dxa"/>
          </w:tcPr>
          <w:p w:rsidR="00F80F6D" w:rsidRDefault="00F80F6D" w:rsidP="008B0560">
            <w:pPr>
              <w:pStyle w:val="TableParagraph"/>
              <w:numPr>
                <w:ilvl w:val="0"/>
                <w:numId w:val="20"/>
              </w:numPr>
              <w:tabs>
                <w:tab w:val="right" w:pos="8222"/>
              </w:tabs>
              <w:spacing w:before="27"/>
              <w:ind w:left="1134" w:right="411"/>
            </w:pPr>
            <w:r>
              <w:t>Encourage the maintenance and repair, rather than replacement of materials, features and details that contribute to the significance of heritage places.</w:t>
            </w:r>
          </w:p>
        </w:tc>
        <w:tc>
          <w:tcPr>
            <w:tcW w:w="4961" w:type="dxa"/>
          </w:tcPr>
          <w:p w:rsidR="00F80F6D" w:rsidRPr="006074BC" w:rsidRDefault="00F80F6D" w:rsidP="005031F7">
            <w:pPr>
              <w:pStyle w:val="TableParagraph"/>
              <w:tabs>
                <w:tab w:val="right" w:pos="8222"/>
              </w:tabs>
              <w:ind w:left="315"/>
            </w:pPr>
            <w:r w:rsidRPr="006074BC">
              <w:t>Repairs and maintenance should match the material, colour, texture, composition and pattern of the original.</w:t>
            </w:r>
          </w:p>
        </w:tc>
      </w:tr>
      <w:tr w:rsidR="00F80F6D" w:rsidTr="005031F7">
        <w:tc>
          <w:tcPr>
            <w:tcW w:w="5382" w:type="dxa"/>
          </w:tcPr>
          <w:p w:rsidR="00F80F6D" w:rsidRDefault="00F80F6D" w:rsidP="008B0560">
            <w:pPr>
              <w:pStyle w:val="TableParagraph"/>
              <w:numPr>
                <w:ilvl w:val="0"/>
                <w:numId w:val="20"/>
              </w:numPr>
              <w:tabs>
                <w:tab w:val="right" w:pos="8222"/>
              </w:tabs>
              <w:spacing w:before="57"/>
              <w:ind w:left="1134" w:right="228"/>
            </w:pPr>
            <w:r>
              <w:t>Encourage ‘like for like’ replacement of fabric that contributes to the significance of heritage places.</w:t>
            </w:r>
          </w:p>
        </w:tc>
        <w:tc>
          <w:tcPr>
            <w:tcW w:w="4961" w:type="dxa"/>
          </w:tcPr>
          <w:p w:rsidR="00F80F6D" w:rsidRDefault="00F80F6D" w:rsidP="005031F7">
            <w:pPr>
              <w:pStyle w:val="TableParagraph"/>
              <w:tabs>
                <w:tab w:val="right" w:pos="8222"/>
              </w:tabs>
              <w:ind w:left="315"/>
            </w:pPr>
            <w:r w:rsidRPr="006074BC">
              <w:t>‘Like for like’ means replacement with new fabric that matches the original in terms of material, colour, texture, pattern, profile, proportions/size, and details.</w:t>
            </w:r>
          </w:p>
          <w:p w:rsidR="006074BC" w:rsidRPr="006074BC" w:rsidRDefault="006074BC" w:rsidP="005031F7">
            <w:pPr>
              <w:pStyle w:val="TableParagraph"/>
              <w:tabs>
                <w:tab w:val="right" w:pos="8222"/>
              </w:tabs>
              <w:ind w:left="315"/>
            </w:pPr>
          </w:p>
          <w:p w:rsidR="00F80F6D" w:rsidRPr="006074BC" w:rsidRDefault="00F80F6D" w:rsidP="005031F7">
            <w:pPr>
              <w:pStyle w:val="TableParagraph"/>
              <w:tabs>
                <w:tab w:val="right" w:pos="8222"/>
              </w:tabs>
              <w:ind w:left="315"/>
            </w:pPr>
            <w:r w:rsidRPr="006074BC">
              <w:t>For example, timber weatherboards should be the same size (width) and have the same profile (square, beaded or round) as the original.</w:t>
            </w:r>
          </w:p>
          <w:p w:rsidR="006074BC" w:rsidRDefault="006074BC" w:rsidP="005031F7">
            <w:pPr>
              <w:pStyle w:val="TableParagraph"/>
              <w:tabs>
                <w:tab w:val="right" w:pos="8222"/>
              </w:tabs>
              <w:ind w:left="315"/>
            </w:pPr>
          </w:p>
          <w:p w:rsidR="00F80F6D" w:rsidRDefault="00F80F6D" w:rsidP="005031F7">
            <w:pPr>
              <w:pStyle w:val="TableParagraph"/>
              <w:tabs>
                <w:tab w:val="right" w:pos="8222"/>
              </w:tabs>
              <w:ind w:left="315"/>
            </w:pPr>
            <w:r w:rsidRPr="006074BC">
              <w:t>Edwardian houses often have unglazed terracotta tiles with a ‘Marseilles’ profile, and should be replaced with tiles in the same material with an identical profile.</w:t>
            </w:r>
          </w:p>
          <w:p w:rsidR="006074BC" w:rsidRPr="006074BC" w:rsidRDefault="006074BC" w:rsidP="005031F7">
            <w:pPr>
              <w:pStyle w:val="TableParagraph"/>
              <w:tabs>
                <w:tab w:val="right" w:pos="8222"/>
              </w:tabs>
              <w:ind w:left="315"/>
            </w:pPr>
          </w:p>
          <w:p w:rsidR="00F80F6D" w:rsidRDefault="00F80F6D" w:rsidP="005031F7">
            <w:pPr>
              <w:pStyle w:val="TableParagraph"/>
              <w:tabs>
                <w:tab w:val="right" w:pos="8222"/>
              </w:tabs>
              <w:ind w:left="315"/>
            </w:pPr>
            <w:r w:rsidRPr="006074BC">
              <w:t>In accordance with Guideline a. the emphasis should be on small scale repair and maintenance, rather than complete replacement wherever possible.</w:t>
            </w:r>
          </w:p>
        </w:tc>
      </w:tr>
      <w:tr w:rsidR="00493795" w:rsidTr="005031F7">
        <w:tc>
          <w:tcPr>
            <w:tcW w:w="5382" w:type="dxa"/>
          </w:tcPr>
          <w:p w:rsidR="00493795" w:rsidRPr="00493795" w:rsidRDefault="00493795" w:rsidP="008B0560">
            <w:pPr>
              <w:pStyle w:val="TableParagraph"/>
              <w:numPr>
                <w:ilvl w:val="0"/>
                <w:numId w:val="20"/>
              </w:numPr>
              <w:tabs>
                <w:tab w:val="right" w:pos="8222"/>
              </w:tabs>
              <w:spacing w:before="57"/>
              <w:ind w:left="1134" w:right="228"/>
            </w:pPr>
            <w:r w:rsidRPr="00493795">
              <w:t xml:space="preserve">Except as specified in </w:t>
            </w:r>
            <w:r w:rsidRPr="00493795">
              <w:rPr>
                <w:b/>
              </w:rPr>
              <w:t>Guideline d.</w:t>
            </w:r>
            <w:r w:rsidRPr="00493795">
              <w:t>, encourage the accurate restoration or reconstruction of heritage places to a known earlier state, particularly publicly visible features such as:</w:t>
            </w:r>
          </w:p>
          <w:p w:rsidR="00493795" w:rsidRPr="00493795" w:rsidRDefault="00493795" w:rsidP="008B0560">
            <w:pPr>
              <w:pStyle w:val="TableParagraph"/>
              <w:numPr>
                <w:ilvl w:val="0"/>
                <w:numId w:val="21"/>
              </w:numPr>
              <w:tabs>
                <w:tab w:val="right" w:pos="8222"/>
              </w:tabs>
              <w:spacing w:before="57"/>
              <w:ind w:left="1134" w:right="228"/>
            </w:pPr>
            <w:proofErr w:type="spellStart"/>
            <w:r w:rsidRPr="00493795">
              <w:t>Verandahs</w:t>
            </w:r>
            <w:proofErr w:type="spellEnd"/>
            <w:r w:rsidRPr="00493795">
              <w:t>, balconies and awnings</w:t>
            </w:r>
          </w:p>
          <w:p w:rsidR="00493795" w:rsidRPr="00493795" w:rsidRDefault="00493795" w:rsidP="008B0560">
            <w:pPr>
              <w:pStyle w:val="TableParagraph"/>
              <w:numPr>
                <w:ilvl w:val="0"/>
                <w:numId w:val="21"/>
              </w:numPr>
              <w:tabs>
                <w:tab w:val="right" w:pos="8222"/>
              </w:tabs>
              <w:spacing w:before="57"/>
              <w:ind w:left="1134" w:right="228"/>
            </w:pPr>
            <w:r w:rsidRPr="00493795">
              <w:t>Doors and windows</w:t>
            </w:r>
          </w:p>
          <w:p w:rsidR="00493795" w:rsidRPr="00493795" w:rsidRDefault="00493795" w:rsidP="008B0560">
            <w:pPr>
              <w:pStyle w:val="TableParagraph"/>
              <w:numPr>
                <w:ilvl w:val="0"/>
                <w:numId w:val="21"/>
              </w:numPr>
              <w:tabs>
                <w:tab w:val="right" w:pos="8222"/>
              </w:tabs>
              <w:spacing w:before="57"/>
              <w:ind w:left="1134" w:right="228"/>
            </w:pPr>
            <w:r w:rsidRPr="00493795">
              <w:t>Wall materials and details (Parapets, stringcourses, corbels, consoles, decorative render etc.)</w:t>
            </w:r>
          </w:p>
          <w:p w:rsidR="00493795" w:rsidRPr="00493795" w:rsidRDefault="00493795" w:rsidP="008B0560">
            <w:pPr>
              <w:pStyle w:val="TableParagraph"/>
              <w:numPr>
                <w:ilvl w:val="0"/>
                <w:numId w:val="21"/>
              </w:numPr>
              <w:tabs>
                <w:tab w:val="right" w:pos="8222"/>
              </w:tabs>
              <w:spacing w:before="57"/>
              <w:ind w:left="1134" w:right="228"/>
            </w:pPr>
            <w:r w:rsidRPr="00493795">
              <w:t xml:space="preserve">Roof materials and details (flues, ventilators, guttering, rainwater heads, </w:t>
            </w:r>
            <w:proofErr w:type="spellStart"/>
            <w:r w:rsidRPr="00493795">
              <w:t>fascias</w:t>
            </w:r>
            <w:proofErr w:type="spellEnd"/>
            <w:r w:rsidRPr="00493795">
              <w:t>, soffits, barges, finials etc.)</w:t>
            </w:r>
          </w:p>
          <w:p w:rsidR="00493795" w:rsidRPr="00493795" w:rsidRDefault="00493795" w:rsidP="008B0560">
            <w:pPr>
              <w:pStyle w:val="TableParagraph"/>
              <w:numPr>
                <w:ilvl w:val="0"/>
                <w:numId w:val="21"/>
              </w:numPr>
              <w:tabs>
                <w:tab w:val="right" w:pos="8222"/>
              </w:tabs>
              <w:spacing w:before="57"/>
              <w:ind w:left="1134" w:right="228"/>
            </w:pPr>
            <w:r w:rsidRPr="00493795">
              <w:t>Shopfronts</w:t>
            </w:r>
          </w:p>
          <w:p w:rsidR="00493795" w:rsidRPr="00493795" w:rsidRDefault="00493795" w:rsidP="008B0560">
            <w:pPr>
              <w:pStyle w:val="TableParagraph"/>
              <w:numPr>
                <w:ilvl w:val="0"/>
                <w:numId w:val="21"/>
              </w:numPr>
              <w:tabs>
                <w:tab w:val="right" w:pos="8222"/>
              </w:tabs>
              <w:spacing w:before="57"/>
              <w:ind w:left="1134" w:right="228"/>
            </w:pPr>
            <w:r w:rsidRPr="00493795">
              <w:t>Chimneys</w:t>
            </w:r>
          </w:p>
          <w:p w:rsidR="00493795" w:rsidRPr="00493795" w:rsidRDefault="00493795" w:rsidP="008B0560">
            <w:pPr>
              <w:pStyle w:val="TableParagraph"/>
              <w:numPr>
                <w:ilvl w:val="0"/>
                <w:numId w:val="21"/>
              </w:numPr>
              <w:tabs>
                <w:tab w:val="right" w:pos="8222"/>
              </w:tabs>
              <w:spacing w:before="57"/>
              <w:ind w:left="1134" w:right="228"/>
            </w:pPr>
            <w:r w:rsidRPr="00493795">
              <w:t>Front fences</w:t>
            </w:r>
          </w:p>
          <w:p w:rsidR="00493795" w:rsidRPr="00493795" w:rsidRDefault="00493795" w:rsidP="008B0560">
            <w:pPr>
              <w:pStyle w:val="TableParagraph"/>
              <w:numPr>
                <w:ilvl w:val="0"/>
                <w:numId w:val="21"/>
              </w:numPr>
              <w:tabs>
                <w:tab w:val="right" w:pos="8222"/>
              </w:tabs>
              <w:spacing w:before="57"/>
              <w:ind w:left="1134" w:right="228"/>
            </w:pPr>
            <w:r w:rsidRPr="00493795">
              <w:t>Historic signage</w:t>
            </w:r>
          </w:p>
          <w:p w:rsidR="00493795" w:rsidRDefault="00493795" w:rsidP="004824AC">
            <w:pPr>
              <w:pStyle w:val="TableParagraph"/>
              <w:tabs>
                <w:tab w:val="right" w:pos="8222"/>
              </w:tabs>
              <w:spacing w:before="57"/>
              <w:ind w:left="1134" w:right="228"/>
            </w:pPr>
            <w:r w:rsidRPr="00493795">
              <w:t>The exception to this rule is where the non- original addition contributes to</w:t>
            </w:r>
            <w:r w:rsidR="006074BC">
              <w:t xml:space="preserve"> the significance of the place. S</w:t>
            </w:r>
            <w:r w:rsidRPr="00493795">
              <w:t xml:space="preserve">ee </w:t>
            </w:r>
            <w:r w:rsidRPr="00493795">
              <w:rPr>
                <w:b/>
              </w:rPr>
              <w:t>Guideline d.</w:t>
            </w:r>
          </w:p>
        </w:tc>
        <w:tc>
          <w:tcPr>
            <w:tcW w:w="4961" w:type="dxa"/>
          </w:tcPr>
          <w:p w:rsidR="006074BC" w:rsidRPr="006074BC" w:rsidRDefault="00493795" w:rsidP="00015ABC">
            <w:pPr>
              <w:pStyle w:val="TableParagraph"/>
              <w:tabs>
                <w:tab w:val="right" w:pos="8222"/>
              </w:tabs>
              <w:ind w:left="315"/>
            </w:pPr>
            <w:r w:rsidRPr="006074BC">
              <w:t>Restoration or reconstruction should be based on p</w:t>
            </w:r>
            <w:r w:rsidR="006074BC">
              <w:t>hysical or documentary evidence:</w:t>
            </w:r>
          </w:p>
          <w:p w:rsidR="00493795" w:rsidRPr="006074BC" w:rsidRDefault="00493795" w:rsidP="008B0560">
            <w:pPr>
              <w:pStyle w:val="TableParagraph"/>
              <w:numPr>
                <w:ilvl w:val="0"/>
                <w:numId w:val="24"/>
              </w:numPr>
              <w:tabs>
                <w:tab w:val="right" w:pos="8222"/>
              </w:tabs>
              <w:ind w:left="315"/>
            </w:pPr>
            <w:r w:rsidRPr="006074BC">
              <w:t>Physical evidence could include remnant fabric within the host building (e.g., an original window frame concealed within a wall) or on an adjoining building if it forms part of a group of related buildings (e.g., original cast iron frieze on an adjoining terrace house).</w:t>
            </w:r>
          </w:p>
          <w:p w:rsidR="00493795" w:rsidRPr="006074BC" w:rsidRDefault="00493795" w:rsidP="008B0560">
            <w:pPr>
              <w:pStyle w:val="TableParagraph"/>
              <w:numPr>
                <w:ilvl w:val="0"/>
                <w:numId w:val="24"/>
              </w:numPr>
              <w:tabs>
                <w:tab w:val="right" w:pos="8222"/>
              </w:tabs>
              <w:ind w:left="315"/>
            </w:pPr>
            <w:r w:rsidRPr="006074BC">
              <w:t>Documentary evidence could include building plans, photographs, newspaper articles and the like. Oral history may also be considered.</w:t>
            </w:r>
          </w:p>
          <w:p w:rsidR="006074BC" w:rsidRDefault="006074BC" w:rsidP="005031F7">
            <w:pPr>
              <w:pStyle w:val="TableParagraph"/>
              <w:tabs>
                <w:tab w:val="right" w:pos="8222"/>
              </w:tabs>
              <w:ind w:left="315"/>
            </w:pPr>
          </w:p>
          <w:p w:rsidR="00493795" w:rsidRPr="006074BC" w:rsidRDefault="00493795" w:rsidP="005031F7">
            <w:pPr>
              <w:pStyle w:val="TableParagraph"/>
              <w:tabs>
                <w:tab w:val="right" w:pos="8222"/>
              </w:tabs>
              <w:ind w:left="315"/>
            </w:pPr>
            <w:r w:rsidRPr="006074BC">
              <w:t>If there is not enough evidence for an accurate reconstruction, then a simplified design appropriate for the style of the building should be used.</w:t>
            </w:r>
          </w:p>
          <w:p w:rsidR="006074BC" w:rsidRDefault="006074BC" w:rsidP="005031F7">
            <w:pPr>
              <w:pStyle w:val="TableParagraph"/>
              <w:tabs>
                <w:tab w:val="right" w:pos="8222"/>
              </w:tabs>
              <w:ind w:left="315"/>
            </w:pPr>
          </w:p>
          <w:p w:rsidR="00493795" w:rsidRPr="006074BC" w:rsidRDefault="006074BC" w:rsidP="005031F7">
            <w:pPr>
              <w:pStyle w:val="TableParagraph"/>
              <w:tabs>
                <w:tab w:val="right" w:pos="8222"/>
              </w:tabs>
              <w:ind w:left="315"/>
            </w:pPr>
            <w:r w:rsidRPr="006074BC">
              <w:t xml:space="preserve">Avoid the incorrect use of traditional details materials or adding a feature that never existed. For example, simple timber Victorian cottages usually did not have ornate cast iron </w:t>
            </w:r>
            <w:proofErr w:type="spellStart"/>
            <w:r w:rsidRPr="006074BC">
              <w:t>verandahs</w:t>
            </w:r>
            <w:proofErr w:type="spellEnd"/>
            <w:r w:rsidRPr="006074BC">
              <w:t xml:space="preserve">, and some commercial buildings such as hotels and banks never had a </w:t>
            </w:r>
            <w:proofErr w:type="spellStart"/>
            <w:r w:rsidRPr="006074BC">
              <w:t>verandah</w:t>
            </w:r>
            <w:proofErr w:type="spellEnd"/>
            <w:r w:rsidRPr="006074BC">
              <w:t xml:space="preserve"> or awning</w:t>
            </w:r>
            <w:r w:rsidR="00493795" w:rsidRPr="006074BC">
              <w:t>.</w:t>
            </w:r>
          </w:p>
          <w:p w:rsidR="006074BC" w:rsidRDefault="006074BC" w:rsidP="005031F7">
            <w:pPr>
              <w:pStyle w:val="TableParagraph"/>
              <w:tabs>
                <w:tab w:val="right" w:pos="8222"/>
              </w:tabs>
              <w:ind w:left="315"/>
            </w:pPr>
          </w:p>
          <w:p w:rsidR="00493795" w:rsidRDefault="00493795" w:rsidP="005031F7">
            <w:pPr>
              <w:pStyle w:val="TableParagraph"/>
              <w:tabs>
                <w:tab w:val="right" w:pos="8222"/>
              </w:tabs>
              <w:ind w:left="315"/>
            </w:pPr>
            <w:r w:rsidRPr="006074BC">
              <w:t xml:space="preserve">For more information see </w:t>
            </w:r>
            <w:r w:rsidR="006074BC">
              <w:t>Technical Note 1: Shopfronts.</w:t>
            </w:r>
          </w:p>
        </w:tc>
      </w:tr>
      <w:tr w:rsidR="00F80F6D" w:rsidTr="005031F7">
        <w:tc>
          <w:tcPr>
            <w:tcW w:w="5382" w:type="dxa"/>
          </w:tcPr>
          <w:p w:rsidR="00F80F6D" w:rsidRDefault="00493795" w:rsidP="004824AC">
            <w:pPr>
              <w:pStyle w:val="TableParagraph"/>
              <w:tabs>
                <w:tab w:val="right" w:pos="8222"/>
              </w:tabs>
              <w:spacing w:before="122" w:line="237" w:lineRule="auto"/>
              <w:ind w:left="1134" w:right="130"/>
              <w:rPr>
                <w:b/>
              </w:rPr>
            </w:pPr>
            <w:r>
              <w:rPr>
                <w:b/>
                <w:noProof/>
                <w:lang w:bidi="ar-SA"/>
              </w:rPr>
              <w:lastRenderedPageBreak/>
              <w:drawing>
                <wp:inline distT="0" distB="0" distL="0" distR="0" wp14:anchorId="41FC1EE2">
                  <wp:extent cx="2764823" cy="1476375"/>
                  <wp:effectExtent l="0" t="0" r="0" b="0"/>
                  <wp:docPr id="127" name="Picture 127" descr="This photo shows historic shops with ornate facades and original cast iron verandahs." title="Clarendon Street shops and veranda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773677" cy="1481103"/>
                          </a:xfrm>
                          <a:prstGeom prst="rect">
                            <a:avLst/>
                          </a:prstGeom>
                          <a:noFill/>
                        </pic:spPr>
                      </pic:pic>
                    </a:graphicData>
                  </a:graphic>
                </wp:inline>
              </w:drawing>
            </w:r>
          </w:p>
        </w:tc>
        <w:tc>
          <w:tcPr>
            <w:tcW w:w="4961" w:type="dxa"/>
          </w:tcPr>
          <w:p w:rsidR="00F80F6D" w:rsidRPr="00015ABC" w:rsidRDefault="0025157D" w:rsidP="005031F7">
            <w:pPr>
              <w:pStyle w:val="Caption"/>
              <w:tabs>
                <w:tab w:val="right" w:pos="8222"/>
              </w:tabs>
              <w:ind w:left="315"/>
              <w:rPr>
                <w:i w:val="0"/>
              </w:rPr>
            </w:pPr>
            <w:r w:rsidRPr="00015ABC">
              <w:rPr>
                <w:i w:val="0"/>
                <w:color w:val="auto"/>
                <w:sz w:val="22"/>
              </w:rPr>
              <w:t xml:space="preserve">Photo </w:t>
            </w:r>
            <w:r w:rsidR="00BE798F" w:rsidRPr="00015ABC">
              <w:rPr>
                <w:i w:val="0"/>
                <w:color w:val="auto"/>
                <w:sz w:val="22"/>
              </w:rPr>
              <w:fldChar w:fldCharType="begin"/>
            </w:r>
            <w:r w:rsidR="00BE798F" w:rsidRPr="00015ABC">
              <w:rPr>
                <w:i w:val="0"/>
                <w:color w:val="auto"/>
                <w:sz w:val="22"/>
              </w:rPr>
              <w:instrText xml:space="preserve"> SEQ Photo \* ARABIC </w:instrText>
            </w:r>
            <w:r w:rsidR="00BE798F" w:rsidRPr="00015ABC">
              <w:rPr>
                <w:i w:val="0"/>
                <w:color w:val="auto"/>
                <w:sz w:val="22"/>
              </w:rPr>
              <w:fldChar w:fldCharType="separate"/>
            </w:r>
            <w:r w:rsidR="004C4116" w:rsidRPr="00015ABC">
              <w:rPr>
                <w:i w:val="0"/>
                <w:noProof/>
                <w:color w:val="auto"/>
                <w:sz w:val="22"/>
              </w:rPr>
              <w:t>4</w:t>
            </w:r>
            <w:r w:rsidR="00BE798F" w:rsidRPr="00015ABC">
              <w:rPr>
                <w:i w:val="0"/>
                <w:color w:val="auto"/>
                <w:sz w:val="22"/>
              </w:rPr>
              <w:fldChar w:fldCharType="end"/>
            </w:r>
            <w:r w:rsidRPr="00015ABC">
              <w:rPr>
                <w:i w:val="0"/>
                <w:color w:val="auto"/>
                <w:sz w:val="22"/>
              </w:rPr>
              <w:t xml:space="preserve"> The reconstruction of historic </w:t>
            </w:r>
            <w:proofErr w:type="spellStart"/>
            <w:r w:rsidRPr="00015ABC">
              <w:rPr>
                <w:i w:val="0"/>
                <w:color w:val="auto"/>
                <w:sz w:val="22"/>
              </w:rPr>
              <w:t>verandahs</w:t>
            </w:r>
            <w:proofErr w:type="spellEnd"/>
            <w:r w:rsidRPr="00015ABC">
              <w:rPr>
                <w:i w:val="0"/>
                <w:color w:val="auto"/>
                <w:sz w:val="22"/>
              </w:rPr>
              <w:t xml:space="preserve"> in Clarendon Street did not include buildings such as this former bank that never had a </w:t>
            </w:r>
            <w:proofErr w:type="spellStart"/>
            <w:r w:rsidRPr="00015ABC">
              <w:rPr>
                <w:i w:val="0"/>
                <w:color w:val="auto"/>
                <w:sz w:val="22"/>
              </w:rPr>
              <w:t>verandah</w:t>
            </w:r>
            <w:proofErr w:type="spellEnd"/>
          </w:p>
        </w:tc>
      </w:tr>
      <w:tr w:rsidR="00493795" w:rsidTr="005031F7">
        <w:tc>
          <w:tcPr>
            <w:tcW w:w="5382" w:type="dxa"/>
          </w:tcPr>
          <w:p w:rsidR="00493795" w:rsidRPr="00493795" w:rsidRDefault="00493795" w:rsidP="008B0560">
            <w:pPr>
              <w:pStyle w:val="TableParagraph"/>
              <w:numPr>
                <w:ilvl w:val="0"/>
                <w:numId w:val="20"/>
              </w:numPr>
              <w:tabs>
                <w:tab w:val="right" w:pos="8222"/>
              </w:tabs>
              <w:ind w:left="1134"/>
            </w:pPr>
            <w:r w:rsidRPr="00493795">
              <w:t>Encourage the conservation of non-original alterations and additions where they contribute to the significance of the place.</w:t>
            </w:r>
          </w:p>
          <w:p w:rsidR="00493795" w:rsidRPr="00493795" w:rsidRDefault="00493795" w:rsidP="004824AC">
            <w:pPr>
              <w:pStyle w:val="TableParagraph"/>
              <w:tabs>
                <w:tab w:val="right" w:pos="8222"/>
              </w:tabs>
              <w:ind w:left="1134"/>
            </w:pPr>
          </w:p>
          <w:p w:rsidR="00493795" w:rsidRPr="00493795" w:rsidRDefault="00493795" w:rsidP="004824AC">
            <w:pPr>
              <w:pStyle w:val="TableParagraph"/>
              <w:tabs>
                <w:tab w:val="right" w:pos="8222"/>
              </w:tabs>
              <w:spacing w:before="122" w:line="237" w:lineRule="auto"/>
              <w:ind w:left="1134" w:right="130"/>
              <w:rPr>
                <w:b/>
              </w:rPr>
            </w:pPr>
            <w:r w:rsidRPr="00493795">
              <w:rPr>
                <w:b/>
                <w:noProof/>
                <w:lang w:bidi="ar-SA"/>
              </w:rPr>
              <w:drawing>
                <wp:inline distT="0" distB="0" distL="0" distR="0" wp14:anchorId="3D0D4C38" wp14:editId="4231D0E4">
                  <wp:extent cx="2743200" cy="2057400"/>
                  <wp:effectExtent l="0" t="0" r="0" b="0"/>
                  <wp:docPr id="17" name="image10.png" descr="This photo shows an interwar shopfront with metal frames, leadlight and coloured glass toplight and recessed entries. Part of the verandah is visible." title="Clarendon Street shop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8" cstate="screen">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p w:rsidR="00493795" w:rsidRPr="008B0560" w:rsidRDefault="00493795" w:rsidP="004824AC">
            <w:pPr>
              <w:pStyle w:val="Caption"/>
              <w:tabs>
                <w:tab w:val="right" w:pos="8222"/>
              </w:tabs>
              <w:ind w:left="1134"/>
              <w:rPr>
                <w:i w:val="0"/>
              </w:rPr>
            </w:pPr>
            <w:r w:rsidRPr="008B0560">
              <w:rPr>
                <w:i w:val="0"/>
                <w:color w:val="auto"/>
                <w:sz w:val="24"/>
              </w:rPr>
              <w:t xml:space="preserve">Photo </w:t>
            </w:r>
            <w:r w:rsidR="00BE798F" w:rsidRPr="008B0560">
              <w:rPr>
                <w:i w:val="0"/>
                <w:color w:val="auto"/>
                <w:sz w:val="24"/>
              </w:rPr>
              <w:fldChar w:fldCharType="begin"/>
            </w:r>
            <w:r w:rsidR="00BE798F" w:rsidRPr="008B0560">
              <w:rPr>
                <w:i w:val="0"/>
                <w:color w:val="auto"/>
                <w:sz w:val="24"/>
              </w:rPr>
              <w:instrText xml:space="preserve"> SEQ Photo \* ARABIC </w:instrText>
            </w:r>
            <w:r w:rsidR="00BE798F" w:rsidRPr="008B0560">
              <w:rPr>
                <w:i w:val="0"/>
                <w:color w:val="auto"/>
                <w:sz w:val="24"/>
              </w:rPr>
              <w:fldChar w:fldCharType="separate"/>
            </w:r>
            <w:r w:rsidR="004C4116" w:rsidRPr="008B0560">
              <w:rPr>
                <w:i w:val="0"/>
                <w:noProof/>
                <w:color w:val="auto"/>
                <w:sz w:val="24"/>
              </w:rPr>
              <w:t>5</w:t>
            </w:r>
            <w:r w:rsidR="00BE798F" w:rsidRPr="008B0560">
              <w:rPr>
                <w:i w:val="0"/>
                <w:color w:val="auto"/>
                <w:sz w:val="24"/>
              </w:rPr>
              <w:fldChar w:fldCharType="end"/>
            </w:r>
            <w:r w:rsidRPr="008B0560">
              <w:rPr>
                <w:i w:val="0"/>
                <w:color w:val="auto"/>
                <w:sz w:val="24"/>
              </w:rPr>
              <w:t xml:space="preserve"> These shopfronts, added during the interwar period, contribute to the historic character of the Victorian era shops in Clarendon Street, South Melbourne</w:t>
            </w:r>
            <w:r w:rsidR="006074BC" w:rsidRPr="008B0560">
              <w:rPr>
                <w:i w:val="0"/>
                <w:color w:val="auto"/>
                <w:sz w:val="24"/>
              </w:rPr>
              <w:t>.</w:t>
            </w:r>
          </w:p>
        </w:tc>
        <w:tc>
          <w:tcPr>
            <w:tcW w:w="4961" w:type="dxa"/>
          </w:tcPr>
          <w:p w:rsidR="00493795" w:rsidRDefault="00493795" w:rsidP="005031F7">
            <w:pPr>
              <w:pStyle w:val="TableParagraph"/>
              <w:tabs>
                <w:tab w:val="right" w:pos="8222"/>
              </w:tabs>
              <w:ind w:left="315"/>
            </w:pPr>
            <w:r>
              <w:t>Sometimes, later additions can contribute to the significance of a heritage place and should be conserved as a record of the historical layers.</w:t>
            </w:r>
          </w:p>
          <w:p w:rsidR="00493795" w:rsidRDefault="00493795" w:rsidP="005031F7">
            <w:pPr>
              <w:pStyle w:val="TableParagraph"/>
              <w:tabs>
                <w:tab w:val="right" w:pos="8222"/>
              </w:tabs>
              <w:ind w:left="315"/>
            </w:pPr>
          </w:p>
          <w:p w:rsidR="00493795" w:rsidRDefault="00493795" w:rsidP="005031F7">
            <w:pPr>
              <w:pStyle w:val="TableParagraph"/>
              <w:tabs>
                <w:tab w:val="right" w:pos="8222"/>
              </w:tabs>
              <w:ind w:left="315"/>
            </w:pPr>
            <w:r>
              <w:t>Some examples include:</w:t>
            </w:r>
          </w:p>
          <w:p w:rsidR="006074BC" w:rsidRDefault="006074BC" w:rsidP="005031F7">
            <w:pPr>
              <w:pStyle w:val="TableParagraph"/>
              <w:tabs>
                <w:tab w:val="right" w:pos="8222"/>
              </w:tabs>
              <w:ind w:left="315"/>
            </w:pPr>
          </w:p>
          <w:p w:rsidR="00493795" w:rsidRDefault="00493795" w:rsidP="008B0560">
            <w:pPr>
              <w:pStyle w:val="TableParagraph"/>
              <w:numPr>
                <w:ilvl w:val="0"/>
                <w:numId w:val="22"/>
              </w:numPr>
              <w:tabs>
                <w:tab w:val="right" w:pos="8222"/>
              </w:tabs>
              <w:ind w:left="315"/>
            </w:pPr>
            <w:r>
              <w:t>Interwar shopfronts to Victorian or Edwardian</w:t>
            </w:r>
            <w:r>
              <w:rPr>
                <w:spacing w:val="1"/>
              </w:rPr>
              <w:t xml:space="preserve"> </w:t>
            </w:r>
            <w:r>
              <w:t>shops.</w:t>
            </w:r>
          </w:p>
          <w:p w:rsidR="00493795" w:rsidRDefault="00493795" w:rsidP="008B0560">
            <w:pPr>
              <w:pStyle w:val="TableParagraph"/>
              <w:numPr>
                <w:ilvl w:val="0"/>
                <w:numId w:val="22"/>
              </w:numPr>
              <w:tabs>
                <w:tab w:val="right" w:pos="8222"/>
              </w:tabs>
              <w:ind w:left="315"/>
            </w:pPr>
            <w:r>
              <w:t>Interwar additions to Victorian houses that have been converted to</w:t>
            </w:r>
            <w:r>
              <w:rPr>
                <w:spacing w:val="-2"/>
              </w:rPr>
              <w:t xml:space="preserve"> </w:t>
            </w:r>
            <w:r>
              <w:t>flats.</w:t>
            </w:r>
          </w:p>
          <w:p w:rsidR="00493795" w:rsidRDefault="00493795" w:rsidP="008B0560">
            <w:pPr>
              <w:pStyle w:val="TableParagraph"/>
              <w:numPr>
                <w:ilvl w:val="0"/>
                <w:numId w:val="22"/>
              </w:numPr>
              <w:tabs>
                <w:tab w:val="right" w:pos="8222"/>
              </w:tabs>
              <w:ind w:left="315"/>
            </w:pPr>
            <w:r>
              <w:t>Alterations to Victorian era hotels as part of upgrades to meet new liquor licensing laws in the early twentieth</w:t>
            </w:r>
            <w:r>
              <w:rPr>
                <w:spacing w:val="-1"/>
              </w:rPr>
              <w:t xml:space="preserve"> </w:t>
            </w:r>
            <w:r>
              <w:t>century.</w:t>
            </w:r>
          </w:p>
          <w:p w:rsidR="00493795" w:rsidRDefault="00493795" w:rsidP="005031F7">
            <w:pPr>
              <w:pStyle w:val="TableParagraph"/>
              <w:tabs>
                <w:tab w:val="right" w:pos="8222"/>
              </w:tabs>
              <w:ind w:left="315"/>
            </w:pPr>
          </w:p>
          <w:p w:rsidR="00493795" w:rsidRPr="00493795" w:rsidRDefault="00493795" w:rsidP="005031F7">
            <w:pPr>
              <w:pStyle w:val="TableParagraph"/>
              <w:tabs>
                <w:tab w:val="right" w:pos="8222"/>
              </w:tabs>
              <w:ind w:left="315"/>
            </w:pPr>
            <w:r>
              <w:t>An exception could be if a Conservation Management Plan developed specifically for the place concludes that returning the place to its original state is the best conservation outcome.</w:t>
            </w:r>
          </w:p>
        </w:tc>
      </w:tr>
      <w:tr w:rsidR="00493795" w:rsidTr="005031F7">
        <w:tc>
          <w:tcPr>
            <w:tcW w:w="5382" w:type="dxa"/>
          </w:tcPr>
          <w:p w:rsidR="00493795" w:rsidRDefault="00493795" w:rsidP="008B0560">
            <w:pPr>
              <w:pStyle w:val="TableParagraph"/>
              <w:numPr>
                <w:ilvl w:val="0"/>
                <w:numId w:val="20"/>
              </w:numPr>
              <w:tabs>
                <w:tab w:val="right" w:pos="8222"/>
              </w:tabs>
              <w:ind w:left="1134"/>
            </w:pPr>
            <w:r w:rsidRPr="00493795">
              <w:t>Conserve original colour schemes and discourage the painting of originally unpainted surfaces</w:t>
            </w:r>
            <w:r>
              <w:t>.</w:t>
            </w:r>
          </w:p>
          <w:p w:rsidR="00493795" w:rsidRPr="00493795" w:rsidRDefault="00493795" w:rsidP="008B0560">
            <w:pPr>
              <w:pStyle w:val="TableParagraph"/>
              <w:numPr>
                <w:ilvl w:val="0"/>
                <w:numId w:val="20"/>
              </w:numPr>
              <w:tabs>
                <w:tab w:val="right" w:pos="8222"/>
              </w:tabs>
              <w:ind w:left="1134"/>
            </w:pPr>
            <w:r w:rsidRPr="00493795">
              <w:t>Ensure new colour schemes are appropriate to the architectural style of the building</w:t>
            </w:r>
          </w:p>
        </w:tc>
        <w:tc>
          <w:tcPr>
            <w:tcW w:w="4961" w:type="dxa"/>
          </w:tcPr>
          <w:p w:rsidR="00493795" w:rsidRDefault="00493795" w:rsidP="005031F7">
            <w:pPr>
              <w:pStyle w:val="TableParagraph"/>
              <w:tabs>
                <w:tab w:val="right" w:pos="8222"/>
              </w:tabs>
              <w:ind w:left="315"/>
            </w:pPr>
            <w:r w:rsidRPr="00493795">
              <w:t>Original colour schemes should be repainted using the same colours.</w:t>
            </w:r>
          </w:p>
          <w:p w:rsidR="006074BC" w:rsidRPr="00493795" w:rsidRDefault="006074BC" w:rsidP="005031F7">
            <w:pPr>
              <w:pStyle w:val="TableParagraph"/>
              <w:tabs>
                <w:tab w:val="right" w:pos="8222"/>
              </w:tabs>
              <w:ind w:left="315"/>
            </w:pPr>
          </w:p>
          <w:p w:rsidR="00493795" w:rsidRDefault="00493795" w:rsidP="005031F7">
            <w:pPr>
              <w:pStyle w:val="TableParagraph"/>
              <w:tabs>
                <w:tab w:val="right" w:pos="8222"/>
              </w:tabs>
              <w:ind w:left="315"/>
            </w:pPr>
            <w:r w:rsidRPr="00493795">
              <w:t>Unpainted surfaces should remain unpainted. This includes rendered finishes with original integrated colour.</w:t>
            </w:r>
          </w:p>
          <w:p w:rsidR="006074BC" w:rsidRPr="00493795" w:rsidRDefault="006074BC" w:rsidP="005031F7">
            <w:pPr>
              <w:pStyle w:val="TableParagraph"/>
              <w:tabs>
                <w:tab w:val="right" w:pos="8222"/>
              </w:tabs>
              <w:ind w:left="315"/>
            </w:pPr>
          </w:p>
          <w:p w:rsidR="00493795" w:rsidRDefault="00493795" w:rsidP="005031F7">
            <w:pPr>
              <w:pStyle w:val="TableParagraph"/>
              <w:tabs>
                <w:tab w:val="right" w:pos="8222"/>
              </w:tabs>
              <w:ind w:left="315"/>
            </w:pPr>
            <w:r w:rsidRPr="00493795">
              <w:t xml:space="preserve">Carefully remove paint from originally unpainted surfaces (see also </w:t>
            </w:r>
            <w:r w:rsidRPr="00493795">
              <w:rPr>
                <w:b/>
              </w:rPr>
              <w:t>Guideline g.</w:t>
            </w:r>
            <w:r w:rsidRPr="00493795">
              <w:t>).</w:t>
            </w:r>
          </w:p>
          <w:p w:rsidR="006074BC" w:rsidRPr="00493795" w:rsidRDefault="006074BC" w:rsidP="005031F7">
            <w:pPr>
              <w:pStyle w:val="TableParagraph"/>
              <w:tabs>
                <w:tab w:val="right" w:pos="8222"/>
              </w:tabs>
              <w:ind w:left="315"/>
            </w:pPr>
          </w:p>
          <w:p w:rsidR="00493795" w:rsidRDefault="00493795" w:rsidP="005031F7">
            <w:pPr>
              <w:pStyle w:val="TableParagraph"/>
              <w:tabs>
                <w:tab w:val="right" w:pos="8222"/>
              </w:tabs>
              <w:ind w:left="315"/>
            </w:pPr>
            <w:r w:rsidRPr="00493795">
              <w:t>Where original colour schemes have been lost, authentic colour schemes may be recreated by:</w:t>
            </w:r>
          </w:p>
          <w:p w:rsidR="0035569E" w:rsidRPr="00493795" w:rsidRDefault="0035569E" w:rsidP="005031F7">
            <w:pPr>
              <w:pStyle w:val="TableParagraph"/>
              <w:tabs>
                <w:tab w:val="right" w:pos="8222"/>
              </w:tabs>
              <w:ind w:left="315"/>
            </w:pPr>
          </w:p>
          <w:p w:rsidR="00493795" w:rsidRPr="00493795" w:rsidRDefault="00493795" w:rsidP="008B0560">
            <w:pPr>
              <w:pStyle w:val="TableParagraph"/>
              <w:numPr>
                <w:ilvl w:val="0"/>
                <w:numId w:val="11"/>
              </w:numPr>
              <w:tabs>
                <w:tab w:val="right" w:pos="8222"/>
              </w:tabs>
              <w:ind w:left="315"/>
            </w:pPr>
            <w:r w:rsidRPr="00493795">
              <w:t>Undertaking physical analysis such as paint scrapes of key features to determine the original colours used.</w:t>
            </w:r>
          </w:p>
          <w:p w:rsidR="00493795" w:rsidRPr="00493795" w:rsidRDefault="00493795" w:rsidP="008B0560">
            <w:pPr>
              <w:pStyle w:val="TableParagraph"/>
              <w:numPr>
                <w:ilvl w:val="0"/>
                <w:numId w:val="11"/>
              </w:numPr>
              <w:tabs>
                <w:tab w:val="right" w:pos="8222"/>
              </w:tabs>
              <w:ind w:left="315"/>
            </w:pPr>
            <w:r w:rsidRPr="00493795">
              <w:t>Developing a new scheme based on typical colour schemes for the architectural style and detailing.</w:t>
            </w:r>
          </w:p>
          <w:p w:rsidR="006074BC" w:rsidRDefault="006074BC" w:rsidP="005031F7">
            <w:pPr>
              <w:pStyle w:val="TableParagraph"/>
              <w:tabs>
                <w:tab w:val="right" w:pos="8222"/>
              </w:tabs>
              <w:ind w:left="315"/>
            </w:pPr>
          </w:p>
          <w:p w:rsidR="00493795" w:rsidRDefault="00493795" w:rsidP="005031F7">
            <w:pPr>
              <w:pStyle w:val="TableParagraph"/>
              <w:tabs>
                <w:tab w:val="right" w:pos="8222"/>
              </w:tabs>
              <w:ind w:left="315"/>
            </w:pPr>
            <w:r w:rsidRPr="00493795">
              <w:lastRenderedPageBreak/>
              <w:t xml:space="preserve">For more information see </w:t>
            </w:r>
            <w:r w:rsidR="006074BC">
              <w:rPr>
                <w:b/>
              </w:rPr>
              <w:t>Technical Note 2</w:t>
            </w:r>
            <w:r w:rsidRPr="00493795">
              <w:rPr>
                <w:b/>
              </w:rPr>
              <w:t xml:space="preserve"> Heritage Colour Schemes</w:t>
            </w:r>
          </w:p>
        </w:tc>
      </w:tr>
      <w:tr w:rsidR="00493795" w:rsidTr="005031F7">
        <w:tc>
          <w:tcPr>
            <w:tcW w:w="5382" w:type="dxa"/>
          </w:tcPr>
          <w:p w:rsidR="00493795" w:rsidRPr="00493795" w:rsidRDefault="00493795" w:rsidP="008B0560">
            <w:pPr>
              <w:pStyle w:val="TableParagraph"/>
              <w:numPr>
                <w:ilvl w:val="0"/>
                <w:numId w:val="20"/>
              </w:numPr>
              <w:tabs>
                <w:tab w:val="right" w:pos="8222"/>
              </w:tabs>
              <w:ind w:left="1134"/>
            </w:pPr>
            <w:r w:rsidRPr="00493795">
              <w:lastRenderedPageBreak/>
              <w:t>Avoid alterations that would:</w:t>
            </w:r>
          </w:p>
          <w:p w:rsidR="00493795" w:rsidRPr="00493795" w:rsidRDefault="00493795" w:rsidP="008B0560">
            <w:pPr>
              <w:pStyle w:val="TableParagraph"/>
              <w:numPr>
                <w:ilvl w:val="0"/>
                <w:numId w:val="23"/>
              </w:numPr>
              <w:tabs>
                <w:tab w:val="right" w:pos="8222"/>
              </w:tabs>
              <w:ind w:left="1134"/>
            </w:pPr>
            <w:r w:rsidRPr="00493795">
              <w:t>Alter, conceal or remove a feature, detail, material or finish that contributes to the significance of the heritage place.</w:t>
            </w:r>
          </w:p>
          <w:p w:rsidR="00493795" w:rsidRPr="00493795" w:rsidRDefault="00493795" w:rsidP="008B0560">
            <w:pPr>
              <w:pStyle w:val="TableParagraph"/>
              <w:numPr>
                <w:ilvl w:val="0"/>
                <w:numId w:val="23"/>
              </w:numPr>
              <w:tabs>
                <w:tab w:val="right" w:pos="8222"/>
              </w:tabs>
              <w:ind w:left="1134"/>
            </w:pPr>
            <w:r w:rsidRPr="00493795">
              <w:t>Distort or obscure the significance of the heritage place, or detract from its interpretation and appreciation by copying historic styles in detail.</w:t>
            </w:r>
          </w:p>
        </w:tc>
        <w:tc>
          <w:tcPr>
            <w:tcW w:w="4961" w:type="dxa"/>
          </w:tcPr>
          <w:p w:rsidR="006074BC" w:rsidRDefault="006074BC" w:rsidP="005031F7">
            <w:pPr>
              <w:pStyle w:val="TableParagraph"/>
              <w:tabs>
                <w:tab w:val="right" w:pos="8222"/>
              </w:tabs>
              <w:ind w:left="315"/>
            </w:pPr>
            <w:r w:rsidRPr="006074BC">
              <w:t>Please refer to Attachment 2, which show typical features, materials and details that contribute to the significance of heritage places.</w:t>
            </w:r>
          </w:p>
          <w:p w:rsidR="006074BC" w:rsidRPr="006074BC" w:rsidRDefault="006074BC" w:rsidP="005031F7">
            <w:pPr>
              <w:pStyle w:val="TableParagraph"/>
              <w:tabs>
                <w:tab w:val="right" w:pos="8222"/>
              </w:tabs>
              <w:ind w:left="315"/>
            </w:pPr>
          </w:p>
          <w:p w:rsidR="006074BC" w:rsidRPr="006074BC" w:rsidRDefault="006074BC" w:rsidP="005031F7">
            <w:pPr>
              <w:pStyle w:val="TableParagraph"/>
              <w:tabs>
                <w:tab w:val="right" w:pos="8222"/>
              </w:tabs>
              <w:ind w:left="315"/>
            </w:pPr>
            <w:r w:rsidRPr="006074BC">
              <w:t>Avoid alterations to:</w:t>
            </w:r>
          </w:p>
          <w:p w:rsidR="006074BC" w:rsidRPr="006074BC" w:rsidRDefault="006074BC" w:rsidP="008B0560">
            <w:pPr>
              <w:pStyle w:val="TableParagraph"/>
              <w:numPr>
                <w:ilvl w:val="0"/>
                <w:numId w:val="10"/>
              </w:numPr>
              <w:tabs>
                <w:tab w:val="right" w:pos="8222"/>
              </w:tabs>
              <w:ind w:left="315"/>
            </w:pPr>
            <w:r w:rsidRPr="006074BC">
              <w:t>The principal façade, roof or any walls visible from the public realm including a side lane.</w:t>
            </w:r>
          </w:p>
          <w:p w:rsidR="006074BC" w:rsidRPr="006074BC" w:rsidRDefault="006074BC" w:rsidP="008B0560">
            <w:pPr>
              <w:pStyle w:val="TableParagraph"/>
              <w:numPr>
                <w:ilvl w:val="0"/>
                <w:numId w:val="10"/>
              </w:numPr>
              <w:tabs>
                <w:tab w:val="right" w:pos="8222"/>
              </w:tabs>
              <w:ind w:left="315"/>
            </w:pPr>
            <w:r w:rsidRPr="006074BC">
              <w:t>For Significant (Individual) places any feature, detail, finish or material specified in the statement of significance.</w:t>
            </w:r>
          </w:p>
          <w:p w:rsidR="006074BC" w:rsidRDefault="006074BC" w:rsidP="005031F7">
            <w:pPr>
              <w:pStyle w:val="TableParagraph"/>
              <w:tabs>
                <w:tab w:val="right" w:pos="8222"/>
              </w:tabs>
              <w:ind w:left="315"/>
            </w:pPr>
          </w:p>
          <w:p w:rsidR="006074BC" w:rsidRPr="006074BC" w:rsidRDefault="006074BC" w:rsidP="005031F7">
            <w:pPr>
              <w:pStyle w:val="TableParagraph"/>
              <w:tabs>
                <w:tab w:val="right" w:pos="8222"/>
              </w:tabs>
              <w:ind w:left="315"/>
            </w:pPr>
            <w:r w:rsidRPr="006074BC">
              <w:t>Specifically, avoid alterations visible from the public realm that would:</w:t>
            </w:r>
          </w:p>
          <w:p w:rsidR="006074BC" w:rsidRPr="006074BC" w:rsidRDefault="006074BC" w:rsidP="008B0560">
            <w:pPr>
              <w:pStyle w:val="TableParagraph"/>
              <w:numPr>
                <w:ilvl w:val="0"/>
                <w:numId w:val="10"/>
              </w:numPr>
              <w:tabs>
                <w:tab w:val="right" w:pos="8222"/>
              </w:tabs>
              <w:ind w:left="315"/>
            </w:pPr>
            <w:r w:rsidRPr="006074BC">
              <w:t xml:space="preserve">Enclose original </w:t>
            </w:r>
            <w:proofErr w:type="spellStart"/>
            <w:r w:rsidRPr="006074BC">
              <w:t>verandahs</w:t>
            </w:r>
            <w:proofErr w:type="spellEnd"/>
            <w:r w:rsidRPr="006074BC">
              <w:t>, balconies or porches.</w:t>
            </w:r>
          </w:p>
          <w:p w:rsidR="006074BC" w:rsidRPr="006074BC" w:rsidRDefault="006074BC" w:rsidP="008B0560">
            <w:pPr>
              <w:pStyle w:val="TableParagraph"/>
              <w:numPr>
                <w:ilvl w:val="0"/>
                <w:numId w:val="10"/>
              </w:numPr>
              <w:tabs>
                <w:tab w:val="right" w:pos="8222"/>
              </w:tabs>
              <w:ind w:left="315"/>
            </w:pPr>
            <w:r w:rsidRPr="006074BC">
              <w:t>Create new openings or enlarge existing ones.</w:t>
            </w:r>
          </w:p>
          <w:p w:rsidR="006074BC" w:rsidRPr="006074BC" w:rsidRDefault="006074BC" w:rsidP="008B0560">
            <w:pPr>
              <w:pStyle w:val="TableParagraph"/>
              <w:numPr>
                <w:ilvl w:val="0"/>
                <w:numId w:val="10"/>
              </w:numPr>
              <w:tabs>
                <w:tab w:val="right" w:pos="8222"/>
              </w:tabs>
              <w:ind w:left="315"/>
            </w:pPr>
            <w:r w:rsidRPr="006074BC">
              <w:t>Result in new floor plates, walls, columns or structural supports cutting through openings.</w:t>
            </w:r>
          </w:p>
          <w:p w:rsidR="00493795" w:rsidRDefault="006074BC" w:rsidP="008B0560">
            <w:pPr>
              <w:pStyle w:val="TableParagraph"/>
              <w:numPr>
                <w:ilvl w:val="0"/>
                <w:numId w:val="10"/>
              </w:numPr>
              <w:tabs>
                <w:tab w:val="right" w:pos="8222"/>
              </w:tabs>
              <w:ind w:left="315"/>
            </w:pPr>
            <w:r w:rsidRPr="006074BC">
              <w:t>Introduce roof decks, balconies or dormer windows.</w:t>
            </w:r>
          </w:p>
          <w:p w:rsidR="006074BC" w:rsidRDefault="006074BC" w:rsidP="005031F7">
            <w:pPr>
              <w:pStyle w:val="TableParagraph"/>
              <w:tabs>
                <w:tab w:val="right" w:pos="8222"/>
              </w:tabs>
              <w:ind w:left="315"/>
            </w:pPr>
          </w:p>
          <w:p w:rsidR="006074BC" w:rsidRDefault="006074BC" w:rsidP="005031F7">
            <w:pPr>
              <w:pStyle w:val="TableParagraph"/>
              <w:tabs>
                <w:tab w:val="right" w:pos="8222"/>
              </w:tabs>
              <w:ind w:left="315"/>
              <w:rPr>
                <w:iCs/>
                <w:lang w:val="en-US"/>
              </w:rPr>
            </w:pPr>
            <w:r w:rsidRPr="006074BC">
              <w:t>Avoid techniques such as sandblasting that could damage</w:t>
            </w:r>
            <w:r w:rsidRPr="006074BC">
              <w:rPr>
                <w:iCs/>
                <w:lang w:val="en-US"/>
              </w:rPr>
              <w:t>heritage features, details, materials or finishes.</w:t>
            </w:r>
          </w:p>
          <w:p w:rsidR="006074BC" w:rsidRPr="006074BC" w:rsidRDefault="006074BC" w:rsidP="005031F7">
            <w:pPr>
              <w:pStyle w:val="TableParagraph"/>
              <w:tabs>
                <w:tab w:val="right" w:pos="8222"/>
              </w:tabs>
              <w:ind w:left="315"/>
              <w:rPr>
                <w:iCs/>
                <w:lang w:val="en-US"/>
              </w:rPr>
            </w:pPr>
          </w:p>
          <w:p w:rsidR="006074BC" w:rsidRDefault="006074BC" w:rsidP="005031F7">
            <w:pPr>
              <w:pStyle w:val="TableParagraph"/>
              <w:tabs>
                <w:tab w:val="right" w:pos="8222"/>
              </w:tabs>
              <w:ind w:left="315"/>
              <w:rPr>
                <w:iCs/>
                <w:lang w:val="en-US"/>
              </w:rPr>
            </w:pPr>
            <w:r w:rsidRPr="006074BC">
              <w:rPr>
                <w:iCs/>
                <w:lang w:val="en-US"/>
              </w:rPr>
              <w:t xml:space="preserve">Seek advice from the Heritage Adviser about the best techniques to avoid damage when carrying out any conservation works. </w:t>
            </w:r>
          </w:p>
          <w:p w:rsidR="006074BC" w:rsidRPr="006074BC" w:rsidRDefault="006074BC" w:rsidP="005031F7">
            <w:pPr>
              <w:pStyle w:val="TableParagraph"/>
              <w:tabs>
                <w:tab w:val="right" w:pos="8222"/>
              </w:tabs>
              <w:ind w:left="315"/>
              <w:rPr>
                <w:iCs/>
                <w:lang w:val="en-US"/>
              </w:rPr>
            </w:pPr>
          </w:p>
          <w:p w:rsidR="006074BC" w:rsidRPr="00493795" w:rsidRDefault="006074BC" w:rsidP="005031F7">
            <w:pPr>
              <w:pStyle w:val="TableParagraph"/>
              <w:tabs>
                <w:tab w:val="right" w:pos="8222"/>
              </w:tabs>
              <w:ind w:left="315"/>
            </w:pPr>
            <w:r w:rsidRPr="006074BC">
              <w:rPr>
                <w:iCs/>
                <w:lang w:val="en-US"/>
              </w:rPr>
              <w:t>For techniques such as paint removal or render repair, it may be necessary to carry out tests on a small non-conspicuous area first before proceeding</w:t>
            </w:r>
          </w:p>
        </w:tc>
      </w:tr>
      <w:tr w:rsidR="006074BC" w:rsidTr="005031F7">
        <w:tc>
          <w:tcPr>
            <w:tcW w:w="5382" w:type="dxa"/>
          </w:tcPr>
          <w:p w:rsidR="006074BC" w:rsidRPr="00493795" w:rsidRDefault="006074BC" w:rsidP="008B0560">
            <w:pPr>
              <w:pStyle w:val="TableParagraph"/>
              <w:numPr>
                <w:ilvl w:val="0"/>
                <w:numId w:val="20"/>
              </w:numPr>
              <w:tabs>
                <w:tab w:val="right" w:pos="8222"/>
              </w:tabs>
              <w:ind w:left="1134"/>
            </w:pPr>
            <w:r w:rsidRPr="006074BC">
              <w:t>For buildings originally used for commercial or industrial purposes, encourage conservation of features such as equipment, machinery or signage that provide evidence of the original use.</w:t>
            </w:r>
          </w:p>
        </w:tc>
        <w:tc>
          <w:tcPr>
            <w:tcW w:w="4961" w:type="dxa"/>
          </w:tcPr>
          <w:p w:rsidR="006074BC" w:rsidRPr="006074BC" w:rsidRDefault="006074BC" w:rsidP="005031F7">
            <w:pPr>
              <w:pStyle w:val="TableParagraph"/>
              <w:tabs>
                <w:tab w:val="right" w:pos="8222"/>
              </w:tabs>
              <w:ind w:left="315"/>
            </w:pPr>
            <w:r>
              <w:t>Wherever possible, original features should be retained in their original place. If this is not possible, then they may be relocated if this is the only means of conservin</w:t>
            </w:r>
            <w:r w:rsidR="0035569E">
              <w:t xml:space="preserve">g the </w:t>
            </w:r>
            <w:r>
              <w:t>feature. Interpretation may be required.</w:t>
            </w:r>
          </w:p>
        </w:tc>
      </w:tr>
    </w:tbl>
    <w:p w:rsidR="0025157D" w:rsidRDefault="0025157D" w:rsidP="004824AC">
      <w:pPr>
        <w:pStyle w:val="BodyText"/>
        <w:tabs>
          <w:tab w:val="right" w:pos="8222"/>
        </w:tabs>
        <w:spacing w:before="4" w:after="1"/>
        <w:ind w:left="1134"/>
        <w:rPr>
          <w:rFonts w:ascii="Times New Roman"/>
          <w:sz w:val="15"/>
        </w:rPr>
      </w:pPr>
    </w:p>
    <w:p w:rsidR="0025157D" w:rsidRDefault="0025157D" w:rsidP="004824AC">
      <w:pPr>
        <w:tabs>
          <w:tab w:val="clear" w:pos="8931"/>
          <w:tab w:val="right" w:pos="8222"/>
        </w:tabs>
        <w:spacing w:line="250" w:lineRule="atLeast"/>
        <w:ind w:left="1134"/>
        <w:sectPr w:rsidR="0025157D">
          <w:pgSz w:w="11910" w:h="16840"/>
          <w:pgMar w:top="1120" w:right="0" w:bottom="1040" w:left="0" w:header="0" w:footer="854" w:gutter="0"/>
          <w:cols w:space="720"/>
        </w:sectPr>
      </w:pPr>
    </w:p>
    <w:p w:rsidR="0025157D" w:rsidRPr="00357371" w:rsidRDefault="00357371" w:rsidP="00FF6F70">
      <w:pPr>
        <w:pStyle w:val="Heading1"/>
      </w:pPr>
      <w:bookmarkStart w:id="17" w:name="Guideline_3&gt;Additions"/>
      <w:bookmarkStart w:id="18" w:name="_bookmark7"/>
      <w:bookmarkStart w:id="19" w:name="_Toc13480901"/>
      <w:bookmarkEnd w:id="17"/>
      <w:bookmarkEnd w:id="18"/>
      <w:r>
        <w:lastRenderedPageBreak/>
        <w:t xml:space="preserve">Guideline 3 </w:t>
      </w:r>
      <w:r w:rsidR="0025157D" w:rsidRPr="00357371">
        <w:t>Additions</w:t>
      </w:r>
      <w:bookmarkEnd w:id="19"/>
    </w:p>
    <w:p w:rsidR="0025157D" w:rsidRDefault="0025157D" w:rsidP="005031F7">
      <w:pPr>
        <w:tabs>
          <w:tab w:val="clear" w:pos="8931"/>
          <w:tab w:val="right" w:pos="8222"/>
        </w:tabs>
        <w:ind w:left="1134" w:right="-141"/>
      </w:pPr>
      <w:r>
        <w:t>This section provides guidelines for additions to existing buildings.</w:t>
      </w:r>
    </w:p>
    <w:p w:rsidR="0025157D" w:rsidRPr="00357371" w:rsidRDefault="0025157D" w:rsidP="005031F7">
      <w:pPr>
        <w:tabs>
          <w:tab w:val="clear" w:pos="8931"/>
          <w:tab w:val="right" w:pos="8222"/>
        </w:tabs>
        <w:ind w:left="1134" w:right="-141"/>
      </w:pPr>
      <w:r>
        <w:t>Guidelines for new development (that is, an entirely new building</w:t>
      </w:r>
      <w:r w:rsidR="00357371">
        <w:t>)</w:t>
      </w:r>
      <w:r>
        <w:t xml:space="preserve"> are disc</w:t>
      </w:r>
      <w:r w:rsidR="00357371">
        <w:t>ussed in the following section.</w:t>
      </w:r>
    </w:p>
    <w:p w:rsidR="0025157D" w:rsidRDefault="0025157D" w:rsidP="005031F7">
      <w:pPr>
        <w:pStyle w:val="Heading2"/>
        <w:ind w:right="-141"/>
      </w:pPr>
      <w:r>
        <w:t>Application</w:t>
      </w:r>
    </w:p>
    <w:p w:rsidR="0025157D" w:rsidRDefault="0025157D" w:rsidP="005031F7">
      <w:pPr>
        <w:tabs>
          <w:tab w:val="clear" w:pos="8931"/>
          <w:tab w:val="right" w:pos="8222"/>
        </w:tabs>
        <w:ind w:left="1134" w:right="-141"/>
      </w:pPr>
      <w:r>
        <w:t>These guidelines apply to all places within the heritage overlay.</w:t>
      </w:r>
    </w:p>
    <w:p w:rsidR="0025157D" w:rsidRDefault="0025157D" w:rsidP="005031F7">
      <w:pPr>
        <w:pStyle w:val="Heading2"/>
        <w:ind w:right="-141"/>
      </w:pPr>
      <w:r>
        <w:t>Guidelines basis</w:t>
      </w:r>
    </w:p>
    <w:p w:rsidR="0025157D" w:rsidRDefault="0025157D" w:rsidP="005031F7">
      <w:pPr>
        <w:tabs>
          <w:tab w:val="clear" w:pos="8931"/>
          <w:tab w:val="right" w:pos="8222"/>
        </w:tabs>
        <w:ind w:left="1134" w:right="-141"/>
      </w:pPr>
      <w:r>
        <w:t>The heritage places and precincts in Port Phillip illustrate the historic development of the city from the mid-nineteenth century onwards. Some heritage precincts, such as those in Albert Park, Middle Park, Port Melbourne, South Melbourne and parts of Elwood have a more consistent heritage character, while others particularly those in St Kilda and parts of Elwood have a more diverse character, which illustrates successive waves of development.</w:t>
      </w:r>
    </w:p>
    <w:p w:rsidR="0025157D" w:rsidRPr="0061360E" w:rsidRDefault="0025157D" w:rsidP="005031F7">
      <w:pPr>
        <w:pStyle w:val="BodyText"/>
        <w:tabs>
          <w:tab w:val="right" w:pos="8222"/>
        </w:tabs>
        <w:spacing w:before="9"/>
        <w:ind w:left="1134" w:right="-141"/>
        <w:rPr>
          <w:sz w:val="17"/>
        </w:rPr>
      </w:pPr>
      <w:r>
        <w:rPr>
          <w:noProof/>
          <w:lang w:bidi="ar-SA"/>
        </w:rPr>
        <w:drawing>
          <wp:inline distT="0" distB="0" distL="0" distR="0">
            <wp:extent cx="4624336" cy="2286000"/>
            <wp:effectExtent l="0" t="0" r="5080" b="0"/>
            <wp:docPr id="19" name="image11.png" descr="This photo shows a group of Victorian style houses. They all very similar and have hipped roofs and verandahs. brick chimneys and timber picket fences. The street is lined by mature trees and two cars are parked in the foreground." title="Consistent residential street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9" cstate="screen">
                      <a:extLst>
                        <a:ext uri="{28A0092B-C50C-407E-A947-70E740481C1C}">
                          <a14:useLocalDpi xmlns:a14="http://schemas.microsoft.com/office/drawing/2010/main"/>
                        </a:ext>
                      </a:extLst>
                    </a:blip>
                    <a:stretch>
                      <a:fillRect/>
                    </a:stretch>
                  </pic:blipFill>
                  <pic:spPr>
                    <a:xfrm>
                      <a:off x="0" y="0"/>
                      <a:ext cx="4636907" cy="2292214"/>
                    </a:xfrm>
                    <a:prstGeom prst="rect">
                      <a:avLst/>
                    </a:prstGeom>
                  </pic:spPr>
                </pic:pic>
              </a:graphicData>
            </a:graphic>
          </wp:inline>
        </w:drawing>
      </w:r>
    </w:p>
    <w:p w:rsidR="0025157D" w:rsidRDefault="0025157D" w:rsidP="005031F7">
      <w:pPr>
        <w:tabs>
          <w:tab w:val="clear" w:pos="8931"/>
          <w:tab w:val="right" w:pos="8222"/>
        </w:tabs>
        <w:ind w:left="1134" w:right="-141"/>
      </w:pPr>
      <w:r>
        <w:t>This has created streetscapes that are significant for the high degree of intactness and consistency in terms of style, form, scale and siting such as HO442 Albert Park Residential, as well as those that are have highly diverse streetscapes such as HO5 St Kilda Hill.</w:t>
      </w:r>
    </w:p>
    <w:p w:rsidR="0025157D" w:rsidRDefault="0025157D" w:rsidP="005031F7">
      <w:pPr>
        <w:tabs>
          <w:tab w:val="clear" w:pos="8931"/>
          <w:tab w:val="right" w:pos="8222"/>
        </w:tabs>
        <w:ind w:left="1134" w:right="-141"/>
      </w:pPr>
      <w:r>
        <w:t>The same is true of individual heritage places with some developed in only one period, while the fabric of others show layers of historic development.</w:t>
      </w:r>
    </w:p>
    <w:p w:rsidR="0025157D" w:rsidRPr="007E31A3" w:rsidRDefault="0025157D" w:rsidP="005031F7">
      <w:pPr>
        <w:tabs>
          <w:tab w:val="clear" w:pos="8931"/>
          <w:tab w:val="right" w:pos="8222"/>
        </w:tabs>
        <w:ind w:left="1134" w:right="-141"/>
      </w:pPr>
      <w:r>
        <w:t>Additions to buildings should be guided by significance, and care must be taken with the design and siting and scale to ensure that they do not have an adverse impact upon the historic character of heritage places and precincts. This includes additions to Nil grade buildin</w:t>
      </w:r>
      <w:r w:rsidR="007E31A3">
        <w:t>gs within heritage precincts.</w:t>
      </w:r>
    </w:p>
    <w:p w:rsidR="0025157D" w:rsidRDefault="0025157D" w:rsidP="005031F7">
      <w:pPr>
        <w:pStyle w:val="Heading2"/>
        <w:ind w:right="-141"/>
      </w:pPr>
      <w:r>
        <w:t>Specific objectives</w:t>
      </w:r>
    </w:p>
    <w:p w:rsidR="0025157D" w:rsidRDefault="007E31A3" w:rsidP="005031F7">
      <w:pPr>
        <w:tabs>
          <w:tab w:val="clear" w:pos="8931"/>
          <w:tab w:val="right" w:pos="8222"/>
        </w:tabs>
        <w:ind w:left="1134" w:right="-141"/>
      </w:pPr>
      <w:r>
        <w:t>Nil</w:t>
      </w:r>
      <w:r w:rsidR="00B45EBA">
        <w:t>.</w:t>
      </w:r>
    </w:p>
    <w:p w:rsidR="0025157D" w:rsidRDefault="0025157D" w:rsidP="004824AC">
      <w:pPr>
        <w:tabs>
          <w:tab w:val="clear" w:pos="8931"/>
          <w:tab w:val="right" w:pos="8222"/>
        </w:tabs>
        <w:ind w:left="1134"/>
        <w:rPr>
          <w:rFonts w:ascii="Symbol" w:hAnsi="Symbol"/>
        </w:rPr>
        <w:sectPr w:rsidR="0025157D" w:rsidSect="005031F7">
          <w:pgSz w:w="11910" w:h="16840"/>
          <w:pgMar w:top="1120" w:right="1278" w:bottom="1060" w:left="0" w:header="0" w:footer="878" w:gutter="0"/>
          <w:cols w:space="720"/>
        </w:sectPr>
      </w:pPr>
    </w:p>
    <w:p w:rsidR="0025157D" w:rsidRPr="0035569E" w:rsidRDefault="0025157D" w:rsidP="000B5DD9">
      <w:pPr>
        <w:pStyle w:val="Heading2"/>
      </w:pPr>
      <w:r>
        <w:lastRenderedPageBreak/>
        <w:t>Additions guidelines</w:t>
      </w:r>
    </w:p>
    <w:tbl>
      <w:tblPr>
        <w:tblStyle w:val="TableGridLight"/>
        <w:tblpPr w:leftFromText="180" w:rightFromText="180" w:vertAnchor="text" w:tblpY="1"/>
        <w:tblOverlap w:val="never"/>
        <w:tblW w:w="0" w:type="auto"/>
        <w:tblLayout w:type="fixed"/>
        <w:tblLook w:val="01E0" w:firstRow="1" w:lastRow="1" w:firstColumn="1" w:lastColumn="1" w:noHBand="0" w:noVBand="0"/>
        <w:tblCaption w:val="Additions guidelines"/>
      </w:tblPr>
      <w:tblGrid>
        <w:gridCol w:w="5382"/>
        <w:gridCol w:w="5386"/>
      </w:tblGrid>
      <w:tr w:rsidR="005A1115" w:rsidTr="00904B35">
        <w:trPr>
          <w:tblHeader/>
        </w:trPr>
        <w:tc>
          <w:tcPr>
            <w:tcW w:w="5382" w:type="dxa"/>
          </w:tcPr>
          <w:p w:rsidR="005A1115" w:rsidRDefault="005A1115" w:rsidP="004824AC">
            <w:pPr>
              <w:pStyle w:val="Heading4"/>
              <w:tabs>
                <w:tab w:val="clear" w:pos="8931"/>
                <w:tab w:val="right" w:pos="8222"/>
              </w:tabs>
              <w:ind w:left="1134"/>
            </w:pPr>
            <w:r>
              <w:t>Strategies</w:t>
            </w:r>
          </w:p>
        </w:tc>
        <w:tc>
          <w:tcPr>
            <w:tcW w:w="5386" w:type="dxa"/>
          </w:tcPr>
          <w:p w:rsidR="005A1115" w:rsidRDefault="005A1115" w:rsidP="008B0560">
            <w:pPr>
              <w:pStyle w:val="Heading4"/>
              <w:tabs>
                <w:tab w:val="clear" w:pos="8931"/>
                <w:tab w:val="right" w:pos="8222"/>
              </w:tabs>
              <w:ind w:left="465"/>
            </w:pPr>
            <w:r>
              <w:t>Guidelines</w:t>
            </w:r>
          </w:p>
        </w:tc>
      </w:tr>
      <w:tr w:rsidR="005A1115" w:rsidTr="0035569E">
        <w:tc>
          <w:tcPr>
            <w:tcW w:w="5382" w:type="dxa"/>
          </w:tcPr>
          <w:p w:rsidR="005A1115" w:rsidRDefault="005A1115" w:rsidP="008B0560">
            <w:pPr>
              <w:pStyle w:val="TableParagraph"/>
              <w:numPr>
                <w:ilvl w:val="0"/>
                <w:numId w:val="17"/>
              </w:numPr>
              <w:tabs>
                <w:tab w:val="right" w:pos="8222"/>
              </w:tabs>
              <w:ind w:left="1134" w:right="447"/>
            </w:pPr>
            <w:r>
              <w:t xml:space="preserve">Except as specified in </w:t>
            </w:r>
            <w:r>
              <w:rPr>
                <w:b/>
              </w:rPr>
              <w:t>Guideline b.</w:t>
            </w:r>
            <w:r>
              <w:t>, encourage additions to be:</w:t>
            </w:r>
          </w:p>
          <w:p w:rsidR="005A1115" w:rsidRDefault="005A1115" w:rsidP="008B0560">
            <w:pPr>
              <w:pStyle w:val="TableParagraph"/>
              <w:numPr>
                <w:ilvl w:val="0"/>
                <w:numId w:val="18"/>
              </w:numPr>
              <w:tabs>
                <w:tab w:val="left" w:pos="470"/>
                <w:tab w:val="left" w:pos="471"/>
                <w:tab w:val="right" w:pos="8222"/>
              </w:tabs>
              <w:spacing w:before="123"/>
              <w:ind w:left="1134" w:right="119"/>
            </w:pPr>
            <w:r>
              <w:t xml:space="preserve">Fully concealed if the associated building is within a heritage streetscape with a consistent scale comprised of buildings of the same or similar height, siting, and form, </w:t>
            </w:r>
            <w:r>
              <w:rPr>
                <w:spacing w:val="-3"/>
              </w:rPr>
              <w:t xml:space="preserve">or </w:t>
            </w:r>
            <w:r>
              <w:t>is graded Significant (Individual),</w:t>
            </w:r>
            <w:r>
              <w:rPr>
                <w:spacing w:val="-12"/>
              </w:rPr>
              <w:t xml:space="preserve"> </w:t>
            </w:r>
            <w:r>
              <w:t>or</w:t>
            </w:r>
          </w:p>
          <w:p w:rsidR="005A1115" w:rsidRDefault="005A1115" w:rsidP="008B0560">
            <w:pPr>
              <w:pStyle w:val="TableParagraph"/>
              <w:numPr>
                <w:ilvl w:val="0"/>
                <w:numId w:val="18"/>
              </w:numPr>
              <w:tabs>
                <w:tab w:val="left" w:pos="470"/>
                <w:tab w:val="left" w:pos="471"/>
                <w:tab w:val="right" w:pos="8222"/>
              </w:tabs>
              <w:spacing w:before="119"/>
              <w:ind w:left="1134" w:right="114"/>
            </w:pPr>
            <w:r>
              <w:t>Partially concealed if the associated building is within a heritage streetscape with a diverse scale comprised of buildings with different heights, siting and form and is not graded Significant</w:t>
            </w:r>
            <w:r>
              <w:rPr>
                <w:spacing w:val="-4"/>
              </w:rPr>
              <w:t xml:space="preserve"> </w:t>
            </w:r>
            <w:r>
              <w:t>(Individual).</w:t>
            </w:r>
          </w:p>
        </w:tc>
        <w:tc>
          <w:tcPr>
            <w:tcW w:w="5386" w:type="dxa"/>
          </w:tcPr>
          <w:p w:rsidR="005A1115" w:rsidRDefault="005A1115" w:rsidP="008B0560">
            <w:pPr>
              <w:pStyle w:val="TableParagraph"/>
              <w:tabs>
                <w:tab w:val="right" w:pos="8222"/>
              </w:tabs>
              <w:ind w:left="465"/>
            </w:pPr>
            <w:r w:rsidRPr="005A1115">
              <w:t>In deciding whether a streetscape is consistent or diverse consider only the buildings on the same side as the subject building and within the immediate surrounds.</w:t>
            </w:r>
          </w:p>
          <w:p w:rsidR="0035569E" w:rsidRPr="005A1115" w:rsidRDefault="0035569E" w:rsidP="008B0560">
            <w:pPr>
              <w:pStyle w:val="TableParagraph"/>
              <w:tabs>
                <w:tab w:val="right" w:pos="8222"/>
              </w:tabs>
              <w:ind w:left="465"/>
            </w:pPr>
          </w:p>
          <w:p w:rsidR="005A1115" w:rsidRPr="005A1115" w:rsidRDefault="005A1115" w:rsidP="008B0560">
            <w:pPr>
              <w:pStyle w:val="TableParagraph"/>
              <w:tabs>
                <w:tab w:val="right" w:pos="8222"/>
              </w:tabs>
              <w:ind w:left="465"/>
            </w:pPr>
            <w:r w:rsidRPr="005A1115">
              <w:t>For residential buildings:</w:t>
            </w:r>
          </w:p>
          <w:p w:rsidR="005A1115" w:rsidRPr="005A1115" w:rsidRDefault="005A1115" w:rsidP="008B0560">
            <w:pPr>
              <w:pStyle w:val="TableParagraph"/>
              <w:numPr>
                <w:ilvl w:val="0"/>
                <w:numId w:val="56"/>
              </w:numPr>
              <w:tabs>
                <w:tab w:val="right" w:pos="8222"/>
              </w:tabs>
            </w:pPr>
            <w:r w:rsidRPr="005A1115">
              <w:t xml:space="preserve">Full concealment may be achieved by containing the addition within a </w:t>
            </w:r>
            <w:proofErr w:type="gramStart"/>
            <w:r w:rsidRPr="005A1115">
              <w:t>10 degree</w:t>
            </w:r>
            <w:proofErr w:type="gramEnd"/>
            <w:r w:rsidRPr="005A1115">
              <w:t xml:space="preserve"> sightline as shown in Figure 3.2a or by using across the street sightlines as shown in Figures 3.3, 3.4 or 3.5.</w:t>
            </w:r>
          </w:p>
          <w:p w:rsidR="005A1115" w:rsidRPr="005A1115" w:rsidRDefault="005A1115" w:rsidP="008B0560">
            <w:pPr>
              <w:pStyle w:val="TableParagraph"/>
              <w:numPr>
                <w:ilvl w:val="0"/>
                <w:numId w:val="56"/>
              </w:numPr>
              <w:tabs>
                <w:tab w:val="right" w:pos="8222"/>
              </w:tabs>
            </w:pPr>
            <w:r w:rsidRPr="005A1115">
              <w:t>Partial concealment may be achieved by containing the addition within a sightline of up to 18 degrees as shown in Figure 3.2b.</w:t>
            </w:r>
          </w:p>
          <w:p w:rsidR="008B0560" w:rsidRDefault="005A1115" w:rsidP="008B0560">
            <w:pPr>
              <w:pStyle w:val="TableParagraph"/>
              <w:numPr>
                <w:ilvl w:val="0"/>
                <w:numId w:val="56"/>
              </w:numPr>
              <w:tabs>
                <w:tab w:val="right" w:pos="8222"/>
              </w:tabs>
            </w:pPr>
            <w:r w:rsidRPr="005A1115">
              <w:t>For corner sites or houses with complex roofs, additional considerations apply, as shown in Figure 3.6 and 3.8.</w:t>
            </w:r>
          </w:p>
          <w:p w:rsidR="005A1115" w:rsidRPr="005A1115" w:rsidRDefault="005A1115" w:rsidP="008B0560">
            <w:pPr>
              <w:pStyle w:val="TableParagraph"/>
              <w:tabs>
                <w:tab w:val="right" w:pos="8222"/>
              </w:tabs>
              <w:ind w:left="360"/>
            </w:pPr>
            <w:r w:rsidRPr="005A1115">
              <w:t>For commercial buildings:</w:t>
            </w:r>
          </w:p>
          <w:p w:rsidR="005A1115" w:rsidRPr="005A1115" w:rsidRDefault="005A1115" w:rsidP="008B0560">
            <w:pPr>
              <w:pStyle w:val="TableParagraph"/>
              <w:numPr>
                <w:ilvl w:val="0"/>
                <w:numId w:val="56"/>
              </w:numPr>
              <w:tabs>
                <w:tab w:val="right" w:pos="8222"/>
              </w:tabs>
            </w:pPr>
            <w:r w:rsidRPr="005A1115">
              <w:t>Full concealment may be achieved as shown in Figure 3.3 or 3.8.</w:t>
            </w:r>
          </w:p>
          <w:p w:rsidR="005A1115" w:rsidRPr="005A1115" w:rsidRDefault="005A1115" w:rsidP="008B0560">
            <w:pPr>
              <w:pStyle w:val="TableParagraph"/>
              <w:numPr>
                <w:ilvl w:val="0"/>
                <w:numId w:val="56"/>
              </w:numPr>
              <w:tabs>
                <w:tab w:val="right" w:pos="8222"/>
              </w:tabs>
            </w:pPr>
            <w:r w:rsidRPr="005A1115">
              <w:t>Partial concealment of additions to single storey buildings in diverse streetscapes may be achieved as shown in Figure 3.10.</w:t>
            </w:r>
          </w:p>
          <w:p w:rsidR="0035569E" w:rsidRDefault="0035569E" w:rsidP="008B0560">
            <w:pPr>
              <w:pStyle w:val="TableParagraph"/>
              <w:tabs>
                <w:tab w:val="right" w:pos="8222"/>
              </w:tabs>
              <w:ind w:left="465"/>
            </w:pPr>
          </w:p>
          <w:p w:rsidR="008B0560" w:rsidRDefault="005A1115" w:rsidP="008B0560">
            <w:pPr>
              <w:pStyle w:val="TableParagraph"/>
              <w:tabs>
                <w:tab w:val="right" w:pos="8222"/>
              </w:tabs>
              <w:ind w:left="465"/>
            </w:pPr>
            <w:r w:rsidRPr="005A1115">
              <w:t>The top of the concealment zone is measured by the sightline from the street towar</w:t>
            </w:r>
            <w:r>
              <w:t xml:space="preserve">ds the gutter line as shown in Figure </w:t>
            </w:r>
            <w:r w:rsidRPr="005A1115">
              <w:t>3.7. The context will determine the extent of the variation from 10 up to 18 degrees</w:t>
            </w:r>
            <w:r w:rsidR="00D9548C">
              <w:t xml:space="preserve">. </w:t>
            </w:r>
          </w:p>
          <w:p w:rsidR="005A1115" w:rsidRPr="005A1115" w:rsidRDefault="00D9548C" w:rsidP="008B0560">
            <w:pPr>
              <w:pStyle w:val="TableParagraph"/>
              <w:tabs>
                <w:tab w:val="right" w:pos="8222"/>
              </w:tabs>
              <w:ind w:left="465"/>
            </w:pPr>
            <w:r>
              <w:t>Other considerations include:</w:t>
            </w:r>
          </w:p>
          <w:p w:rsidR="005A1115" w:rsidRPr="005A1115" w:rsidRDefault="005A1115" w:rsidP="008B0560">
            <w:pPr>
              <w:pStyle w:val="TableParagraph"/>
              <w:numPr>
                <w:ilvl w:val="0"/>
                <w:numId w:val="55"/>
              </w:numPr>
              <w:tabs>
                <w:tab w:val="right" w:pos="8222"/>
              </w:tabs>
            </w:pPr>
            <w:r w:rsidRPr="005A1115">
              <w:t>Where the site is elevated above the street.</w:t>
            </w:r>
          </w:p>
          <w:p w:rsidR="005A1115" w:rsidRPr="005A1115" w:rsidRDefault="005A1115" w:rsidP="008B0560">
            <w:pPr>
              <w:pStyle w:val="TableParagraph"/>
              <w:numPr>
                <w:ilvl w:val="0"/>
                <w:numId w:val="55"/>
              </w:numPr>
              <w:tabs>
                <w:tab w:val="right" w:pos="8222"/>
              </w:tabs>
            </w:pPr>
            <w:r w:rsidRPr="005A1115">
              <w:t>Whether the roof of the addition has a sympathetic contextual form (e.g., a hipped form if the original house has a hipped roof or where this is a characteristic of the area).</w:t>
            </w:r>
          </w:p>
          <w:p w:rsidR="005A1115" w:rsidRDefault="005A1115" w:rsidP="008B0560">
            <w:pPr>
              <w:pStyle w:val="TableParagraph"/>
              <w:numPr>
                <w:ilvl w:val="0"/>
                <w:numId w:val="55"/>
              </w:numPr>
              <w:tabs>
                <w:tab w:val="right" w:pos="8222"/>
              </w:tabs>
            </w:pPr>
            <w:r w:rsidRPr="005A1115">
              <w:t>Whether oblique views are limited, for example, by higher buildings on adjoining or nearby sites</w:t>
            </w:r>
          </w:p>
          <w:p w:rsidR="0025157D" w:rsidRPr="005A1115" w:rsidRDefault="0025157D" w:rsidP="008B0560">
            <w:pPr>
              <w:pStyle w:val="TableParagraph"/>
              <w:numPr>
                <w:ilvl w:val="0"/>
                <w:numId w:val="55"/>
              </w:numPr>
              <w:tabs>
                <w:tab w:val="right" w:pos="8222"/>
              </w:tabs>
            </w:pPr>
            <w:r w:rsidRPr="005A1115">
              <w:t>Whether the roof form or height or any other feature of the existing house will assist in concealing the addition.</w:t>
            </w:r>
          </w:p>
          <w:p w:rsidR="0025157D" w:rsidRPr="005A1115" w:rsidRDefault="0025157D" w:rsidP="008B0560">
            <w:pPr>
              <w:pStyle w:val="TableParagraph"/>
              <w:numPr>
                <w:ilvl w:val="0"/>
                <w:numId w:val="55"/>
              </w:numPr>
              <w:tabs>
                <w:tab w:val="right" w:pos="8222"/>
              </w:tabs>
            </w:pPr>
            <w:r w:rsidRPr="005A1115">
              <w:t>Whether the addition will be seen within the context of taller buildings visible in the background.</w:t>
            </w:r>
          </w:p>
          <w:p w:rsidR="0035569E" w:rsidRDefault="0035569E" w:rsidP="008B0560">
            <w:pPr>
              <w:pStyle w:val="TableParagraph"/>
              <w:tabs>
                <w:tab w:val="right" w:pos="8222"/>
              </w:tabs>
              <w:ind w:left="465"/>
            </w:pPr>
          </w:p>
          <w:p w:rsidR="005A1115" w:rsidRPr="005A1115" w:rsidRDefault="0025157D" w:rsidP="008B0560">
            <w:pPr>
              <w:pStyle w:val="TableParagraph"/>
              <w:tabs>
                <w:tab w:val="right" w:pos="8222"/>
              </w:tabs>
              <w:ind w:left="465"/>
            </w:pPr>
            <w:r w:rsidRPr="005A1115">
              <w:t xml:space="preserve">For more information see Technical </w:t>
            </w:r>
            <w:r w:rsidR="0035569E">
              <w:t>Note 3 Upper s</w:t>
            </w:r>
            <w:r w:rsidRPr="005A1115">
              <w:t>torey additions to single storey dwellings.</w:t>
            </w:r>
          </w:p>
        </w:tc>
      </w:tr>
      <w:tr w:rsidR="00DD4CD2" w:rsidTr="0035569E">
        <w:tc>
          <w:tcPr>
            <w:tcW w:w="5382" w:type="dxa"/>
          </w:tcPr>
          <w:p w:rsidR="00DD4CD2" w:rsidRPr="00DD4CD2" w:rsidRDefault="00DD4CD2" w:rsidP="008B0560">
            <w:pPr>
              <w:pStyle w:val="TableParagraph"/>
              <w:numPr>
                <w:ilvl w:val="0"/>
                <w:numId w:val="17"/>
              </w:numPr>
              <w:tabs>
                <w:tab w:val="right" w:pos="8222"/>
              </w:tabs>
              <w:ind w:left="1134" w:right="447"/>
            </w:pPr>
            <w:r w:rsidRPr="00DD4CD2">
              <w:t>Allow visible additions where:</w:t>
            </w:r>
          </w:p>
          <w:p w:rsidR="00DD4CD2" w:rsidRPr="00DD4CD2" w:rsidRDefault="00DD4CD2" w:rsidP="008B0560">
            <w:pPr>
              <w:pStyle w:val="TableParagraph"/>
              <w:numPr>
                <w:ilvl w:val="0"/>
                <w:numId w:val="16"/>
              </w:numPr>
              <w:tabs>
                <w:tab w:val="right" w:pos="8222"/>
              </w:tabs>
              <w:ind w:left="1134" w:right="447"/>
            </w:pPr>
            <w:r w:rsidRPr="00DD4CD2">
              <w:t xml:space="preserve">The heritage place is situated on a site or within an area where higher density development is encouraged, </w:t>
            </w:r>
            <w:r w:rsidRPr="00DD4CD2">
              <w:lastRenderedPageBreak/>
              <w:t>and/or</w:t>
            </w:r>
          </w:p>
          <w:p w:rsidR="00DD4CD2" w:rsidRDefault="00DD4CD2" w:rsidP="008B0560">
            <w:pPr>
              <w:pStyle w:val="TableParagraph"/>
              <w:numPr>
                <w:ilvl w:val="0"/>
                <w:numId w:val="16"/>
              </w:numPr>
              <w:tabs>
                <w:tab w:val="right" w:pos="8222"/>
              </w:tabs>
              <w:ind w:left="1134" w:right="447"/>
            </w:pPr>
            <w:r w:rsidRPr="00DD4CD2">
              <w:t>The additions are in accordance with specific development guidelines for the heritage place.</w:t>
            </w:r>
          </w:p>
        </w:tc>
        <w:tc>
          <w:tcPr>
            <w:tcW w:w="5386" w:type="dxa"/>
          </w:tcPr>
          <w:p w:rsidR="00DD4CD2" w:rsidRPr="00DD4CD2" w:rsidRDefault="00DD4CD2" w:rsidP="008B0560">
            <w:pPr>
              <w:pStyle w:val="TableParagraph"/>
              <w:tabs>
                <w:tab w:val="right" w:pos="8222"/>
              </w:tabs>
              <w:ind w:left="465"/>
            </w:pPr>
            <w:r w:rsidRPr="00DD4CD2">
              <w:lastRenderedPageBreak/>
              <w:t>Areas were higher density development is encouraged include those where a Design and Development Overlay applies.</w:t>
            </w:r>
          </w:p>
          <w:p w:rsidR="00DD4CD2" w:rsidRPr="005A1115" w:rsidRDefault="00DD4CD2" w:rsidP="008B0560">
            <w:pPr>
              <w:pStyle w:val="TableParagraph"/>
              <w:tabs>
                <w:tab w:val="right" w:pos="8222"/>
              </w:tabs>
              <w:ind w:left="465"/>
            </w:pPr>
            <w:r w:rsidRPr="00DD4CD2">
              <w:t xml:space="preserve">Examples of visible additions are the high- rise </w:t>
            </w:r>
            <w:r w:rsidRPr="00DD4CD2">
              <w:lastRenderedPageBreak/>
              <w:t>apartment buildings constructed behind historic mansions in St Kilda and Queens Roads, and in the adaptive re-use of industrial buildings in South Melbourne and Port Melbourne.</w:t>
            </w:r>
          </w:p>
        </w:tc>
      </w:tr>
      <w:tr w:rsidR="0035569E" w:rsidTr="0035569E">
        <w:tc>
          <w:tcPr>
            <w:tcW w:w="5382" w:type="dxa"/>
          </w:tcPr>
          <w:p w:rsidR="005E399D" w:rsidRDefault="0035569E" w:rsidP="004824AC">
            <w:pPr>
              <w:pStyle w:val="TableParagraph"/>
              <w:keepNext/>
              <w:tabs>
                <w:tab w:val="right" w:pos="8222"/>
              </w:tabs>
              <w:ind w:left="1134" w:right="447"/>
            </w:pPr>
            <w:r>
              <w:rPr>
                <w:noProof/>
                <w:lang w:bidi="ar-SA"/>
              </w:rPr>
              <w:lastRenderedPageBreak/>
              <w:drawing>
                <wp:inline distT="0" distB="0" distL="0" distR="0" wp14:anchorId="7B6714EC">
                  <wp:extent cx="2993390" cy="4151630"/>
                  <wp:effectExtent l="0" t="0" r="0" b="1270"/>
                  <wp:docPr id="128" name="Picture 128" descr="The photo shows ‘Warwillah’ in St Kilda Road is typical of the remaining late nineteenth century mansions that now have high-rise additions set behind the original house." title="Photo 7 Building Warwi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993390" cy="4151630"/>
                          </a:xfrm>
                          <a:prstGeom prst="rect">
                            <a:avLst/>
                          </a:prstGeom>
                          <a:noFill/>
                        </pic:spPr>
                      </pic:pic>
                    </a:graphicData>
                  </a:graphic>
                </wp:inline>
              </w:drawing>
            </w:r>
          </w:p>
          <w:p w:rsidR="0035569E" w:rsidRPr="00612F3B" w:rsidRDefault="005E399D" w:rsidP="004824AC">
            <w:pPr>
              <w:pStyle w:val="Caption"/>
              <w:tabs>
                <w:tab w:val="right" w:pos="8222"/>
              </w:tabs>
              <w:ind w:left="1134"/>
              <w:rPr>
                <w:i w:val="0"/>
              </w:rPr>
            </w:pPr>
            <w:r w:rsidRPr="00612F3B">
              <w:rPr>
                <w:i w:val="0"/>
                <w:color w:val="244061" w:themeColor="accent1" w:themeShade="80"/>
                <w:sz w:val="22"/>
              </w:rPr>
              <w:t xml:space="preserve">Photo </w:t>
            </w:r>
            <w:r w:rsidRPr="00612F3B">
              <w:rPr>
                <w:i w:val="0"/>
                <w:color w:val="244061" w:themeColor="accent1" w:themeShade="80"/>
                <w:sz w:val="22"/>
              </w:rPr>
              <w:fldChar w:fldCharType="begin"/>
            </w:r>
            <w:r w:rsidRPr="00612F3B">
              <w:rPr>
                <w:i w:val="0"/>
                <w:color w:val="244061" w:themeColor="accent1" w:themeShade="80"/>
                <w:sz w:val="22"/>
              </w:rPr>
              <w:instrText xml:space="preserve"> SEQ Photo \* ARABIC </w:instrText>
            </w:r>
            <w:r w:rsidRPr="00612F3B">
              <w:rPr>
                <w:i w:val="0"/>
                <w:color w:val="244061" w:themeColor="accent1" w:themeShade="80"/>
                <w:sz w:val="22"/>
              </w:rPr>
              <w:fldChar w:fldCharType="separate"/>
            </w:r>
            <w:r w:rsidR="004C4116">
              <w:rPr>
                <w:i w:val="0"/>
                <w:noProof/>
                <w:color w:val="244061" w:themeColor="accent1" w:themeShade="80"/>
                <w:sz w:val="22"/>
              </w:rPr>
              <w:t>7</w:t>
            </w:r>
            <w:r w:rsidRPr="00612F3B">
              <w:rPr>
                <w:i w:val="0"/>
                <w:color w:val="244061" w:themeColor="accent1" w:themeShade="80"/>
                <w:sz w:val="22"/>
              </w:rPr>
              <w:fldChar w:fldCharType="end"/>
            </w:r>
          </w:p>
        </w:tc>
        <w:tc>
          <w:tcPr>
            <w:tcW w:w="5386" w:type="dxa"/>
          </w:tcPr>
          <w:p w:rsidR="0035569E" w:rsidRPr="00612F3B" w:rsidRDefault="0035569E" w:rsidP="008B0560">
            <w:pPr>
              <w:pStyle w:val="Caption"/>
              <w:tabs>
                <w:tab w:val="right" w:pos="8222"/>
              </w:tabs>
              <w:ind w:left="465"/>
              <w:rPr>
                <w:i w:val="0"/>
              </w:rPr>
            </w:pPr>
            <w:r w:rsidRPr="00612F3B">
              <w:rPr>
                <w:i w:val="0"/>
                <w:color w:val="244061" w:themeColor="accent1" w:themeShade="80"/>
                <w:sz w:val="22"/>
                <w:lang w:val="en-US"/>
              </w:rPr>
              <w:t>‘</w:t>
            </w:r>
            <w:proofErr w:type="spellStart"/>
            <w:r w:rsidRPr="00612F3B">
              <w:rPr>
                <w:i w:val="0"/>
                <w:color w:val="244061" w:themeColor="accent1" w:themeShade="80"/>
                <w:sz w:val="22"/>
                <w:lang w:val="en-US"/>
              </w:rPr>
              <w:t>Warwillah</w:t>
            </w:r>
            <w:proofErr w:type="spellEnd"/>
            <w:r w:rsidRPr="00612F3B">
              <w:rPr>
                <w:i w:val="0"/>
                <w:color w:val="244061" w:themeColor="accent1" w:themeShade="80"/>
                <w:sz w:val="22"/>
                <w:lang w:val="en-US"/>
              </w:rPr>
              <w:t>’ in St Kilda Road is typical of the remaining late nineteenth century mansions that now have high-rise additions set behind the original house.</w:t>
            </w:r>
          </w:p>
        </w:tc>
      </w:tr>
      <w:tr w:rsidR="0035569E" w:rsidTr="0035569E">
        <w:tc>
          <w:tcPr>
            <w:tcW w:w="5382" w:type="dxa"/>
          </w:tcPr>
          <w:p w:rsidR="0035569E" w:rsidRPr="0035569E" w:rsidRDefault="0035569E" w:rsidP="008B0560">
            <w:pPr>
              <w:pStyle w:val="TableParagraph"/>
              <w:numPr>
                <w:ilvl w:val="0"/>
                <w:numId w:val="17"/>
              </w:numPr>
              <w:tabs>
                <w:tab w:val="right" w:pos="8222"/>
              </w:tabs>
              <w:ind w:left="1134" w:right="447"/>
            </w:pPr>
            <w:r w:rsidRPr="0035569E">
              <w:t xml:space="preserve">New development uses a contextual design approach </w:t>
            </w:r>
            <w:r>
              <w:t>that r</w:t>
            </w:r>
            <w:r w:rsidRPr="0035569E">
              <w:t>esponds to and reinforces the valued characteristics of heritage places including:</w:t>
            </w:r>
          </w:p>
          <w:p w:rsidR="0035569E" w:rsidRPr="0035569E" w:rsidRDefault="0035569E" w:rsidP="008B0560">
            <w:pPr>
              <w:pStyle w:val="TableParagraph"/>
              <w:numPr>
                <w:ilvl w:val="0"/>
                <w:numId w:val="25"/>
              </w:numPr>
              <w:tabs>
                <w:tab w:val="right" w:pos="8222"/>
              </w:tabs>
              <w:ind w:left="1134"/>
            </w:pPr>
            <w:r w:rsidRPr="0035569E">
              <w:t>Building height, scale, massing and form.</w:t>
            </w:r>
          </w:p>
          <w:p w:rsidR="0035569E" w:rsidRPr="0035569E" w:rsidRDefault="0035569E" w:rsidP="008B0560">
            <w:pPr>
              <w:pStyle w:val="TableParagraph"/>
              <w:numPr>
                <w:ilvl w:val="0"/>
                <w:numId w:val="25"/>
              </w:numPr>
              <w:tabs>
                <w:tab w:val="right" w:pos="8222"/>
              </w:tabs>
              <w:ind w:left="1134"/>
            </w:pPr>
            <w:r w:rsidRPr="0035569E">
              <w:t>Roof form and materials</w:t>
            </w:r>
          </w:p>
          <w:p w:rsidR="0035569E" w:rsidRPr="0035569E" w:rsidRDefault="0035569E" w:rsidP="008B0560">
            <w:pPr>
              <w:pStyle w:val="TableParagraph"/>
              <w:numPr>
                <w:ilvl w:val="0"/>
                <w:numId w:val="25"/>
              </w:numPr>
              <w:tabs>
                <w:tab w:val="right" w:pos="8222"/>
              </w:tabs>
              <w:ind w:left="1134"/>
            </w:pPr>
            <w:r w:rsidRPr="0035569E">
              <w:t>Siting, orientation and setbacks.</w:t>
            </w:r>
          </w:p>
          <w:p w:rsidR="0035569E" w:rsidRPr="0035569E" w:rsidRDefault="0035569E" w:rsidP="008B0560">
            <w:pPr>
              <w:pStyle w:val="TableParagraph"/>
              <w:numPr>
                <w:ilvl w:val="0"/>
                <w:numId w:val="25"/>
              </w:numPr>
              <w:tabs>
                <w:tab w:val="right" w:pos="8222"/>
              </w:tabs>
              <w:ind w:left="1134"/>
            </w:pPr>
            <w:r w:rsidRPr="0035569E">
              <w:t>Fenestration and proportion of solid and void features.</w:t>
            </w:r>
          </w:p>
          <w:p w:rsidR="0035569E" w:rsidRDefault="0035569E" w:rsidP="008B0560">
            <w:pPr>
              <w:pStyle w:val="TableParagraph"/>
              <w:numPr>
                <w:ilvl w:val="0"/>
                <w:numId w:val="25"/>
              </w:numPr>
              <w:tabs>
                <w:tab w:val="right" w:pos="8222"/>
              </w:tabs>
              <w:ind w:left="1134"/>
            </w:pPr>
            <w:r w:rsidRPr="0035569E">
              <w:t>Details, colours materials and finishes.</w:t>
            </w:r>
          </w:p>
          <w:p w:rsidR="0035569E" w:rsidRPr="0035569E" w:rsidRDefault="0035569E" w:rsidP="004824AC">
            <w:pPr>
              <w:pStyle w:val="TableParagraph"/>
              <w:tabs>
                <w:tab w:val="right" w:pos="8222"/>
              </w:tabs>
              <w:ind w:left="1134"/>
            </w:pPr>
          </w:p>
          <w:p w:rsidR="0035569E" w:rsidRPr="00DD4CD2" w:rsidRDefault="0035569E" w:rsidP="004824AC">
            <w:pPr>
              <w:pStyle w:val="TableParagraph"/>
              <w:tabs>
                <w:tab w:val="right" w:pos="8222"/>
              </w:tabs>
              <w:ind w:left="1134" w:right="447"/>
            </w:pPr>
            <w:r>
              <w:t>New development p</w:t>
            </w:r>
            <w:r w:rsidRPr="0035569E">
              <w:t>rotects and conserves views of heritage places.</w:t>
            </w:r>
          </w:p>
        </w:tc>
        <w:tc>
          <w:tcPr>
            <w:tcW w:w="5386" w:type="dxa"/>
          </w:tcPr>
          <w:p w:rsidR="0035569E" w:rsidRPr="0035569E" w:rsidRDefault="0035569E" w:rsidP="008B0560">
            <w:pPr>
              <w:pStyle w:val="TableParagraph"/>
              <w:tabs>
                <w:tab w:val="right" w:pos="8222"/>
              </w:tabs>
              <w:ind w:left="465"/>
            </w:pPr>
            <w:r w:rsidRPr="0035569E">
              <w:t xml:space="preserve">For residential and commercial places, the height of the addition and setback from the frontage of the property is guided by the applicable sightline in </w:t>
            </w:r>
            <w:r w:rsidRPr="0035569E">
              <w:rPr>
                <w:b/>
              </w:rPr>
              <w:t>Guideline a</w:t>
            </w:r>
            <w:r w:rsidRPr="0035569E">
              <w:t>.</w:t>
            </w:r>
          </w:p>
          <w:p w:rsidR="0035569E" w:rsidRDefault="0035569E" w:rsidP="008B0560">
            <w:pPr>
              <w:pStyle w:val="TableParagraph"/>
              <w:tabs>
                <w:tab w:val="right" w:pos="8222"/>
              </w:tabs>
              <w:ind w:left="465"/>
            </w:pPr>
          </w:p>
          <w:p w:rsidR="0035569E" w:rsidRPr="0035569E" w:rsidRDefault="0035569E" w:rsidP="008B0560">
            <w:pPr>
              <w:pStyle w:val="TableParagraph"/>
              <w:tabs>
                <w:tab w:val="right" w:pos="8222"/>
              </w:tabs>
              <w:ind w:left="465"/>
            </w:pPr>
            <w:r w:rsidRPr="0035569E">
              <w:t>Where an addition will be visible from the public realm, a contextual design response is encouraged that:</w:t>
            </w:r>
          </w:p>
          <w:p w:rsidR="0035569E" w:rsidRPr="0035569E" w:rsidRDefault="0035569E" w:rsidP="008B0560">
            <w:pPr>
              <w:pStyle w:val="TableParagraph"/>
              <w:numPr>
                <w:ilvl w:val="0"/>
                <w:numId w:val="53"/>
              </w:numPr>
              <w:tabs>
                <w:tab w:val="right" w:pos="8222"/>
              </w:tabs>
            </w:pPr>
            <w:r w:rsidRPr="0035569E">
              <w:t xml:space="preserve">Has a roof with a form, pitch and material that is related to the heritage </w:t>
            </w:r>
            <w:proofErr w:type="gramStart"/>
            <w:r w:rsidRPr="0035569E">
              <w:t>place.</w:t>
            </w:r>
            <w:proofErr w:type="gramEnd"/>
          </w:p>
          <w:p w:rsidR="0035569E" w:rsidRPr="0035569E" w:rsidRDefault="0035569E" w:rsidP="008B0560">
            <w:pPr>
              <w:pStyle w:val="TableParagraph"/>
              <w:numPr>
                <w:ilvl w:val="0"/>
                <w:numId w:val="53"/>
              </w:numPr>
              <w:tabs>
                <w:tab w:val="right" w:pos="8222"/>
              </w:tabs>
            </w:pPr>
            <w:r w:rsidRPr="0035569E">
              <w:t>Uses colours, materials and finishes that complement the heritage place.</w:t>
            </w:r>
          </w:p>
          <w:p w:rsidR="0035569E" w:rsidRPr="0035569E" w:rsidRDefault="0035569E" w:rsidP="008B0560">
            <w:pPr>
              <w:pStyle w:val="TableParagraph"/>
              <w:numPr>
                <w:ilvl w:val="0"/>
                <w:numId w:val="53"/>
              </w:numPr>
              <w:tabs>
                <w:tab w:val="right" w:pos="8222"/>
              </w:tabs>
            </w:pPr>
            <w:r w:rsidRPr="0035569E">
              <w:t>Integrates environmental sustainability features or buildings services.</w:t>
            </w:r>
          </w:p>
          <w:p w:rsidR="0035569E" w:rsidRPr="0035569E" w:rsidRDefault="0035569E" w:rsidP="008B0560">
            <w:pPr>
              <w:pStyle w:val="TableParagraph"/>
              <w:numPr>
                <w:ilvl w:val="0"/>
                <w:numId w:val="53"/>
              </w:numPr>
              <w:tabs>
                <w:tab w:val="right" w:pos="8222"/>
              </w:tabs>
            </w:pPr>
            <w:r w:rsidRPr="0035569E">
              <w:t>Avoids openings in walls facing the frontage of the property.</w:t>
            </w:r>
          </w:p>
          <w:p w:rsidR="0035569E" w:rsidRDefault="0035569E" w:rsidP="008B0560">
            <w:pPr>
              <w:pStyle w:val="TableParagraph"/>
              <w:tabs>
                <w:tab w:val="right" w:pos="8222"/>
              </w:tabs>
              <w:ind w:left="465"/>
            </w:pPr>
          </w:p>
          <w:p w:rsidR="0035569E" w:rsidRDefault="0035569E" w:rsidP="008B0560">
            <w:pPr>
              <w:pStyle w:val="TableParagraph"/>
              <w:tabs>
                <w:tab w:val="right" w:pos="8222"/>
              </w:tabs>
              <w:ind w:left="465"/>
            </w:pPr>
            <w:r w:rsidRPr="0035569E">
              <w:t>Where an addition will not be visible from the public realm there is more flexibility and a less contextual response may be considered.</w:t>
            </w:r>
          </w:p>
          <w:p w:rsidR="0035569E" w:rsidRDefault="0035569E" w:rsidP="008B0560">
            <w:pPr>
              <w:pStyle w:val="TableParagraph"/>
              <w:tabs>
                <w:tab w:val="right" w:pos="8222"/>
              </w:tabs>
              <w:ind w:left="465"/>
            </w:pPr>
          </w:p>
          <w:p w:rsidR="0035569E" w:rsidRDefault="008B0560" w:rsidP="008B0560">
            <w:pPr>
              <w:pStyle w:val="TableParagraph"/>
              <w:tabs>
                <w:tab w:val="right" w:pos="8222"/>
              </w:tabs>
              <w:ind w:left="465"/>
            </w:pPr>
            <w:r>
              <w:t>Avoid additions:</w:t>
            </w:r>
          </w:p>
          <w:p w:rsidR="0035569E" w:rsidRPr="0035569E" w:rsidRDefault="0035569E" w:rsidP="008B0560">
            <w:pPr>
              <w:pStyle w:val="TableParagraph"/>
              <w:numPr>
                <w:ilvl w:val="0"/>
                <w:numId w:val="54"/>
              </w:numPr>
              <w:tabs>
                <w:tab w:val="right" w:pos="8222"/>
              </w:tabs>
            </w:pPr>
            <w:r>
              <w:t xml:space="preserve">To </w:t>
            </w:r>
            <w:r w:rsidRPr="0035569E">
              <w:t>the facade or visible side walls of a Significant (Precinct), Contributory or Nil.</w:t>
            </w:r>
          </w:p>
          <w:p w:rsidR="0035569E" w:rsidRPr="0035569E" w:rsidRDefault="0035569E" w:rsidP="008B0560">
            <w:pPr>
              <w:pStyle w:val="TableParagraph"/>
              <w:numPr>
                <w:ilvl w:val="0"/>
                <w:numId w:val="54"/>
              </w:numPr>
              <w:tabs>
                <w:tab w:val="right" w:pos="8222"/>
              </w:tabs>
            </w:pPr>
            <w:r w:rsidRPr="0035569E">
              <w:t xml:space="preserve">That would affect a view to a building or </w:t>
            </w:r>
            <w:r w:rsidRPr="0035569E">
              <w:lastRenderedPageBreak/>
              <w:t>feature that contributes to the significance of a heritage place.</w:t>
            </w:r>
          </w:p>
          <w:p w:rsidR="0035569E" w:rsidRPr="00DD4CD2" w:rsidRDefault="0035569E" w:rsidP="008B0560">
            <w:pPr>
              <w:pStyle w:val="TableParagraph"/>
              <w:tabs>
                <w:tab w:val="right" w:pos="8222"/>
              </w:tabs>
              <w:ind w:left="465"/>
            </w:pPr>
          </w:p>
        </w:tc>
      </w:tr>
      <w:tr w:rsidR="0035569E" w:rsidTr="0035569E">
        <w:tc>
          <w:tcPr>
            <w:tcW w:w="5382" w:type="dxa"/>
          </w:tcPr>
          <w:p w:rsidR="0035569E" w:rsidRDefault="00F97D56" w:rsidP="008B0560">
            <w:pPr>
              <w:pStyle w:val="TableParagraph"/>
              <w:numPr>
                <w:ilvl w:val="0"/>
                <w:numId w:val="17"/>
              </w:numPr>
              <w:tabs>
                <w:tab w:val="right" w:pos="8222"/>
              </w:tabs>
              <w:ind w:left="1134" w:right="447"/>
            </w:pPr>
            <w:r>
              <w:lastRenderedPageBreak/>
              <w:t>Avoid additions that would:</w:t>
            </w:r>
          </w:p>
          <w:p w:rsidR="00F97D56" w:rsidRPr="00F97D56" w:rsidRDefault="00F97D56" w:rsidP="008B0560">
            <w:pPr>
              <w:pStyle w:val="TableParagraph"/>
              <w:numPr>
                <w:ilvl w:val="0"/>
                <w:numId w:val="26"/>
              </w:numPr>
              <w:tabs>
                <w:tab w:val="right" w:pos="8222"/>
              </w:tabs>
              <w:ind w:left="1134"/>
            </w:pPr>
            <w:r w:rsidRPr="00F97D56">
              <w:t>Alter, conceal or destroy/remove features, details materials or finishes that contribute to the significance of the heritage place.</w:t>
            </w:r>
          </w:p>
          <w:p w:rsidR="00F97D56" w:rsidRPr="00DD4CD2" w:rsidRDefault="00F97D56" w:rsidP="008B0560">
            <w:pPr>
              <w:pStyle w:val="TableParagraph"/>
              <w:numPr>
                <w:ilvl w:val="0"/>
                <w:numId w:val="26"/>
              </w:numPr>
              <w:tabs>
                <w:tab w:val="right" w:pos="8222"/>
              </w:tabs>
              <w:ind w:left="1134"/>
            </w:pPr>
            <w:r w:rsidRPr="00F97D56">
              <w:t>Distort or obscure the significance of the heritage place, or detract from its interpretation and appreciation by imitating historical styles.</w:t>
            </w:r>
          </w:p>
        </w:tc>
        <w:tc>
          <w:tcPr>
            <w:tcW w:w="5386" w:type="dxa"/>
          </w:tcPr>
          <w:p w:rsidR="00F97D56" w:rsidRDefault="00F97D56" w:rsidP="008B0560">
            <w:pPr>
              <w:pStyle w:val="TableParagraph"/>
              <w:tabs>
                <w:tab w:val="right" w:pos="8222"/>
              </w:tabs>
              <w:ind w:left="465"/>
            </w:pPr>
            <w:r w:rsidRPr="00F97D56">
              <w:t>Please refer to Attachment 2, which show typical features, materials and details that contribute to the significance of heritage places.</w:t>
            </w:r>
          </w:p>
          <w:p w:rsidR="00F97D56" w:rsidRPr="00F97D56" w:rsidRDefault="00F97D56" w:rsidP="008B0560">
            <w:pPr>
              <w:pStyle w:val="TableParagraph"/>
              <w:tabs>
                <w:tab w:val="right" w:pos="8222"/>
              </w:tabs>
              <w:ind w:left="465"/>
            </w:pPr>
          </w:p>
          <w:p w:rsidR="00F97D56" w:rsidRDefault="00F97D56" w:rsidP="008B0560">
            <w:pPr>
              <w:pStyle w:val="TableParagraph"/>
              <w:tabs>
                <w:tab w:val="right" w:pos="8222"/>
              </w:tabs>
              <w:ind w:left="465"/>
            </w:pPr>
            <w:r w:rsidRPr="00F97D56">
              <w:t xml:space="preserve">For Significant (Individual) places, avoid additions that would changes to the contributory features </w:t>
            </w:r>
            <w:proofErr w:type="gramStart"/>
            <w:r w:rsidRPr="00F97D56">
              <w:t>whether or not</w:t>
            </w:r>
            <w:proofErr w:type="gramEnd"/>
            <w:r w:rsidRPr="00F97D56">
              <w:t xml:space="preserve"> they are visible from the public realm.</w:t>
            </w:r>
          </w:p>
          <w:p w:rsidR="00F97D56" w:rsidRPr="00F97D56" w:rsidRDefault="00F97D56" w:rsidP="008B0560">
            <w:pPr>
              <w:pStyle w:val="TableParagraph"/>
              <w:tabs>
                <w:tab w:val="right" w:pos="8222"/>
              </w:tabs>
              <w:ind w:left="465"/>
            </w:pPr>
          </w:p>
          <w:p w:rsidR="0035569E" w:rsidRDefault="00F97D56" w:rsidP="008B0560">
            <w:pPr>
              <w:pStyle w:val="TableParagraph"/>
              <w:tabs>
                <w:tab w:val="right" w:pos="8222"/>
              </w:tabs>
              <w:ind w:left="465"/>
            </w:pPr>
            <w:r w:rsidRPr="00F97D56">
              <w:t>For Significant (Precinct) and Contributory places, avoid additions to the façade or other elevations that are visible from the public realm including a lane if the building is located on a corner.</w:t>
            </w:r>
          </w:p>
          <w:p w:rsidR="00F97D56" w:rsidRDefault="00F97D56" w:rsidP="008B0560">
            <w:pPr>
              <w:pStyle w:val="TableParagraph"/>
              <w:tabs>
                <w:tab w:val="right" w:pos="8222"/>
              </w:tabs>
              <w:ind w:left="465"/>
            </w:pPr>
          </w:p>
          <w:p w:rsidR="00F97D56" w:rsidRPr="00F97D56" w:rsidRDefault="00F97D56" w:rsidP="008B0560">
            <w:pPr>
              <w:pStyle w:val="TableParagraph"/>
              <w:tabs>
                <w:tab w:val="right" w:pos="8222"/>
              </w:tabs>
              <w:ind w:left="465"/>
            </w:pPr>
            <w:r w:rsidRPr="00F97D56">
              <w:t>New work should be distinguishable from old, while being sympathetic with the significant fabric. This can be achieved by:</w:t>
            </w:r>
          </w:p>
          <w:p w:rsidR="00F97D56" w:rsidRPr="00F97D56" w:rsidRDefault="00F97D56" w:rsidP="008B0560">
            <w:pPr>
              <w:pStyle w:val="TableParagraph"/>
              <w:numPr>
                <w:ilvl w:val="0"/>
                <w:numId w:val="27"/>
              </w:numPr>
              <w:tabs>
                <w:tab w:val="right" w:pos="8222"/>
              </w:tabs>
              <w:ind w:left="465"/>
            </w:pPr>
            <w:r w:rsidRPr="00F97D56">
              <w:t>Making new material slightly recessed.</w:t>
            </w:r>
          </w:p>
          <w:p w:rsidR="00F97D56" w:rsidRPr="00F97D56" w:rsidRDefault="00F97D56" w:rsidP="008B0560">
            <w:pPr>
              <w:pStyle w:val="TableParagraph"/>
              <w:numPr>
                <w:ilvl w:val="0"/>
                <w:numId w:val="27"/>
              </w:numPr>
              <w:tabs>
                <w:tab w:val="right" w:pos="8222"/>
              </w:tabs>
              <w:ind w:left="465"/>
            </w:pPr>
            <w:r w:rsidRPr="00F97D56">
              <w:t xml:space="preserve">Using a similar material, but with a different texture, or using a similar, but simplified design. </w:t>
            </w:r>
          </w:p>
          <w:p w:rsidR="00F97D56" w:rsidRPr="00F97D56" w:rsidRDefault="00F97D56" w:rsidP="008B0560">
            <w:pPr>
              <w:pStyle w:val="TableParagraph"/>
              <w:numPr>
                <w:ilvl w:val="0"/>
                <w:numId w:val="27"/>
              </w:numPr>
              <w:tabs>
                <w:tab w:val="right" w:pos="8222"/>
              </w:tabs>
              <w:ind w:left="465"/>
            </w:pPr>
            <w:r w:rsidRPr="00F97D56">
              <w:t xml:space="preserve">Avoiding strong contrasts between old and new fabric. </w:t>
            </w:r>
          </w:p>
          <w:p w:rsidR="00F97D56" w:rsidRPr="00F97D56" w:rsidRDefault="00F97D56" w:rsidP="008B0560">
            <w:pPr>
              <w:pStyle w:val="TableParagraph"/>
              <w:numPr>
                <w:ilvl w:val="0"/>
                <w:numId w:val="27"/>
              </w:numPr>
              <w:tabs>
                <w:tab w:val="right" w:pos="8222"/>
              </w:tabs>
              <w:ind w:left="465"/>
            </w:pPr>
            <w:r w:rsidRPr="00F97D56">
              <w:t xml:space="preserve">Avoiding the use of imitation historic detailing such as small paned windows, cast iron decoration, ornate decorations, window glazing etc. </w:t>
            </w:r>
          </w:p>
          <w:p w:rsidR="00F97D56" w:rsidRDefault="00F97D56" w:rsidP="008B0560">
            <w:pPr>
              <w:pStyle w:val="TableParagraph"/>
              <w:tabs>
                <w:tab w:val="right" w:pos="8222"/>
              </w:tabs>
              <w:ind w:left="465"/>
            </w:pPr>
          </w:p>
          <w:p w:rsidR="00F97D56" w:rsidRPr="00DD4CD2" w:rsidRDefault="00F97D56" w:rsidP="008B0560">
            <w:pPr>
              <w:pStyle w:val="TableParagraph"/>
              <w:tabs>
                <w:tab w:val="right" w:pos="8222"/>
              </w:tabs>
              <w:ind w:left="465"/>
            </w:pPr>
            <w:r w:rsidRPr="00F97D56">
              <w:t>For Nil grade places, alterations that change the appearance of the building are permitted.</w:t>
            </w:r>
          </w:p>
        </w:tc>
      </w:tr>
      <w:tr w:rsidR="00950772" w:rsidTr="0035569E">
        <w:tc>
          <w:tcPr>
            <w:tcW w:w="5382" w:type="dxa"/>
          </w:tcPr>
          <w:p w:rsidR="00950772" w:rsidRDefault="00F1442D" w:rsidP="00612F3B">
            <w:pPr>
              <w:pStyle w:val="TableParagraph"/>
              <w:tabs>
                <w:tab w:val="right" w:pos="8222"/>
              </w:tabs>
              <w:ind w:left="30" w:right="447"/>
            </w:pPr>
            <w:r>
              <w:rPr>
                <w:noProof/>
                <w:lang w:bidi="ar-SA"/>
              </w:rPr>
              <w:drawing>
                <wp:inline distT="0" distB="0" distL="0" distR="0" wp14:anchorId="3D74C54C">
                  <wp:extent cx="3721570" cy="2399442"/>
                  <wp:effectExtent l="0" t="0" r="0" b="1270"/>
                  <wp:docPr id="11" name="Picture 11" descr="The photo shows the approach is used in the addition at 107 Richardson Street, Albert Park. Although the addition does not have a contextual roof form, the design, siting and form of the addition ensures that it is a recessive element that reads as separate from the original dwelling and does not overwhelm it" title="Photo 8 An example at Richardson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735246" cy="2408260"/>
                          </a:xfrm>
                          <a:prstGeom prst="rect">
                            <a:avLst/>
                          </a:prstGeom>
                          <a:noFill/>
                        </pic:spPr>
                      </pic:pic>
                    </a:graphicData>
                  </a:graphic>
                </wp:inline>
              </w:drawing>
            </w:r>
          </w:p>
        </w:tc>
        <w:tc>
          <w:tcPr>
            <w:tcW w:w="5386" w:type="dxa"/>
          </w:tcPr>
          <w:p w:rsidR="00950772" w:rsidRPr="00612F3B" w:rsidRDefault="00F1442D" w:rsidP="008B0560">
            <w:pPr>
              <w:pStyle w:val="Caption"/>
              <w:tabs>
                <w:tab w:val="right" w:pos="8222"/>
              </w:tabs>
              <w:ind w:left="465"/>
              <w:rPr>
                <w:i w:val="0"/>
              </w:rPr>
            </w:pPr>
            <w:r w:rsidRPr="00612F3B">
              <w:rPr>
                <w:i w:val="0"/>
                <w:color w:val="244061" w:themeColor="accent1" w:themeShade="80"/>
                <w:sz w:val="22"/>
              </w:rPr>
              <w:t xml:space="preserve">Photo </w:t>
            </w:r>
            <w:r w:rsidR="00BE798F" w:rsidRPr="00612F3B">
              <w:rPr>
                <w:i w:val="0"/>
                <w:color w:val="244061" w:themeColor="accent1" w:themeShade="80"/>
                <w:sz w:val="22"/>
              </w:rPr>
              <w:fldChar w:fldCharType="begin"/>
            </w:r>
            <w:r w:rsidR="00BE798F" w:rsidRPr="00612F3B">
              <w:rPr>
                <w:i w:val="0"/>
                <w:color w:val="244061" w:themeColor="accent1" w:themeShade="80"/>
                <w:sz w:val="22"/>
              </w:rPr>
              <w:instrText xml:space="preserve"> SEQ Photo \* ARABIC </w:instrText>
            </w:r>
            <w:r w:rsidR="00BE798F" w:rsidRPr="00612F3B">
              <w:rPr>
                <w:i w:val="0"/>
                <w:color w:val="244061" w:themeColor="accent1" w:themeShade="80"/>
                <w:sz w:val="22"/>
              </w:rPr>
              <w:fldChar w:fldCharType="separate"/>
            </w:r>
            <w:r w:rsidR="004C4116">
              <w:rPr>
                <w:i w:val="0"/>
                <w:noProof/>
                <w:color w:val="244061" w:themeColor="accent1" w:themeShade="80"/>
                <w:sz w:val="22"/>
              </w:rPr>
              <w:t>8</w:t>
            </w:r>
            <w:r w:rsidR="00BE798F" w:rsidRPr="00612F3B">
              <w:rPr>
                <w:i w:val="0"/>
                <w:color w:val="244061" w:themeColor="accent1" w:themeShade="80"/>
                <w:sz w:val="22"/>
              </w:rPr>
              <w:fldChar w:fldCharType="end"/>
            </w:r>
            <w:r w:rsidRPr="00612F3B">
              <w:rPr>
                <w:i w:val="0"/>
                <w:color w:val="244061" w:themeColor="accent1" w:themeShade="80"/>
                <w:sz w:val="22"/>
              </w:rPr>
              <w:t xml:space="preserve">  This approach is demonstrated in the addition at 107 Richardson Street, Albert Park. Although the addition does not have a contextual roof form, the design, siting and form of the addition ensures that it is a recessive element that reads as separate from the original dwelling and does not overwhelm it</w:t>
            </w:r>
          </w:p>
        </w:tc>
      </w:tr>
    </w:tbl>
    <w:p w:rsidR="007B0193" w:rsidRDefault="00E57881" w:rsidP="00C82398">
      <w:pPr>
        <w:tabs>
          <w:tab w:val="clear" w:pos="8931"/>
          <w:tab w:val="right" w:pos="8222"/>
        </w:tabs>
        <w:rPr>
          <w:sz w:val="2"/>
          <w:szCs w:val="2"/>
        </w:rPr>
      </w:pPr>
      <w:r w:rsidRPr="00612F3B">
        <w:rPr>
          <w:i/>
          <w:sz w:val="28"/>
          <w:lang w:eastAsia="en-AU"/>
        </w:rPr>
        <w:lastRenderedPageBreak/>
        <w:drawing>
          <wp:inline distT="0" distB="0" distL="0" distR="0">
            <wp:extent cx="5238750" cy="3308350"/>
            <wp:effectExtent l="0" t="0" r="0" b="6350"/>
            <wp:docPr id="324" name="Picture 324" descr="This photos shows an example of a diverse commercial streetscape." title="Pho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Diverse stscape P24.JPG"/>
                    <pic:cNvPicPr/>
                  </pic:nvPicPr>
                  <pic:blipFill>
                    <a:blip r:embed="rId22" cstate="screen">
                      <a:extLst>
                        <a:ext uri="{28A0092B-C50C-407E-A947-70E740481C1C}">
                          <a14:useLocalDpi xmlns:a14="http://schemas.microsoft.com/office/drawing/2010/main"/>
                        </a:ext>
                      </a:extLst>
                    </a:blip>
                    <a:stretch>
                      <a:fillRect/>
                    </a:stretch>
                  </pic:blipFill>
                  <pic:spPr>
                    <a:xfrm>
                      <a:off x="0" y="0"/>
                      <a:ext cx="5238750" cy="3308350"/>
                    </a:xfrm>
                    <a:prstGeom prst="rect">
                      <a:avLst/>
                    </a:prstGeom>
                  </pic:spPr>
                </pic:pic>
              </a:graphicData>
            </a:graphic>
          </wp:inline>
        </w:drawing>
      </w:r>
    </w:p>
    <w:p w:rsidR="0025157D" w:rsidRDefault="004C4116" w:rsidP="00C82398">
      <w:pPr>
        <w:tabs>
          <w:tab w:val="clear" w:pos="8931"/>
          <w:tab w:val="right" w:pos="8222"/>
        </w:tabs>
        <w:rPr>
          <w:sz w:val="2"/>
          <w:szCs w:val="2"/>
        </w:rPr>
        <w:sectPr w:rsidR="0025157D">
          <w:pgSz w:w="11910" w:h="16840"/>
          <w:pgMar w:top="1120" w:right="0" w:bottom="1040" w:left="0" w:header="0" w:footer="854" w:gutter="0"/>
          <w:cols w:space="720"/>
        </w:sectPr>
      </w:pPr>
      <w:r w:rsidRPr="00612F3B">
        <w:rPr>
          <w:i/>
          <w:sz w:val="28"/>
          <w:lang w:eastAsia="en-AU"/>
        </w:rPr>
        <w:drawing>
          <wp:inline distT="0" distB="0" distL="0" distR="0">
            <wp:extent cx="5288915" cy="2825663"/>
            <wp:effectExtent l="0" t="0" r="6985" b="0"/>
            <wp:docPr id="25" name="image14.png" descr="This photos shows an example of a consistent commercial streetscape in our city. &#10;" title="Phot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23" cstate="screen">
                      <a:extLst>
                        <a:ext uri="{28A0092B-C50C-407E-A947-70E740481C1C}">
                          <a14:useLocalDpi xmlns:a14="http://schemas.microsoft.com/office/drawing/2010/main"/>
                        </a:ext>
                      </a:extLst>
                    </a:blip>
                    <a:stretch>
                      <a:fillRect/>
                    </a:stretch>
                  </pic:blipFill>
                  <pic:spPr>
                    <a:xfrm>
                      <a:off x="0" y="0"/>
                      <a:ext cx="5288915" cy="2825663"/>
                    </a:xfrm>
                    <a:prstGeom prst="rect">
                      <a:avLst/>
                    </a:prstGeom>
                  </pic:spPr>
                </pic:pic>
              </a:graphicData>
            </a:graphic>
          </wp:inline>
        </w:drawing>
      </w:r>
    </w:p>
    <w:p w:rsidR="00B71B07" w:rsidRPr="00B71B07" w:rsidRDefault="00236F6B" w:rsidP="004824AC">
      <w:pPr>
        <w:pStyle w:val="Heading3"/>
        <w:tabs>
          <w:tab w:val="clear" w:pos="8931"/>
          <w:tab w:val="right" w:pos="8222"/>
        </w:tabs>
        <w:ind w:left="1134"/>
        <w:rPr>
          <w:lang w:eastAsia="en-AU" w:bidi="en-AU"/>
        </w:rPr>
      </w:pPr>
      <w:r>
        <w:rPr>
          <w:lang w:eastAsia="en-AU" w:bidi="en-AU"/>
        </w:rPr>
        <w:lastRenderedPageBreak/>
        <w:t>Diagrams</w:t>
      </w:r>
    </w:p>
    <w:p w:rsidR="0025157D" w:rsidRPr="00612F3B" w:rsidRDefault="002F39BC" w:rsidP="00612F3B">
      <w:pPr>
        <w:pStyle w:val="BodyText"/>
        <w:tabs>
          <w:tab w:val="right" w:pos="8222"/>
        </w:tabs>
        <w:ind w:left="1134" w:right="1137"/>
        <w:rPr>
          <w:i/>
          <w:sz w:val="20"/>
        </w:rPr>
      </w:pPr>
      <w:r>
        <w:rPr>
          <w:i/>
          <w:noProof/>
          <w:sz w:val="20"/>
          <w:lang w:bidi="ar-SA"/>
        </w:rPr>
        <w:drawing>
          <wp:inline distT="0" distB="0" distL="0" distR="0" wp14:anchorId="493A0F07">
            <wp:extent cx="4956402" cy="3491346"/>
            <wp:effectExtent l="0" t="0" r="0" b="0"/>
            <wp:docPr id="129" name="Picture 129" title="Figure 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964460" cy="3497022"/>
                    </a:xfrm>
                    <a:prstGeom prst="rect">
                      <a:avLst/>
                    </a:prstGeom>
                    <a:noFill/>
                  </pic:spPr>
                </pic:pic>
              </a:graphicData>
            </a:graphic>
          </wp:inline>
        </w:drawing>
      </w:r>
    </w:p>
    <w:p w:rsidR="002F39BC" w:rsidRDefault="00F1442D" w:rsidP="00612F3B">
      <w:pPr>
        <w:pStyle w:val="Heading4"/>
        <w:tabs>
          <w:tab w:val="clear" w:pos="8931"/>
          <w:tab w:val="right" w:pos="8222"/>
        </w:tabs>
        <w:ind w:left="1134" w:right="1137"/>
      </w:pPr>
      <w:r>
        <w:t>Figure 3.2</w:t>
      </w:r>
      <w:r w:rsidR="0025157D">
        <w:t xml:space="preserve">a. </w:t>
      </w:r>
    </w:p>
    <w:p w:rsidR="0025157D" w:rsidRDefault="0025157D" w:rsidP="00612F3B">
      <w:pPr>
        <w:tabs>
          <w:tab w:val="clear" w:pos="8931"/>
          <w:tab w:val="right" w:pos="8222"/>
        </w:tabs>
        <w:ind w:left="1134" w:right="1137"/>
      </w:pPr>
      <w:r>
        <w:t xml:space="preserve">For additions to middle block residential buildings in a </w:t>
      </w:r>
      <w:r>
        <w:rPr>
          <w:b/>
        </w:rPr>
        <w:t>consistent streetscape</w:t>
      </w:r>
      <w:r>
        <w:t>. Please see Figure 3.7, which shows where the sightline is measured from.</w:t>
      </w:r>
      <w:r w:rsidR="009F559D" w:rsidRPr="009F559D">
        <w:rPr>
          <w:rFonts w:eastAsia="Times New Roman"/>
          <w:b/>
          <w:bCs/>
          <w:iCs/>
          <w:sz w:val="32"/>
          <w:szCs w:val="32"/>
          <w:lang w:eastAsia="en-AU"/>
        </w:rPr>
        <w:t xml:space="preserve"> </w:t>
      </w:r>
      <w:r w:rsidR="009F559D" w:rsidRPr="00612F3B">
        <w:rPr>
          <w:rFonts w:eastAsia="Times New Roman"/>
          <w:b/>
          <w:bCs/>
          <w:iCs/>
          <w:sz w:val="32"/>
          <w:szCs w:val="32"/>
          <w:lang w:eastAsia="en-AU"/>
        </w:rPr>
        <w:drawing>
          <wp:inline distT="0" distB="0" distL="0" distR="0" wp14:anchorId="5D2B9258" wp14:editId="6B9A16F4">
            <wp:extent cx="5345430" cy="3550285"/>
            <wp:effectExtent l="0" t="0" r="7620" b="0"/>
            <wp:docPr id="130" name="Picture 130" title="Figure 3.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5345430" cy="3550285"/>
                    </a:xfrm>
                    <a:prstGeom prst="rect">
                      <a:avLst/>
                    </a:prstGeom>
                    <a:noFill/>
                    <a:ln>
                      <a:noFill/>
                    </a:ln>
                    <a:extLst>
                      <a:ext uri="{53640926-AAD7-44D8-BBD7-CCE9431645EC}">
                        <a14:shadowObscured xmlns:a14="http://schemas.microsoft.com/office/drawing/2010/main"/>
                      </a:ext>
                    </a:extLst>
                  </pic:spPr>
                </pic:pic>
              </a:graphicData>
            </a:graphic>
          </wp:inline>
        </w:drawing>
      </w:r>
    </w:p>
    <w:p w:rsidR="00F1442D" w:rsidRPr="00612F3B" w:rsidRDefault="0025157D" w:rsidP="00612F3B">
      <w:pPr>
        <w:pStyle w:val="BodyText"/>
        <w:tabs>
          <w:tab w:val="right" w:pos="8222"/>
        </w:tabs>
        <w:spacing w:before="5"/>
        <w:ind w:left="1134" w:right="1137"/>
        <w:rPr>
          <w:rFonts w:eastAsia="Times New Roman"/>
          <w:b/>
          <w:bCs/>
          <w:iCs/>
          <w:noProof/>
          <w:sz w:val="32"/>
          <w:szCs w:val="32"/>
          <w:lang w:eastAsia="en-US" w:bidi="ar-SA"/>
        </w:rPr>
      </w:pPr>
      <w:r w:rsidRPr="00612F3B">
        <w:rPr>
          <w:rFonts w:eastAsia="Times New Roman"/>
          <w:b/>
          <w:bCs/>
          <w:iCs/>
          <w:noProof/>
          <w:sz w:val="32"/>
          <w:szCs w:val="32"/>
          <w:lang w:eastAsia="en-US" w:bidi="ar-SA"/>
        </w:rPr>
        <w:t xml:space="preserve">Figure 3.2 b. </w:t>
      </w:r>
    </w:p>
    <w:p w:rsidR="0025157D" w:rsidRDefault="0025157D" w:rsidP="00612F3B">
      <w:pPr>
        <w:tabs>
          <w:tab w:val="clear" w:pos="8931"/>
          <w:tab w:val="right" w:pos="8222"/>
        </w:tabs>
        <w:ind w:left="1134" w:right="1137"/>
      </w:pPr>
      <w:r>
        <w:t xml:space="preserve">For additions to middle block residential buildings in a context of </w:t>
      </w:r>
      <w:r>
        <w:rPr>
          <w:b/>
        </w:rPr>
        <w:t>diverse streetscape</w:t>
      </w:r>
      <w:r>
        <w:t>. As the addition may be visible a similar roof form to the original dwelling should be used.</w:t>
      </w:r>
    </w:p>
    <w:p w:rsidR="002F39BC" w:rsidRDefault="002F39BC" w:rsidP="004824AC">
      <w:pPr>
        <w:pStyle w:val="BodyText"/>
        <w:tabs>
          <w:tab w:val="right" w:pos="8222"/>
        </w:tabs>
        <w:spacing w:line="252" w:lineRule="auto"/>
        <w:ind w:left="1134" w:right="2307"/>
      </w:pPr>
    </w:p>
    <w:p w:rsidR="0025157D" w:rsidRDefault="0025157D" w:rsidP="004824AC">
      <w:pPr>
        <w:tabs>
          <w:tab w:val="clear" w:pos="8931"/>
          <w:tab w:val="right" w:pos="8222"/>
        </w:tabs>
        <w:spacing w:line="252" w:lineRule="auto"/>
        <w:ind w:left="1134"/>
        <w:sectPr w:rsidR="0025157D" w:rsidSect="004C4116">
          <w:headerReference w:type="default" r:id="rId26"/>
          <w:footerReference w:type="even" r:id="rId27"/>
          <w:footerReference w:type="default" r:id="rId28"/>
          <w:pgSz w:w="11910" w:h="16840"/>
          <w:pgMar w:top="1134" w:right="0" w:bottom="1140" w:left="0" w:header="0" w:footer="959" w:gutter="0"/>
          <w:pgNumType w:start="25"/>
          <w:cols w:space="720"/>
        </w:sectPr>
      </w:pPr>
    </w:p>
    <w:p w:rsidR="0025157D" w:rsidRDefault="0025157D" w:rsidP="004824AC">
      <w:pPr>
        <w:pStyle w:val="BodyText"/>
        <w:tabs>
          <w:tab w:val="right" w:pos="8222"/>
        </w:tabs>
        <w:spacing w:before="10"/>
        <w:ind w:left="1134"/>
        <w:rPr>
          <w:sz w:val="14"/>
        </w:rPr>
      </w:pPr>
    </w:p>
    <w:p w:rsidR="0025157D" w:rsidRDefault="0025157D" w:rsidP="00612F3B">
      <w:pPr>
        <w:pStyle w:val="BodyText"/>
        <w:tabs>
          <w:tab w:val="right" w:pos="8222"/>
        </w:tabs>
        <w:ind w:left="1134" w:right="1137"/>
        <w:rPr>
          <w:sz w:val="20"/>
        </w:rPr>
      </w:pPr>
      <w:r>
        <w:rPr>
          <w:noProof/>
          <w:sz w:val="20"/>
          <w:lang w:bidi="ar-SA"/>
        </w:rPr>
        <w:drawing>
          <wp:inline distT="0" distB="0" distL="0" distR="0" wp14:anchorId="1CE0B6AB" wp14:editId="73CC7424">
            <wp:extent cx="6150534" cy="2718816"/>
            <wp:effectExtent l="0" t="0" r="3175" b="5715"/>
            <wp:docPr id="33" name="image19.jpeg" title="Fig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29" cstate="print"/>
                    <a:stretch>
                      <a:fillRect/>
                    </a:stretch>
                  </pic:blipFill>
                  <pic:spPr>
                    <a:xfrm>
                      <a:off x="0" y="0"/>
                      <a:ext cx="6150534" cy="2718816"/>
                    </a:xfrm>
                    <a:prstGeom prst="rect">
                      <a:avLst/>
                    </a:prstGeom>
                  </pic:spPr>
                </pic:pic>
              </a:graphicData>
            </a:graphic>
          </wp:inline>
        </w:drawing>
      </w:r>
    </w:p>
    <w:p w:rsidR="0025157D" w:rsidRDefault="0025157D" w:rsidP="00612F3B">
      <w:pPr>
        <w:pStyle w:val="Heading4"/>
        <w:tabs>
          <w:tab w:val="clear" w:pos="8931"/>
          <w:tab w:val="right" w:pos="8222"/>
        </w:tabs>
        <w:spacing w:before="107"/>
        <w:ind w:left="1134" w:right="1137"/>
      </w:pPr>
      <w:r>
        <w:t>Figure 3.3</w:t>
      </w:r>
    </w:p>
    <w:p w:rsidR="0025157D" w:rsidRPr="002F39BC" w:rsidRDefault="0025157D" w:rsidP="00612F3B">
      <w:pPr>
        <w:tabs>
          <w:tab w:val="clear" w:pos="8931"/>
          <w:tab w:val="right" w:pos="8222"/>
        </w:tabs>
        <w:ind w:left="1134" w:right="1137"/>
        <w:rPr>
          <w:sz w:val="22"/>
        </w:rPr>
      </w:pPr>
      <w:r>
        <w:t>Across the street sightline for single storey residential or commercial buildings with a front parapet.</w:t>
      </w:r>
    </w:p>
    <w:p w:rsidR="0025157D" w:rsidRDefault="0025157D" w:rsidP="00612F3B">
      <w:pPr>
        <w:pStyle w:val="BodyText"/>
        <w:tabs>
          <w:tab w:val="right" w:pos="8222"/>
        </w:tabs>
        <w:spacing w:before="3"/>
        <w:ind w:left="1134" w:right="1137"/>
        <w:rPr>
          <w:sz w:val="21"/>
        </w:rPr>
      </w:pPr>
      <w:r>
        <w:rPr>
          <w:noProof/>
          <w:lang w:bidi="ar-SA"/>
        </w:rPr>
        <w:drawing>
          <wp:inline distT="0" distB="0" distL="0" distR="0">
            <wp:extent cx="5788505" cy="3078480"/>
            <wp:effectExtent l="0" t="0" r="3175" b="7620"/>
            <wp:docPr id="35" name="image20.jpeg" title="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30" cstate="print">
                      <a:extLst>
                        <a:ext uri="{28A0092B-C50C-407E-A947-70E740481C1C}">
                          <a14:useLocalDpi xmlns:a14="http://schemas.microsoft.com/office/drawing/2010/main"/>
                        </a:ext>
                      </a:extLst>
                    </a:blip>
                    <a:stretch>
                      <a:fillRect/>
                    </a:stretch>
                  </pic:blipFill>
                  <pic:spPr>
                    <a:xfrm>
                      <a:off x="0" y="0"/>
                      <a:ext cx="5788505" cy="3078480"/>
                    </a:xfrm>
                    <a:prstGeom prst="rect">
                      <a:avLst/>
                    </a:prstGeom>
                  </pic:spPr>
                </pic:pic>
              </a:graphicData>
            </a:graphic>
          </wp:inline>
        </w:drawing>
      </w:r>
    </w:p>
    <w:p w:rsidR="0025157D" w:rsidRDefault="0025157D" w:rsidP="00612F3B">
      <w:pPr>
        <w:pStyle w:val="Heading4"/>
        <w:tabs>
          <w:tab w:val="clear" w:pos="8931"/>
          <w:tab w:val="right" w:pos="8222"/>
        </w:tabs>
        <w:spacing w:before="32"/>
        <w:ind w:left="1134" w:right="1137"/>
      </w:pPr>
      <w:r>
        <w:t>Figure 3.4</w:t>
      </w:r>
    </w:p>
    <w:p w:rsidR="0025157D" w:rsidRDefault="0025157D" w:rsidP="00612F3B">
      <w:pPr>
        <w:tabs>
          <w:tab w:val="clear" w:pos="8931"/>
          <w:tab w:val="right" w:pos="8222"/>
        </w:tabs>
        <w:ind w:left="1134" w:right="1137"/>
        <w:sectPr w:rsidR="0025157D">
          <w:headerReference w:type="even" r:id="rId31"/>
          <w:headerReference w:type="default" r:id="rId32"/>
          <w:pgSz w:w="11910" w:h="16840"/>
          <w:pgMar w:top="1120" w:right="0" w:bottom="1040" w:left="0" w:header="0" w:footer="854" w:gutter="0"/>
          <w:cols w:space="720"/>
        </w:sectPr>
      </w:pPr>
      <w:r>
        <w:t>Across the street sightline for residential buildings in narrow streets (5 metres or less in width)</w:t>
      </w:r>
    </w:p>
    <w:p w:rsidR="0025157D" w:rsidRPr="002F39BC" w:rsidRDefault="0025157D" w:rsidP="004824AC">
      <w:pPr>
        <w:pStyle w:val="BodyText"/>
        <w:tabs>
          <w:tab w:val="right" w:pos="8222"/>
        </w:tabs>
        <w:ind w:left="1134"/>
        <w:rPr>
          <w:sz w:val="20"/>
        </w:rPr>
      </w:pPr>
    </w:p>
    <w:p w:rsidR="0025157D" w:rsidRDefault="0025157D" w:rsidP="00612F3B">
      <w:pPr>
        <w:pStyle w:val="BodyText"/>
        <w:tabs>
          <w:tab w:val="right" w:pos="8222"/>
        </w:tabs>
        <w:ind w:left="1134" w:right="1137"/>
        <w:rPr>
          <w:sz w:val="20"/>
        </w:rPr>
      </w:pPr>
      <w:r>
        <w:rPr>
          <w:noProof/>
          <w:sz w:val="20"/>
          <w:lang w:bidi="ar-SA"/>
        </w:rPr>
        <w:drawing>
          <wp:inline distT="0" distB="0" distL="0" distR="0" wp14:anchorId="0F28A27C" wp14:editId="24EE3628">
            <wp:extent cx="6178419" cy="2907792"/>
            <wp:effectExtent l="0" t="0" r="0" b="6985"/>
            <wp:docPr id="37" name="image23.jpeg" title="Fig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jpeg"/>
                    <pic:cNvPicPr/>
                  </pic:nvPicPr>
                  <pic:blipFill>
                    <a:blip r:embed="rId33" cstate="print"/>
                    <a:stretch>
                      <a:fillRect/>
                    </a:stretch>
                  </pic:blipFill>
                  <pic:spPr>
                    <a:xfrm>
                      <a:off x="0" y="0"/>
                      <a:ext cx="6178419" cy="2907792"/>
                    </a:xfrm>
                    <a:prstGeom prst="rect">
                      <a:avLst/>
                    </a:prstGeom>
                  </pic:spPr>
                </pic:pic>
              </a:graphicData>
            </a:graphic>
          </wp:inline>
        </w:drawing>
      </w:r>
    </w:p>
    <w:p w:rsidR="0025157D" w:rsidRDefault="0025157D" w:rsidP="00612F3B">
      <w:pPr>
        <w:pStyle w:val="Heading4"/>
        <w:tabs>
          <w:tab w:val="clear" w:pos="8931"/>
          <w:tab w:val="right" w:pos="8222"/>
        </w:tabs>
        <w:spacing w:before="109"/>
        <w:ind w:left="1134" w:right="1137"/>
      </w:pPr>
      <w:r>
        <w:t>Figure 3.5</w:t>
      </w:r>
    </w:p>
    <w:p w:rsidR="0025157D" w:rsidRPr="002F39BC" w:rsidRDefault="0025157D" w:rsidP="00612F3B">
      <w:pPr>
        <w:tabs>
          <w:tab w:val="clear" w:pos="8931"/>
          <w:tab w:val="right" w:pos="8222"/>
        </w:tabs>
        <w:ind w:left="1134" w:right="1137"/>
      </w:pPr>
      <w:r>
        <w:t>Across the street sightline for houses with a ridgeline that is parallel to the street (known as a transverse ridge).</w:t>
      </w:r>
      <w:r w:rsidR="007C1419" w:rsidRPr="007C1419">
        <w:t xml:space="preserve"> </w:t>
      </w:r>
      <w:r w:rsidR="007C1419">
        <w:drawing>
          <wp:inline distT="0" distB="0" distL="0" distR="0" wp14:anchorId="766666F1" wp14:editId="518824B6">
            <wp:extent cx="4829175" cy="3444875"/>
            <wp:effectExtent l="0" t="0" r="9525" b="3175"/>
            <wp:docPr id="104" name="Picture 55" title="Figure 3.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55" title="Figure 3.6a"/>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829175" cy="3444875"/>
                    </a:xfrm>
                    <a:prstGeom prst="rect">
                      <a:avLst/>
                    </a:prstGeom>
                    <a:noFill/>
                    <a:extLst/>
                  </pic:spPr>
                </pic:pic>
              </a:graphicData>
            </a:graphic>
          </wp:inline>
        </w:drawing>
      </w:r>
    </w:p>
    <w:p w:rsidR="0025157D" w:rsidRDefault="00680499" w:rsidP="00612F3B">
      <w:pPr>
        <w:pStyle w:val="BodyText"/>
        <w:tabs>
          <w:tab w:val="right" w:pos="8222"/>
        </w:tabs>
        <w:ind w:left="1134" w:right="1137"/>
        <w:rPr>
          <w:sz w:val="20"/>
        </w:rPr>
      </w:pPr>
      <w:r>
        <w:rPr>
          <w:noProof/>
          <w:lang w:bidi="ar-SA"/>
        </w:rPr>
        <w:drawing>
          <wp:inline distT="0" distB="0" distL="0" distR="0">
            <wp:extent cx="2909570" cy="1198880"/>
            <wp:effectExtent l="0" t="0" r="5080" b="1270"/>
            <wp:docPr id="106" name="Picture 56" title="Legend for Figure 3.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56" title="Legend for Figure 3.6a"/>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2909570" cy="1198880"/>
                    </a:xfrm>
                    <a:prstGeom prst="rect">
                      <a:avLst/>
                    </a:prstGeom>
                    <a:noFill/>
                    <a:ln>
                      <a:noFill/>
                    </a:ln>
                    <a:extLst>
                      <a:ext uri="{53640926-AAD7-44D8-BBD7-CCE9431645EC}">
                        <a14:shadowObscured xmlns:a14="http://schemas.microsoft.com/office/drawing/2010/main"/>
                      </a:ext>
                    </a:extLst>
                  </pic:spPr>
                </pic:pic>
              </a:graphicData>
            </a:graphic>
          </wp:inline>
        </w:drawing>
      </w:r>
    </w:p>
    <w:p w:rsidR="00BE798F" w:rsidRDefault="007B0193" w:rsidP="00612F3B">
      <w:pPr>
        <w:pStyle w:val="BodyText"/>
        <w:tabs>
          <w:tab w:val="right" w:pos="8222"/>
        </w:tabs>
        <w:ind w:left="1134" w:right="1137"/>
        <w:rPr>
          <w:b/>
        </w:rPr>
      </w:pPr>
      <w:r>
        <w:rPr>
          <w:b/>
          <w:sz w:val="32"/>
        </w:rPr>
        <w:t xml:space="preserve">Figure 3.6a </w:t>
      </w:r>
      <w:r w:rsidR="00091748" w:rsidRPr="00091748">
        <w:rPr>
          <w:sz w:val="24"/>
        </w:rPr>
        <w:t>Key considerations for rear add</w:t>
      </w:r>
      <w:r>
        <w:rPr>
          <w:sz w:val="24"/>
        </w:rPr>
        <w:t>i</w:t>
      </w:r>
      <w:r w:rsidR="00091748" w:rsidRPr="00091748">
        <w:rPr>
          <w:sz w:val="24"/>
        </w:rPr>
        <w:t xml:space="preserve">tion on a corner </w:t>
      </w:r>
      <w:r w:rsidR="00680499">
        <w:rPr>
          <w:sz w:val="24"/>
        </w:rPr>
        <w:t>site in a consistent streetscape</w:t>
      </w:r>
    </w:p>
    <w:p w:rsidR="00BE798F" w:rsidRDefault="004824AC" w:rsidP="00FF6371">
      <w:pPr>
        <w:tabs>
          <w:tab w:val="clear" w:pos="8931"/>
          <w:tab w:val="right" w:pos="8222"/>
        </w:tabs>
        <w:spacing w:before="48"/>
        <w:ind w:left="1134" w:right="1278"/>
        <w:rPr>
          <w:b/>
        </w:rPr>
      </w:pPr>
      <w:r>
        <w:rPr>
          <w:b/>
          <w:lang w:eastAsia="en-AU"/>
        </w:rPr>
        <w:lastRenderedPageBreak/>
        <w:drawing>
          <wp:inline distT="0" distB="0" distL="0" distR="0">
            <wp:extent cx="5970270" cy="4535170"/>
            <wp:effectExtent l="0" t="0" r="0" b="0"/>
            <wp:docPr id="98" name="Picture 12" title="Figure 3.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2"/>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5970270" cy="4535170"/>
                    </a:xfrm>
                    <a:prstGeom prst="rect">
                      <a:avLst/>
                    </a:prstGeom>
                    <a:noFill/>
                    <a:extLst/>
                  </pic:spPr>
                </pic:pic>
              </a:graphicData>
            </a:graphic>
          </wp:inline>
        </w:drawing>
      </w:r>
    </w:p>
    <w:p w:rsidR="004824AC" w:rsidRDefault="00BE798F" w:rsidP="00FF6371">
      <w:pPr>
        <w:pStyle w:val="Heading4"/>
        <w:ind w:left="1134"/>
      </w:pPr>
      <w:r>
        <w:t xml:space="preserve">Figure 3.6b </w:t>
      </w:r>
    </w:p>
    <w:p w:rsidR="00BE798F" w:rsidRPr="00BE798F" w:rsidRDefault="00BE798F" w:rsidP="00FF6371">
      <w:pPr>
        <w:tabs>
          <w:tab w:val="clear" w:pos="8931"/>
          <w:tab w:val="right" w:pos="8222"/>
        </w:tabs>
        <w:spacing w:before="48"/>
        <w:ind w:left="1134" w:right="1278"/>
        <w:rPr>
          <w:b/>
        </w:rPr>
      </w:pPr>
      <w:r>
        <w:t xml:space="preserve">Key considerations for rear addition on a corner site in </w:t>
      </w:r>
      <w:r>
        <w:rPr>
          <w:b/>
        </w:rPr>
        <w:t>a diverse streetscape.</w:t>
      </w:r>
      <w:r w:rsidR="00FF6371" w:rsidRPr="00FF6371">
        <w:rPr>
          <w:lang w:eastAsia="en-AU"/>
        </w:rPr>
        <w:t xml:space="preserve"> </w:t>
      </w:r>
      <w:r w:rsidR="00FF6371">
        <w:rPr>
          <w:lang w:eastAsia="en-AU"/>
        </w:rPr>
        <w:drawing>
          <wp:inline distT="0" distB="0" distL="0" distR="0" wp14:anchorId="782567EC" wp14:editId="4E10AF76">
            <wp:extent cx="4539615" cy="2943225"/>
            <wp:effectExtent l="0" t="0" r="0" b="9525"/>
            <wp:docPr id="39" name="image26.jpeg" title="Fig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39615" cy="2943225"/>
                    </a:xfrm>
                    <a:prstGeom prst="rect">
                      <a:avLst/>
                    </a:prstGeom>
                  </pic:spPr>
                </pic:pic>
              </a:graphicData>
            </a:graphic>
          </wp:inline>
        </w:drawing>
      </w:r>
    </w:p>
    <w:p w:rsidR="00F1442D" w:rsidRPr="00FF6371" w:rsidRDefault="0025157D" w:rsidP="00FF6371">
      <w:pPr>
        <w:pStyle w:val="Heading4"/>
        <w:ind w:left="1134"/>
      </w:pPr>
      <w:r w:rsidRPr="00FF6371">
        <w:t xml:space="preserve">Figure 3.7 </w:t>
      </w:r>
    </w:p>
    <w:p w:rsidR="0025157D" w:rsidRPr="002F2DD6" w:rsidRDefault="002F2DD6" w:rsidP="00FF6371">
      <w:pPr>
        <w:tabs>
          <w:tab w:val="clear" w:pos="8931"/>
          <w:tab w:val="right" w:pos="8222"/>
        </w:tabs>
        <w:spacing w:line="252" w:lineRule="auto"/>
        <w:ind w:left="1134" w:right="1278"/>
        <w:jc w:val="both"/>
        <w:sectPr w:rsidR="0025157D" w:rsidRPr="002F2DD6">
          <w:footerReference w:type="even" r:id="rId38"/>
          <w:footerReference w:type="default" r:id="rId39"/>
          <w:pgSz w:w="11910" w:h="16840"/>
          <w:pgMar w:top="1120" w:right="0" w:bottom="960" w:left="0" w:header="0" w:footer="767" w:gutter="0"/>
          <w:cols w:space="720"/>
        </w:sectPr>
      </w:pPr>
      <w:r w:rsidRPr="002F2DD6">
        <w:t>Sightlight is measured from the top of the gutter line of the main roof, and not from the projecting front bay, porches or verandahs.</w:t>
      </w:r>
    </w:p>
    <w:p w:rsidR="0025157D" w:rsidRDefault="0025157D" w:rsidP="00612F3B">
      <w:pPr>
        <w:pStyle w:val="BodyText"/>
        <w:tabs>
          <w:tab w:val="right" w:pos="8222"/>
        </w:tabs>
        <w:ind w:left="1134" w:right="1137"/>
        <w:rPr>
          <w:sz w:val="20"/>
        </w:rPr>
      </w:pPr>
    </w:p>
    <w:p w:rsidR="0025157D" w:rsidRDefault="0025157D" w:rsidP="00612F3B">
      <w:pPr>
        <w:pStyle w:val="BodyText"/>
        <w:tabs>
          <w:tab w:val="right" w:pos="8222"/>
        </w:tabs>
        <w:ind w:left="1134" w:right="1137"/>
        <w:rPr>
          <w:sz w:val="20"/>
        </w:rPr>
      </w:pPr>
    </w:p>
    <w:p w:rsidR="00A97D2C" w:rsidRDefault="00A97D2C" w:rsidP="00612F3B">
      <w:pPr>
        <w:pStyle w:val="BodyText"/>
        <w:tabs>
          <w:tab w:val="right" w:pos="8222"/>
        </w:tabs>
        <w:ind w:left="1134" w:right="1137"/>
        <w:rPr>
          <w:b/>
          <w:sz w:val="32"/>
        </w:rPr>
      </w:pPr>
      <w:r>
        <w:rPr>
          <w:noProof/>
          <w:sz w:val="20"/>
          <w:lang w:bidi="ar-SA"/>
        </w:rPr>
        <w:drawing>
          <wp:inline distT="0" distB="0" distL="0" distR="0" wp14:anchorId="5CE9E126" wp14:editId="136F4CB1">
            <wp:extent cx="3381375" cy="1224659"/>
            <wp:effectExtent l="0" t="0" r="0" b="0"/>
            <wp:docPr id="94" name="Picture 28" title="Legend for Fig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28"/>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l="-15943" r="-15943"/>
                    <a:stretch/>
                  </pic:blipFill>
                  <pic:spPr bwMode="auto">
                    <a:xfrm>
                      <a:off x="0" y="0"/>
                      <a:ext cx="3425027" cy="1240469"/>
                    </a:xfrm>
                    <a:prstGeom prst="rect">
                      <a:avLst/>
                    </a:prstGeom>
                    <a:noFill/>
                    <a:extLst/>
                  </pic:spPr>
                </pic:pic>
              </a:graphicData>
            </a:graphic>
          </wp:inline>
        </w:drawing>
      </w:r>
      <w:r w:rsidR="0040040C" w:rsidRPr="006A1DE3">
        <w:rPr>
          <w:b/>
          <w:noProof/>
          <w:sz w:val="28"/>
          <w:lang w:bidi="ar-SA"/>
        </w:rPr>
        <w:drawing>
          <wp:inline distT="0" distB="0" distL="0" distR="0">
            <wp:extent cx="5067300" cy="3142119"/>
            <wp:effectExtent l="0" t="0" r="0" b="1270"/>
            <wp:docPr id="92" name="Picture 27" title="Fig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27"/>
                    <pic:cNvPicPr>
                      <a:picLocks noChangeAspect="1" noChangeArrowheads="1"/>
                    </pic:cNvPicPr>
                  </pic:nvPicPr>
                  <pic:blipFill rotWithShape="1">
                    <a:blip r:embed="rId41" cstate="screen">
                      <a:extLst>
                        <a:ext uri="{28A0092B-C50C-407E-A947-70E740481C1C}">
                          <a14:useLocalDpi xmlns:a14="http://schemas.microsoft.com/office/drawing/2010/main"/>
                        </a:ext>
                      </a:extLst>
                    </a:blip>
                    <a:srcRect l="-22" r="-56"/>
                    <a:stretch/>
                  </pic:blipFill>
                  <pic:spPr bwMode="auto">
                    <a:xfrm>
                      <a:off x="0" y="0"/>
                      <a:ext cx="5076340" cy="3147724"/>
                    </a:xfrm>
                    <a:prstGeom prst="rect">
                      <a:avLst/>
                    </a:prstGeom>
                    <a:noFill/>
                    <a:ln>
                      <a:noFill/>
                    </a:ln>
                    <a:extLst>
                      <a:ext uri="{53640926-AAD7-44D8-BBD7-CCE9431645EC}">
                        <a14:shadowObscured xmlns:a14="http://schemas.microsoft.com/office/drawing/2010/main"/>
                      </a:ext>
                    </a:extLst>
                  </pic:spPr>
                </pic:pic>
              </a:graphicData>
            </a:graphic>
          </wp:inline>
        </w:drawing>
      </w:r>
    </w:p>
    <w:p w:rsidR="0025157D" w:rsidRPr="006A1DE3" w:rsidRDefault="0025157D" w:rsidP="00612F3B">
      <w:pPr>
        <w:pStyle w:val="BodyText"/>
        <w:tabs>
          <w:tab w:val="right" w:pos="8222"/>
        </w:tabs>
        <w:ind w:left="1134" w:right="1137"/>
        <w:rPr>
          <w:rFonts w:eastAsia="Times New Roman"/>
          <w:b/>
          <w:bCs/>
          <w:iCs/>
          <w:noProof/>
          <w:sz w:val="32"/>
          <w:szCs w:val="32"/>
          <w:lang w:eastAsia="en-US" w:bidi="ar-SA"/>
        </w:rPr>
      </w:pPr>
      <w:r w:rsidRPr="006A1DE3">
        <w:rPr>
          <w:b/>
          <w:sz w:val="32"/>
        </w:rPr>
        <w:t>Fig</w:t>
      </w:r>
      <w:r w:rsidRPr="006A1DE3">
        <w:rPr>
          <w:rFonts w:eastAsia="Times New Roman"/>
          <w:b/>
          <w:bCs/>
          <w:iCs/>
          <w:noProof/>
          <w:sz w:val="32"/>
          <w:szCs w:val="32"/>
          <w:lang w:eastAsia="en-US" w:bidi="ar-SA"/>
        </w:rPr>
        <w:t>ure 3.8</w:t>
      </w:r>
    </w:p>
    <w:p w:rsidR="0025157D" w:rsidRDefault="0025157D" w:rsidP="00612F3B">
      <w:pPr>
        <w:tabs>
          <w:tab w:val="clear" w:pos="8931"/>
          <w:tab w:val="right" w:pos="8222"/>
        </w:tabs>
        <w:ind w:left="1134" w:right="1137"/>
      </w:pPr>
      <w:r>
        <w:t>For houses with complex roof forms, including on corner sites, additional considerations include the potential need to place the addition behind the silhouette of the main roof, usually lower than the primary ridge line, and a visual separation between old and new, and a setback of the upper level from the side boundary.</w:t>
      </w:r>
    </w:p>
    <w:p w:rsidR="0025157D" w:rsidRPr="00612F3B" w:rsidRDefault="0025157D" w:rsidP="007C1419">
      <w:pPr>
        <w:pStyle w:val="BodyText"/>
        <w:tabs>
          <w:tab w:val="right" w:pos="8222"/>
        </w:tabs>
        <w:spacing w:before="2"/>
        <w:ind w:left="1134" w:right="1137"/>
        <w:rPr>
          <w:sz w:val="28"/>
        </w:rPr>
      </w:pPr>
      <w:r>
        <w:rPr>
          <w:noProof/>
          <w:lang w:bidi="ar-SA"/>
        </w:rPr>
        <w:drawing>
          <wp:inline distT="0" distB="0" distL="0" distR="0">
            <wp:extent cx="5010150" cy="2556510"/>
            <wp:effectExtent l="0" t="0" r="0" b="0"/>
            <wp:docPr id="41" name="image29.jpeg" title="Fig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jpeg"/>
                    <pic:cNvPicPr/>
                  </pic:nvPicPr>
                  <pic:blipFill>
                    <a:blip r:embed="rId42" cstate="screen">
                      <a:extLst>
                        <a:ext uri="{28A0092B-C50C-407E-A947-70E740481C1C}">
                          <a14:useLocalDpi xmlns:a14="http://schemas.microsoft.com/office/drawing/2010/main"/>
                        </a:ext>
                      </a:extLst>
                    </a:blip>
                    <a:stretch>
                      <a:fillRect/>
                    </a:stretch>
                  </pic:blipFill>
                  <pic:spPr>
                    <a:xfrm>
                      <a:off x="0" y="0"/>
                      <a:ext cx="5010150" cy="2556510"/>
                    </a:xfrm>
                    <a:prstGeom prst="rect">
                      <a:avLst/>
                    </a:prstGeom>
                  </pic:spPr>
                </pic:pic>
              </a:graphicData>
            </a:graphic>
          </wp:inline>
        </w:drawing>
      </w:r>
    </w:p>
    <w:p w:rsidR="002F39BC" w:rsidRDefault="0025157D" w:rsidP="00612F3B">
      <w:pPr>
        <w:pStyle w:val="Heading4"/>
        <w:tabs>
          <w:tab w:val="clear" w:pos="8931"/>
          <w:tab w:val="right" w:pos="8222"/>
        </w:tabs>
        <w:ind w:left="1134" w:right="1137"/>
      </w:pPr>
      <w:r>
        <w:t xml:space="preserve">Figure 3.9 </w:t>
      </w:r>
    </w:p>
    <w:p w:rsidR="009D28AE" w:rsidRDefault="0025157D" w:rsidP="00612F3B">
      <w:pPr>
        <w:tabs>
          <w:tab w:val="clear" w:pos="8931"/>
          <w:tab w:val="right" w:pos="8222"/>
        </w:tabs>
        <w:ind w:left="1134" w:right="1137"/>
        <w:sectPr w:rsidR="009D28AE">
          <w:pgSz w:w="11910" w:h="16840"/>
          <w:pgMar w:top="1120" w:right="0" w:bottom="1060" w:left="0" w:header="0" w:footer="632" w:gutter="0"/>
          <w:cols w:space="720"/>
        </w:sectPr>
      </w:pPr>
      <w:r>
        <w:t>For two-storey commercial buildings, the development envelope for the additions is determined by across stree</w:t>
      </w:r>
      <w:r w:rsidR="009D28AE">
        <w:t>t sightline and top of parapet.</w:t>
      </w:r>
    </w:p>
    <w:p w:rsidR="00D063B8" w:rsidRPr="00D063B8" w:rsidRDefault="00D063B8" w:rsidP="00D063B8">
      <w:pPr>
        <w:tabs>
          <w:tab w:val="clear" w:pos="8931"/>
          <w:tab w:val="right" w:pos="8222"/>
        </w:tabs>
        <w:ind w:left="1134" w:right="1137"/>
      </w:pPr>
      <w:r w:rsidRPr="00D063B8">
        <w:lastRenderedPageBreak/>
        <w:drawing>
          <wp:inline distT="0" distB="0" distL="0" distR="0">
            <wp:extent cx="3914775" cy="2809240"/>
            <wp:effectExtent l="0" t="0" r="9525" b="0"/>
            <wp:docPr id="82" name="Picture 60" title="Figure 3.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60"/>
                    <pic:cNvPicPr>
                      <a:picLocks noChangeAspect="1" noChangeArrowheads="1"/>
                    </pic:cNvPicPr>
                  </pic:nvPicPr>
                  <pic:blipFill rotWithShape="1">
                    <a:blip r:embed="rId43" cstate="screen">
                      <a:extLst>
                        <a:ext uri="{28A0092B-C50C-407E-A947-70E740481C1C}">
                          <a14:useLocalDpi xmlns:a14="http://schemas.microsoft.com/office/drawing/2010/main"/>
                        </a:ext>
                      </a:extLst>
                    </a:blip>
                    <a:srcRect r="3503"/>
                    <a:stretch/>
                  </pic:blipFill>
                  <pic:spPr bwMode="auto">
                    <a:xfrm>
                      <a:off x="0" y="0"/>
                      <a:ext cx="3920245" cy="2813165"/>
                    </a:xfrm>
                    <a:prstGeom prst="rect">
                      <a:avLst/>
                    </a:prstGeom>
                    <a:noFill/>
                    <a:ln>
                      <a:noFill/>
                    </a:ln>
                    <a:extLst>
                      <a:ext uri="{53640926-AAD7-44D8-BBD7-CCE9431645EC}">
                        <a14:shadowObscured xmlns:a14="http://schemas.microsoft.com/office/drawing/2010/main"/>
                      </a:ext>
                    </a:extLst>
                  </pic:spPr>
                </pic:pic>
              </a:graphicData>
            </a:graphic>
          </wp:inline>
        </w:drawing>
      </w:r>
      <w:r w:rsidR="00FF4581" w:rsidRPr="00D063B8">
        <w:drawing>
          <wp:inline distT="0" distB="0" distL="0" distR="0">
            <wp:extent cx="1743075" cy="774700"/>
            <wp:effectExtent l="0" t="0" r="9525" b="6350"/>
            <wp:docPr id="86" name="Picture 62" title="Legend for Figure 3.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2"/>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1743075" cy="7747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D063B8" w:rsidRDefault="009D28AE" w:rsidP="004824AC">
      <w:pPr>
        <w:pStyle w:val="BodyText"/>
        <w:tabs>
          <w:tab w:val="right" w:pos="8222"/>
        </w:tabs>
        <w:spacing w:before="93" w:line="252" w:lineRule="auto"/>
        <w:ind w:left="1134" w:right="1993"/>
        <w:jc w:val="both"/>
        <w:rPr>
          <w:rFonts w:eastAsia="Calibri"/>
          <w:noProof/>
          <w:sz w:val="24"/>
          <w:szCs w:val="24"/>
          <w:lang w:eastAsia="en-US" w:bidi="ar-SA"/>
        </w:rPr>
      </w:pPr>
      <w:r w:rsidRPr="00B03954">
        <w:rPr>
          <w:rFonts w:eastAsia="Calibri"/>
          <w:b/>
          <w:noProof/>
          <w:sz w:val="32"/>
          <w:szCs w:val="32"/>
          <w:lang w:eastAsia="en-US" w:bidi="ar-SA"/>
        </w:rPr>
        <w:t>Figure 3.10</w:t>
      </w:r>
      <w:r>
        <w:rPr>
          <w:rFonts w:eastAsia="Calibri"/>
          <w:b/>
          <w:noProof/>
          <w:sz w:val="32"/>
          <w:szCs w:val="32"/>
          <w:lang w:eastAsia="en-US" w:bidi="ar-SA"/>
        </w:rPr>
        <w:t>a</w:t>
      </w:r>
      <w:r w:rsidRPr="00B87E51">
        <w:t xml:space="preserve"> </w:t>
      </w:r>
      <w:r w:rsidRPr="009D28AE">
        <w:rPr>
          <w:rFonts w:eastAsia="Calibri"/>
          <w:noProof/>
          <w:sz w:val="24"/>
          <w:szCs w:val="24"/>
          <w:lang w:eastAsia="en-US" w:bidi="ar-SA"/>
        </w:rPr>
        <w:t>For a significant or contributory commercial buildings in a diverse streetscape, a setback from the parapet is still required to provide a visual separation between the old and new but not to the extend of full concealment. The additional considerations include the upper floor setbacks and maximum building height.</w:t>
      </w:r>
    </w:p>
    <w:p w:rsidR="009D28AE" w:rsidRPr="009D28AE" w:rsidRDefault="00D063B8" w:rsidP="004824AC">
      <w:pPr>
        <w:pStyle w:val="BodyText"/>
        <w:tabs>
          <w:tab w:val="right" w:pos="8222"/>
        </w:tabs>
        <w:spacing w:before="93" w:line="252" w:lineRule="auto"/>
        <w:ind w:left="1134" w:right="1993"/>
        <w:jc w:val="both"/>
        <w:rPr>
          <w:rFonts w:eastAsia="Calibri"/>
          <w:noProof/>
          <w:sz w:val="24"/>
          <w:szCs w:val="24"/>
          <w:lang w:eastAsia="en-US" w:bidi="ar-SA"/>
        </w:rPr>
      </w:pPr>
      <w:r w:rsidRPr="00D063B8">
        <w:rPr>
          <w:rFonts w:eastAsia="Calibri"/>
          <w:b/>
          <w:noProof/>
          <w:sz w:val="32"/>
          <w:szCs w:val="32"/>
          <w:lang w:bidi="ar-SA"/>
        </w:rPr>
        <w:t xml:space="preserve"> </w:t>
      </w:r>
      <w:r>
        <w:rPr>
          <w:rFonts w:eastAsia="Calibri"/>
          <w:b/>
          <w:noProof/>
          <w:sz w:val="32"/>
          <w:szCs w:val="32"/>
          <w:lang w:bidi="ar-SA"/>
        </w:rPr>
        <w:drawing>
          <wp:inline distT="0" distB="0" distL="0" distR="0" wp14:anchorId="10BD47D8" wp14:editId="4879E0FE">
            <wp:extent cx="3524250" cy="2805098"/>
            <wp:effectExtent l="0" t="0" r="0" b="0"/>
            <wp:docPr id="84" name="Picture 61" title="Figure 3.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61"/>
                    <pic:cNvPicPr>
                      <a:picLocks noChangeAspect="1" noChangeArrowheads="1"/>
                    </pic:cNvPicPr>
                  </pic:nvPicPr>
                  <pic:blipFill rotWithShape="1">
                    <a:blip r:embed="rId45" cstate="screen">
                      <a:extLst>
                        <a:ext uri="{28A0092B-C50C-407E-A947-70E740481C1C}">
                          <a14:useLocalDpi xmlns:a14="http://schemas.microsoft.com/office/drawing/2010/main"/>
                        </a:ext>
                      </a:extLst>
                    </a:blip>
                    <a:srcRect l="4360" r="7166"/>
                    <a:stretch/>
                  </pic:blipFill>
                  <pic:spPr bwMode="auto">
                    <a:xfrm>
                      <a:off x="0" y="0"/>
                      <a:ext cx="3539243" cy="2817031"/>
                    </a:xfrm>
                    <a:prstGeom prst="rect">
                      <a:avLst/>
                    </a:prstGeom>
                    <a:noFill/>
                    <a:ln>
                      <a:noFill/>
                    </a:ln>
                    <a:extLst>
                      <a:ext uri="{53640926-AAD7-44D8-BBD7-CCE9431645EC}">
                        <a14:shadowObscured xmlns:a14="http://schemas.microsoft.com/office/drawing/2010/main"/>
                      </a:ext>
                    </a:extLst>
                  </pic:spPr>
                </pic:pic>
              </a:graphicData>
            </a:graphic>
          </wp:inline>
        </w:drawing>
      </w:r>
      <w:r w:rsidRPr="00D063B8">
        <w:rPr>
          <w:rFonts w:eastAsia="Calibri"/>
          <w:b/>
          <w:noProof/>
          <w:sz w:val="32"/>
          <w:szCs w:val="32"/>
          <w:lang w:bidi="ar-SA"/>
        </w:rPr>
        <w:t xml:space="preserve"> </w:t>
      </w:r>
      <w:r>
        <w:rPr>
          <w:rFonts w:eastAsia="Calibri"/>
          <w:b/>
          <w:noProof/>
          <w:sz w:val="32"/>
          <w:szCs w:val="32"/>
          <w:lang w:bidi="ar-SA"/>
        </w:rPr>
        <w:drawing>
          <wp:inline distT="0" distB="0" distL="0" distR="0" wp14:anchorId="5F4FF26E" wp14:editId="191448B8">
            <wp:extent cx="1905000" cy="920115"/>
            <wp:effectExtent l="0" t="0" r="0" b="0"/>
            <wp:docPr id="88" name="Picture 63" title="Legend for Figure 3.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63"/>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t="6155" r="4664" b="9775"/>
                    <a:stretch/>
                  </pic:blipFill>
                  <pic:spPr bwMode="auto">
                    <a:xfrm>
                      <a:off x="0" y="0"/>
                      <a:ext cx="1908905" cy="922001"/>
                    </a:xfrm>
                    <a:prstGeom prst="rect">
                      <a:avLst/>
                    </a:prstGeom>
                    <a:noFill/>
                    <a:ln>
                      <a:noFill/>
                    </a:ln>
                    <a:extLst>
                      <a:ext uri="{53640926-AAD7-44D8-BBD7-CCE9431645EC}">
                        <a14:shadowObscured xmlns:a14="http://schemas.microsoft.com/office/drawing/2010/main"/>
                      </a:ext>
                    </a:extLst>
                  </pic:spPr>
                </pic:pic>
              </a:graphicData>
            </a:graphic>
          </wp:inline>
        </w:drawing>
      </w:r>
      <w:r w:rsidRPr="00D063B8">
        <w:rPr>
          <w:rFonts w:eastAsia="Calibri"/>
          <w:b/>
          <w:noProof/>
          <w:sz w:val="32"/>
          <w:szCs w:val="32"/>
          <w:lang w:bidi="ar-SA"/>
        </w:rPr>
        <w:t xml:space="preserve"> </w:t>
      </w:r>
    </w:p>
    <w:p w:rsidR="0025157D" w:rsidRDefault="0025157D" w:rsidP="004824AC">
      <w:pPr>
        <w:pStyle w:val="BodyText"/>
        <w:tabs>
          <w:tab w:val="right" w:pos="8222"/>
        </w:tabs>
        <w:spacing w:before="93" w:line="252" w:lineRule="auto"/>
        <w:ind w:left="1134" w:right="1993"/>
        <w:jc w:val="both"/>
        <w:sectPr w:rsidR="0025157D" w:rsidSect="00D063B8">
          <w:headerReference w:type="even" r:id="rId47"/>
          <w:footerReference w:type="even" r:id="rId48"/>
          <w:footerReference w:type="default" r:id="rId49"/>
          <w:pgSz w:w="11910" w:h="16840"/>
          <w:pgMar w:top="1134" w:right="0" w:bottom="851" w:left="0" w:header="0" w:footer="755" w:gutter="0"/>
          <w:pgNumType w:start="30"/>
          <w:cols w:space="720"/>
        </w:sectPr>
      </w:pPr>
      <w:r w:rsidRPr="00B03954">
        <w:rPr>
          <w:rFonts w:eastAsia="Calibri"/>
          <w:b/>
          <w:noProof/>
          <w:sz w:val="32"/>
          <w:szCs w:val="32"/>
          <w:lang w:eastAsia="en-US" w:bidi="ar-SA"/>
        </w:rPr>
        <w:t>Figure 3.10b</w:t>
      </w:r>
      <w:r w:rsidRPr="00B87E51">
        <w:t xml:space="preserve"> </w:t>
      </w:r>
      <w:r w:rsidRPr="00B03954">
        <w:rPr>
          <w:sz w:val="24"/>
          <w:szCs w:val="24"/>
        </w:rPr>
        <w:t xml:space="preserve">For a Nil graded commercial building in a diverse streetscape, it is typically acceptable to allow its addition to fill the gap up to the preferred </w:t>
      </w:r>
      <w:proofErr w:type="spellStart"/>
      <w:r w:rsidRPr="00B03954">
        <w:rPr>
          <w:sz w:val="24"/>
          <w:szCs w:val="24"/>
        </w:rPr>
        <w:t>streetwall</w:t>
      </w:r>
      <w:proofErr w:type="spellEnd"/>
      <w:r w:rsidRPr="00B03954">
        <w:rPr>
          <w:sz w:val="24"/>
          <w:szCs w:val="24"/>
        </w:rPr>
        <w:t xml:space="preserve"> height provided</w:t>
      </w:r>
      <w:r w:rsidR="00A82A8A">
        <w:rPr>
          <w:sz w:val="24"/>
          <w:szCs w:val="24"/>
        </w:rPr>
        <w:t xml:space="preserve"> </w:t>
      </w:r>
      <w:r w:rsidRPr="00B03954">
        <w:rPr>
          <w:sz w:val="24"/>
          <w:szCs w:val="24"/>
        </w:rPr>
        <w:t>that any notable features could still be r</w:t>
      </w:r>
      <w:r w:rsidR="008525D2" w:rsidRPr="00B03954">
        <w:rPr>
          <w:sz w:val="24"/>
          <w:szCs w:val="24"/>
        </w:rPr>
        <w:t>ead clearly in the streetscape.</w:t>
      </w:r>
    </w:p>
    <w:p w:rsidR="0025157D" w:rsidRPr="008525D2" w:rsidRDefault="0025157D" w:rsidP="00FF6F70">
      <w:pPr>
        <w:pStyle w:val="Heading1"/>
      </w:pPr>
      <w:bookmarkStart w:id="20" w:name="Guideline_4&gt;New_buildings"/>
      <w:bookmarkStart w:id="21" w:name="_bookmark8"/>
      <w:bookmarkStart w:id="22" w:name="_Toc13480902"/>
      <w:bookmarkEnd w:id="20"/>
      <w:bookmarkEnd w:id="21"/>
      <w:r w:rsidRPr="008525D2">
        <w:lastRenderedPageBreak/>
        <w:t>Guideline 4&gt;New buildings</w:t>
      </w:r>
      <w:bookmarkEnd w:id="22"/>
    </w:p>
    <w:p w:rsidR="0025157D" w:rsidRDefault="0025157D" w:rsidP="005031F7">
      <w:pPr>
        <w:tabs>
          <w:tab w:val="clear" w:pos="8931"/>
          <w:tab w:val="right" w:pos="8222"/>
        </w:tabs>
        <w:ind w:left="1134" w:right="1278"/>
      </w:pPr>
      <w:r>
        <w:t>This section provides guidelines for the construction of new buildings within heritage precincts or on a site containing a heritage place.</w:t>
      </w:r>
    </w:p>
    <w:p w:rsidR="0025157D" w:rsidRPr="008525D2" w:rsidRDefault="0025157D" w:rsidP="005031F7">
      <w:pPr>
        <w:pStyle w:val="Heading2"/>
        <w:ind w:right="1278"/>
      </w:pPr>
      <w:r w:rsidRPr="008525D2">
        <w:t>Application</w:t>
      </w:r>
    </w:p>
    <w:p w:rsidR="0025157D" w:rsidRDefault="0025157D" w:rsidP="005031F7">
      <w:pPr>
        <w:tabs>
          <w:tab w:val="clear" w:pos="8931"/>
          <w:tab w:val="right" w:pos="8222"/>
        </w:tabs>
        <w:ind w:left="1134" w:right="1278"/>
      </w:pPr>
      <w:r>
        <w:t>These guidelines apply to all places within the heritage overlay.</w:t>
      </w:r>
    </w:p>
    <w:p w:rsidR="0025157D" w:rsidRPr="008525D2" w:rsidRDefault="0025157D" w:rsidP="005031F7">
      <w:pPr>
        <w:pStyle w:val="Heading2"/>
        <w:ind w:right="1278"/>
      </w:pPr>
      <w:r w:rsidRPr="008525D2">
        <w:t>Guidelines basis</w:t>
      </w:r>
    </w:p>
    <w:p w:rsidR="0025157D" w:rsidRDefault="0025157D" w:rsidP="005031F7">
      <w:pPr>
        <w:tabs>
          <w:tab w:val="clear" w:pos="8931"/>
          <w:tab w:val="right" w:pos="8222"/>
        </w:tabs>
        <w:ind w:left="1134" w:right="1278"/>
      </w:pPr>
      <w:r>
        <w:t>The heritage places and precincts in Port Phillip illustrate the historic development of the city from the mid-nineteenth century onwards. Some heritage precincts, such as those in Albert Park, Middle Park, Port Melbourne, South Melbourne and parts of Elwood have a more consistent heritage character, while others particularly those in St Kilda and parts of Elwood have a more diverse character, which illustrates successive waves of development.</w:t>
      </w:r>
    </w:p>
    <w:p w:rsidR="0025157D" w:rsidRDefault="0025157D" w:rsidP="005031F7">
      <w:pPr>
        <w:tabs>
          <w:tab w:val="clear" w:pos="8931"/>
          <w:tab w:val="right" w:pos="8222"/>
        </w:tabs>
        <w:ind w:left="1134" w:right="1278"/>
      </w:pPr>
      <w:r>
        <w:t>This has created streetscapes that are significant for the high degree of intactness and consistency in terms of style, form, scale and siting such as HO442 Albert Park Residential, as well as those that are have highly diverse streetscapes such as HO5 St Kilda Hill.</w:t>
      </w:r>
    </w:p>
    <w:p w:rsidR="0025157D" w:rsidRDefault="0025157D" w:rsidP="005031F7">
      <w:pPr>
        <w:tabs>
          <w:tab w:val="clear" w:pos="8931"/>
          <w:tab w:val="right" w:pos="8222"/>
        </w:tabs>
        <w:ind w:left="1134" w:right="1278"/>
      </w:pPr>
      <w:r>
        <w:t>The same is true of individual heritage places with some comprised of buildings from only one period, while others show layers of historic development.</w:t>
      </w:r>
    </w:p>
    <w:p w:rsidR="0025157D" w:rsidRPr="008525D2" w:rsidRDefault="0025157D" w:rsidP="005031F7">
      <w:pPr>
        <w:tabs>
          <w:tab w:val="clear" w:pos="8931"/>
          <w:tab w:val="right" w:pos="8222"/>
        </w:tabs>
        <w:ind w:left="1134" w:right="1278"/>
      </w:pPr>
      <w:r>
        <w:t>New buildings within an historical context should complement the significant heritage character and leave a valuable legacy for the future. They can successfully provide for modern demands within an historic context by respecting and interpreting heritage cha</w:t>
      </w:r>
      <w:r w:rsidR="008525D2">
        <w:t>racter without overwhelming it.</w:t>
      </w:r>
    </w:p>
    <w:p w:rsidR="0025157D" w:rsidRDefault="0025157D" w:rsidP="005031F7">
      <w:pPr>
        <w:pStyle w:val="Heading2"/>
        <w:ind w:right="1278"/>
      </w:pPr>
      <w:r>
        <w:t>Specific objectives</w:t>
      </w:r>
    </w:p>
    <w:p w:rsidR="0025157D" w:rsidRDefault="0025157D" w:rsidP="008B0560">
      <w:pPr>
        <w:pStyle w:val="NormalBullets"/>
        <w:numPr>
          <w:ilvl w:val="0"/>
          <w:numId w:val="45"/>
        </w:numPr>
        <w:tabs>
          <w:tab w:val="clear" w:pos="8931"/>
          <w:tab w:val="right" w:pos="8222"/>
        </w:tabs>
        <w:ind w:right="1278"/>
        <w:rPr>
          <w:rFonts w:ascii="Symbol" w:hAnsi="Symbol"/>
        </w:rPr>
      </w:pPr>
      <w:r>
        <w:t xml:space="preserve">The consistency or </w:t>
      </w:r>
      <w:r>
        <w:rPr>
          <w:spacing w:val="-3"/>
        </w:rPr>
        <w:t xml:space="preserve">diversity </w:t>
      </w:r>
      <w:r>
        <w:t>of scale and form is maintained where this is a valued characteristic.</w:t>
      </w:r>
    </w:p>
    <w:p w:rsidR="0025157D" w:rsidRPr="008525D2" w:rsidRDefault="0025157D" w:rsidP="008B0560">
      <w:pPr>
        <w:pStyle w:val="NormalBullets"/>
        <w:numPr>
          <w:ilvl w:val="0"/>
          <w:numId w:val="45"/>
        </w:numPr>
        <w:tabs>
          <w:tab w:val="clear" w:pos="8931"/>
          <w:tab w:val="right" w:pos="8222"/>
        </w:tabs>
        <w:ind w:right="1278"/>
        <w:rPr>
          <w:rFonts w:ascii="Symbol" w:hAnsi="Symbol"/>
        </w:rPr>
      </w:pPr>
      <w:r>
        <w:t>Front and side setbacks respect and complement the predominant setbacks in</w:t>
      </w:r>
      <w:r>
        <w:rPr>
          <w:spacing w:val="-18"/>
        </w:rPr>
        <w:t xml:space="preserve"> </w:t>
      </w:r>
      <w:r>
        <w:t>the</w:t>
      </w:r>
      <w:r w:rsidR="008525D2">
        <w:rPr>
          <w:rFonts w:ascii="Symbol" w:hAnsi="Symbol"/>
        </w:rPr>
        <w:t></w:t>
      </w:r>
      <w:r>
        <w:t>streetscape.</w:t>
      </w:r>
    </w:p>
    <w:p w:rsidR="0025157D" w:rsidRDefault="0025157D" w:rsidP="008B0560">
      <w:pPr>
        <w:pStyle w:val="NormalBullets"/>
        <w:numPr>
          <w:ilvl w:val="0"/>
          <w:numId w:val="45"/>
        </w:numPr>
        <w:tabs>
          <w:tab w:val="clear" w:pos="8931"/>
          <w:tab w:val="right" w:pos="8222"/>
        </w:tabs>
        <w:ind w:right="1278"/>
        <w:rPr>
          <w:rFonts w:ascii="Symbol" w:hAnsi="Symbol"/>
        </w:rPr>
      </w:pPr>
      <w:r>
        <w:t>Materials, colours, textures and finishes respect and complement those evident in the streetscape.</w:t>
      </w:r>
    </w:p>
    <w:p w:rsidR="0025157D" w:rsidRPr="008525D2" w:rsidRDefault="0025157D" w:rsidP="008B0560">
      <w:pPr>
        <w:pStyle w:val="NormalBullets"/>
        <w:numPr>
          <w:ilvl w:val="0"/>
          <w:numId w:val="45"/>
        </w:numPr>
        <w:tabs>
          <w:tab w:val="clear" w:pos="8931"/>
          <w:tab w:val="right" w:pos="8222"/>
        </w:tabs>
        <w:ind w:right="1278"/>
        <w:rPr>
          <w:rFonts w:ascii="Symbol" w:hAnsi="Symbol"/>
        </w:rPr>
      </w:pPr>
      <w:r>
        <w:t>New development is not visually</w:t>
      </w:r>
      <w:r>
        <w:rPr>
          <w:spacing w:val="-6"/>
        </w:rPr>
        <w:t xml:space="preserve"> </w:t>
      </w:r>
      <w:r>
        <w:t>dominant.</w:t>
      </w:r>
    </w:p>
    <w:p w:rsidR="008525D2" w:rsidRDefault="008525D2" w:rsidP="004824AC">
      <w:pPr>
        <w:tabs>
          <w:tab w:val="clear" w:pos="8931"/>
          <w:tab w:val="right" w:pos="8222"/>
        </w:tabs>
        <w:ind w:left="1134"/>
      </w:pPr>
    </w:p>
    <w:p w:rsidR="0025157D" w:rsidRDefault="0025157D" w:rsidP="004824AC">
      <w:pPr>
        <w:tabs>
          <w:tab w:val="clear" w:pos="8931"/>
          <w:tab w:val="right" w:pos="8222"/>
        </w:tabs>
        <w:spacing w:line="256" w:lineRule="exact"/>
        <w:ind w:left="1134"/>
        <w:rPr>
          <w:rFonts w:ascii="Symbol" w:hAnsi="Symbol"/>
        </w:rPr>
        <w:sectPr w:rsidR="0025157D">
          <w:headerReference w:type="even" r:id="rId50"/>
          <w:headerReference w:type="default" r:id="rId51"/>
          <w:pgSz w:w="11910" w:h="16840"/>
          <w:pgMar w:top="1120" w:right="0" w:bottom="1060" w:left="0" w:header="0" w:footer="878" w:gutter="0"/>
          <w:cols w:space="720"/>
        </w:sectPr>
      </w:pPr>
    </w:p>
    <w:p w:rsidR="0025157D" w:rsidRDefault="0025157D" w:rsidP="004824AC">
      <w:pPr>
        <w:pStyle w:val="BodyText"/>
        <w:tabs>
          <w:tab w:val="right" w:pos="8222"/>
        </w:tabs>
        <w:ind w:left="1134"/>
        <w:rPr>
          <w:sz w:val="20"/>
        </w:rPr>
      </w:pPr>
    </w:p>
    <w:p w:rsidR="0025157D" w:rsidRDefault="0025157D" w:rsidP="004824AC">
      <w:pPr>
        <w:pStyle w:val="BodyText"/>
        <w:tabs>
          <w:tab w:val="right" w:pos="8222"/>
        </w:tabs>
        <w:ind w:left="1134"/>
        <w:rPr>
          <w:sz w:val="20"/>
        </w:rPr>
      </w:pPr>
    </w:p>
    <w:p w:rsidR="0025157D" w:rsidRDefault="0025157D" w:rsidP="000B5DD9">
      <w:pPr>
        <w:pStyle w:val="Heading2"/>
      </w:pPr>
      <w:r>
        <w:t>New building guidelines</w:t>
      </w:r>
    </w:p>
    <w:p w:rsidR="0025157D" w:rsidRDefault="0025157D" w:rsidP="004824AC">
      <w:pPr>
        <w:pStyle w:val="BodyText"/>
        <w:tabs>
          <w:tab w:val="right" w:pos="8222"/>
        </w:tabs>
        <w:ind w:left="1134"/>
        <w:rPr>
          <w:b/>
          <w:sz w:val="26"/>
        </w:rPr>
      </w:pPr>
    </w:p>
    <w:tbl>
      <w:tblPr>
        <w:tblStyle w:val="TableGridLight"/>
        <w:tblW w:w="0" w:type="auto"/>
        <w:tblInd w:w="1129" w:type="dxa"/>
        <w:tblLook w:val="01E0" w:firstRow="1" w:lastRow="1" w:firstColumn="1" w:lastColumn="1" w:noHBand="0" w:noVBand="0"/>
        <w:tblCaption w:val="New building guidelines"/>
      </w:tblPr>
      <w:tblGrid>
        <w:gridCol w:w="4105"/>
        <w:gridCol w:w="4967"/>
      </w:tblGrid>
      <w:tr w:rsidR="00481FD4" w:rsidTr="00612F3B">
        <w:trPr>
          <w:trHeight w:val="319"/>
          <w:tblHeader/>
        </w:trPr>
        <w:tc>
          <w:tcPr>
            <w:tcW w:w="4105" w:type="dxa"/>
          </w:tcPr>
          <w:p w:rsidR="00481FD4" w:rsidRPr="00B14474" w:rsidRDefault="00481FD4" w:rsidP="004824AC">
            <w:pPr>
              <w:pStyle w:val="TableParagraph"/>
              <w:tabs>
                <w:tab w:val="right" w:pos="8222"/>
              </w:tabs>
              <w:spacing w:line="268" w:lineRule="exact"/>
              <w:ind w:left="1134"/>
              <w:rPr>
                <w:b/>
                <w:sz w:val="32"/>
              </w:rPr>
            </w:pPr>
            <w:r w:rsidRPr="00B14474">
              <w:rPr>
                <w:b/>
                <w:sz w:val="32"/>
              </w:rPr>
              <w:t>Strategies</w:t>
            </w:r>
          </w:p>
        </w:tc>
        <w:tc>
          <w:tcPr>
            <w:tcW w:w="4967" w:type="dxa"/>
          </w:tcPr>
          <w:p w:rsidR="00481FD4" w:rsidRPr="00B14474" w:rsidRDefault="00481FD4" w:rsidP="008254A3">
            <w:pPr>
              <w:pStyle w:val="TableParagraph"/>
              <w:tabs>
                <w:tab w:val="right" w:pos="8222"/>
              </w:tabs>
              <w:spacing w:line="268" w:lineRule="exact"/>
              <w:ind w:left="464"/>
              <w:rPr>
                <w:b/>
                <w:sz w:val="32"/>
              </w:rPr>
            </w:pPr>
            <w:r w:rsidRPr="00B14474">
              <w:rPr>
                <w:b/>
                <w:sz w:val="32"/>
              </w:rPr>
              <w:t>Guidelines</w:t>
            </w:r>
          </w:p>
        </w:tc>
      </w:tr>
      <w:tr w:rsidR="00481FD4" w:rsidTr="00612F3B">
        <w:trPr>
          <w:trHeight w:val="2881"/>
        </w:trPr>
        <w:tc>
          <w:tcPr>
            <w:tcW w:w="4105" w:type="dxa"/>
          </w:tcPr>
          <w:p w:rsidR="00481FD4" w:rsidRDefault="00481FD4" w:rsidP="008B0560">
            <w:pPr>
              <w:pStyle w:val="TableParagraph"/>
              <w:numPr>
                <w:ilvl w:val="0"/>
                <w:numId w:val="40"/>
              </w:numPr>
              <w:tabs>
                <w:tab w:val="right" w:pos="8222"/>
              </w:tabs>
              <w:ind w:left="1134"/>
            </w:pPr>
            <w:r w:rsidRPr="007F7058">
              <w:t>Encourage a contextual design that respects and complements:</w:t>
            </w:r>
          </w:p>
          <w:p w:rsidR="00481FD4" w:rsidRPr="007F7058" w:rsidRDefault="00481FD4" w:rsidP="004824AC">
            <w:pPr>
              <w:pStyle w:val="TableParagraph"/>
              <w:tabs>
                <w:tab w:val="right" w:pos="8222"/>
              </w:tabs>
              <w:ind w:left="1134"/>
            </w:pPr>
          </w:p>
          <w:p w:rsidR="00481FD4" w:rsidRPr="007F7058" w:rsidRDefault="00481FD4" w:rsidP="008B0560">
            <w:pPr>
              <w:pStyle w:val="TableParagraph"/>
              <w:numPr>
                <w:ilvl w:val="0"/>
                <w:numId w:val="38"/>
              </w:numPr>
              <w:tabs>
                <w:tab w:val="right" w:pos="8222"/>
              </w:tabs>
              <w:ind w:left="1134"/>
            </w:pPr>
            <w:r w:rsidRPr="007F7058">
              <w:t>Building height, scale, massing and form.</w:t>
            </w:r>
          </w:p>
        </w:tc>
        <w:tc>
          <w:tcPr>
            <w:tcW w:w="4967" w:type="dxa"/>
          </w:tcPr>
          <w:p w:rsidR="00481FD4" w:rsidRDefault="00481FD4" w:rsidP="008254A3">
            <w:pPr>
              <w:pStyle w:val="TableParagraph"/>
              <w:numPr>
                <w:ilvl w:val="0"/>
                <w:numId w:val="9"/>
              </w:numPr>
              <w:tabs>
                <w:tab w:val="left" w:pos="480"/>
                <w:tab w:val="left" w:pos="481"/>
                <w:tab w:val="right" w:pos="8222"/>
              </w:tabs>
              <w:spacing w:before="121"/>
              <w:ind w:left="464" w:right="222" w:hanging="360"/>
            </w:pPr>
            <w:r w:rsidRPr="007F7058">
              <w:t xml:space="preserve">In consistent streetscapes, new buildings should closely reflect the following characteristics: </w:t>
            </w:r>
          </w:p>
          <w:p w:rsidR="00481FD4" w:rsidRDefault="00481FD4" w:rsidP="008254A3">
            <w:pPr>
              <w:pStyle w:val="TableParagraph"/>
              <w:numPr>
                <w:ilvl w:val="0"/>
                <w:numId w:val="9"/>
              </w:numPr>
              <w:tabs>
                <w:tab w:val="left" w:pos="480"/>
                <w:tab w:val="left" w:pos="481"/>
                <w:tab w:val="right" w:pos="8222"/>
              </w:tabs>
              <w:spacing w:before="121"/>
              <w:ind w:left="464" w:right="222"/>
            </w:pPr>
            <w:r>
              <w:t>Wall height/gutter line.</w:t>
            </w:r>
          </w:p>
          <w:p w:rsidR="00481FD4" w:rsidRDefault="00481FD4" w:rsidP="008254A3">
            <w:pPr>
              <w:pStyle w:val="TableParagraph"/>
              <w:numPr>
                <w:ilvl w:val="0"/>
                <w:numId w:val="9"/>
              </w:numPr>
              <w:tabs>
                <w:tab w:val="left" w:pos="480"/>
                <w:tab w:val="left" w:pos="481"/>
                <w:tab w:val="right" w:pos="8222"/>
              </w:tabs>
              <w:spacing w:before="121"/>
              <w:ind w:left="464" w:right="222"/>
            </w:pPr>
            <w:r>
              <w:t>Parapet form and height.</w:t>
            </w:r>
          </w:p>
          <w:p w:rsidR="00481FD4" w:rsidRDefault="00481FD4" w:rsidP="008254A3">
            <w:pPr>
              <w:pStyle w:val="TableParagraph"/>
              <w:numPr>
                <w:ilvl w:val="0"/>
                <w:numId w:val="9"/>
              </w:numPr>
              <w:tabs>
                <w:tab w:val="left" w:pos="480"/>
                <w:tab w:val="left" w:pos="481"/>
                <w:tab w:val="right" w:pos="8222"/>
              </w:tabs>
              <w:spacing w:before="121"/>
              <w:ind w:left="464" w:right="222"/>
            </w:pPr>
            <w:r>
              <w:t>Where visible, roof form, height and complexity.</w:t>
            </w:r>
          </w:p>
          <w:p w:rsidR="00481FD4" w:rsidRDefault="00481FD4" w:rsidP="008254A3">
            <w:pPr>
              <w:pStyle w:val="TableParagraph"/>
              <w:numPr>
                <w:ilvl w:val="0"/>
                <w:numId w:val="9"/>
              </w:numPr>
              <w:tabs>
                <w:tab w:val="left" w:pos="480"/>
                <w:tab w:val="left" w:pos="481"/>
                <w:tab w:val="right" w:pos="8222"/>
              </w:tabs>
              <w:spacing w:before="121"/>
              <w:ind w:left="464" w:right="222"/>
            </w:pPr>
            <w:proofErr w:type="spellStart"/>
            <w:r>
              <w:t>Verandah</w:t>
            </w:r>
            <w:proofErr w:type="spellEnd"/>
            <w:r>
              <w:t>, porch or awning height and form.</w:t>
            </w:r>
          </w:p>
          <w:p w:rsidR="00481FD4" w:rsidRDefault="00481FD4" w:rsidP="008254A3">
            <w:pPr>
              <w:pStyle w:val="TableParagraph"/>
              <w:numPr>
                <w:ilvl w:val="0"/>
                <w:numId w:val="9"/>
              </w:numPr>
              <w:tabs>
                <w:tab w:val="left" w:pos="480"/>
                <w:tab w:val="left" w:pos="481"/>
                <w:tab w:val="right" w:pos="8222"/>
              </w:tabs>
              <w:spacing w:before="121"/>
              <w:ind w:left="464" w:right="222"/>
            </w:pPr>
            <w:r>
              <w:t>Fence height and form.</w:t>
            </w:r>
          </w:p>
          <w:p w:rsidR="00481FD4" w:rsidRDefault="00481FD4" w:rsidP="008254A3">
            <w:pPr>
              <w:pStyle w:val="TableParagraph"/>
              <w:numPr>
                <w:ilvl w:val="0"/>
                <w:numId w:val="9"/>
              </w:numPr>
              <w:tabs>
                <w:tab w:val="left" w:pos="480"/>
                <w:tab w:val="left" w:pos="481"/>
                <w:tab w:val="right" w:pos="8222"/>
              </w:tabs>
              <w:spacing w:before="120" w:line="237" w:lineRule="auto"/>
              <w:ind w:left="464" w:right="720"/>
            </w:pPr>
            <w:r>
              <w:t xml:space="preserve">For commercial buildings, the form, proportions and details of nearby original or early shopfronts and </w:t>
            </w:r>
            <w:proofErr w:type="spellStart"/>
            <w:r>
              <w:t>verandahs</w:t>
            </w:r>
            <w:proofErr w:type="spellEnd"/>
            <w:r>
              <w:t xml:space="preserve"> or awnings.</w:t>
            </w:r>
          </w:p>
          <w:p w:rsidR="00481FD4" w:rsidRDefault="00481FD4" w:rsidP="008254A3">
            <w:pPr>
              <w:pStyle w:val="TableParagraph"/>
              <w:tabs>
                <w:tab w:val="left" w:pos="480"/>
                <w:tab w:val="left" w:pos="481"/>
                <w:tab w:val="right" w:pos="8222"/>
              </w:tabs>
              <w:spacing w:before="120" w:line="237" w:lineRule="auto"/>
              <w:ind w:left="464" w:right="720"/>
            </w:pPr>
            <w:r>
              <w:t xml:space="preserve">Please refer to Figure 4.1. </w:t>
            </w:r>
          </w:p>
          <w:p w:rsidR="00481FD4" w:rsidRDefault="00481FD4" w:rsidP="008254A3">
            <w:pPr>
              <w:pStyle w:val="TableParagraph"/>
              <w:tabs>
                <w:tab w:val="left" w:pos="480"/>
                <w:tab w:val="left" w:pos="481"/>
                <w:tab w:val="right" w:pos="8222"/>
              </w:tabs>
              <w:spacing w:before="120" w:line="237" w:lineRule="auto"/>
              <w:ind w:left="464" w:right="720"/>
            </w:pPr>
            <w:r>
              <w:t>If the streetscape is more diverse then there is more flexibility for an interpretive design that responds to characteristics such as overall massing, proportions, materiality and form as shown in Figure 4.2.</w:t>
            </w:r>
          </w:p>
        </w:tc>
      </w:tr>
      <w:tr w:rsidR="00481FD4" w:rsidTr="00612F3B">
        <w:trPr>
          <w:trHeight w:val="3428"/>
        </w:trPr>
        <w:tc>
          <w:tcPr>
            <w:tcW w:w="4105" w:type="dxa"/>
          </w:tcPr>
          <w:p w:rsidR="00481FD4" w:rsidRDefault="00481FD4" w:rsidP="008B0560">
            <w:pPr>
              <w:pStyle w:val="TableParagraph"/>
              <w:numPr>
                <w:ilvl w:val="0"/>
                <w:numId w:val="38"/>
              </w:numPr>
              <w:tabs>
                <w:tab w:val="left" w:pos="459"/>
                <w:tab w:val="left" w:pos="460"/>
                <w:tab w:val="right" w:pos="8222"/>
              </w:tabs>
              <w:spacing w:before="62"/>
              <w:ind w:left="1134"/>
            </w:pPr>
            <w:r w:rsidRPr="007F7058">
              <w:t>Siting and orientation and setbacks.</w:t>
            </w:r>
          </w:p>
        </w:tc>
        <w:tc>
          <w:tcPr>
            <w:tcW w:w="4967" w:type="dxa"/>
          </w:tcPr>
          <w:p w:rsidR="00481FD4" w:rsidRDefault="00481FD4" w:rsidP="008254A3">
            <w:pPr>
              <w:pStyle w:val="TableParagraph"/>
              <w:tabs>
                <w:tab w:val="right" w:pos="8222"/>
              </w:tabs>
              <w:spacing w:before="120"/>
              <w:ind w:left="464"/>
            </w:pPr>
            <w:r w:rsidRPr="007F7058">
              <w:t>In a consistent streetscape, new</w:t>
            </w:r>
            <w:r>
              <w:t xml:space="preserve"> buildings show </w:t>
            </w:r>
            <w:proofErr w:type="gramStart"/>
            <w:r>
              <w:t>have</w:t>
            </w:r>
            <w:proofErr w:type="gramEnd"/>
            <w:r>
              <w:t xml:space="preserve"> the same siting and orientation as other buildings that contribute to the significance of the precinct.  </w:t>
            </w:r>
          </w:p>
          <w:p w:rsidR="00481FD4" w:rsidRDefault="00481FD4" w:rsidP="008254A3">
            <w:pPr>
              <w:pStyle w:val="TableParagraph"/>
              <w:tabs>
                <w:tab w:val="right" w:pos="8222"/>
              </w:tabs>
              <w:spacing w:before="120"/>
              <w:ind w:left="464"/>
            </w:pPr>
            <w:r>
              <w:t xml:space="preserve">For example, if houses are detached with consistent side and front setbacks then this should be adopted. See also Guideline b. </w:t>
            </w:r>
          </w:p>
          <w:p w:rsidR="00481FD4" w:rsidRDefault="00481FD4" w:rsidP="008254A3">
            <w:pPr>
              <w:pStyle w:val="TableParagraph"/>
              <w:tabs>
                <w:tab w:val="right" w:pos="8222"/>
              </w:tabs>
              <w:spacing w:before="120"/>
              <w:ind w:left="464"/>
            </w:pPr>
            <w:r>
              <w:t>In a diverse streetscape, there is more flexibility for an interpretive design. This should have careful regard to the immediate context as shown in Figure 4.2.</w:t>
            </w:r>
          </w:p>
          <w:p w:rsidR="00481FD4" w:rsidRDefault="00481FD4" w:rsidP="008254A3">
            <w:pPr>
              <w:pStyle w:val="TableParagraph"/>
              <w:numPr>
                <w:ilvl w:val="0"/>
                <w:numId w:val="8"/>
              </w:numPr>
              <w:tabs>
                <w:tab w:val="left" w:pos="480"/>
                <w:tab w:val="left" w:pos="481"/>
                <w:tab w:val="right" w:pos="8222"/>
              </w:tabs>
              <w:spacing w:before="123" w:line="237" w:lineRule="auto"/>
              <w:ind w:left="464" w:right="452" w:hanging="360"/>
            </w:pPr>
          </w:p>
        </w:tc>
      </w:tr>
      <w:tr w:rsidR="00481FD4" w:rsidTr="00612F3B">
        <w:trPr>
          <w:trHeight w:val="4526"/>
        </w:trPr>
        <w:tc>
          <w:tcPr>
            <w:tcW w:w="4105" w:type="dxa"/>
          </w:tcPr>
          <w:p w:rsidR="00481FD4" w:rsidRDefault="00481FD4" w:rsidP="008B0560">
            <w:pPr>
              <w:pStyle w:val="TableParagraph"/>
              <w:numPr>
                <w:ilvl w:val="0"/>
                <w:numId w:val="38"/>
              </w:numPr>
              <w:tabs>
                <w:tab w:val="right" w:pos="8222"/>
              </w:tabs>
              <w:spacing w:before="58"/>
              <w:ind w:left="1134" w:right="128"/>
            </w:pPr>
            <w:r w:rsidRPr="007F7058">
              <w:lastRenderedPageBreak/>
              <w:t>Fenestration and proportion of solid and void features.</w:t>
            </w:r>
          </w:p>
        </w:tc>
        <w:tc>
          <w:tcPr>
            <w:tcW w:w="4967" w:type="dxa"/>
          </w:tcPr>
          <w:p w:rsidR="00481FD4" w:rsidRDefault="00481FD4" w:rsidP="008254A3">
            <w:pPr>
              <w:pStyle w:val="TableParagraph"/>
              <w:tabs>
                <w:tab w:val="right" w:pos="8222"/>
              </w:tabs>
              <w:spacing w:before="56"/>
              <w:ind w:left="464"/>
            </w:pPr>
            <w:r w:rsidRPr="00E36D6C">
              <w:t>New windows should respect and respond to the traditional location, size and proportions of traditional windows on buildings that contribute to the significance of the heritage place.</w:t>
            </w:r>
          </w:p>
          <w:p w:rsidR="00481FD4" w:rsidRDefault="00481FD4" w:rsidP="008254A3">
            <w:pPr>
              <w:pStyle w:val="TableParagraph"/>
              <w:tabs>
                <w:tab w:val="right" w:pos="8222"/>
              </w:tabs>
              <w:spacing w:before="56"/>
              <w:ind w:left="464"/>
            </w:pPr>
            <w:r w:rsidRPr="00E36D6C">
              <w:t xml:space="preserve">The design should consider the relationship of solid space (walls, solid) to void space (windows, void). In particular:  </w:t>
            </w:r>
          </w:p>
          <w:p w:rsidR="00481FD4" w:rsidRDefault="00481FD4" w:rsidP="008B0560">
            <w:pPr>
              <w:pStyle w:val="TableParagraph"/>
              <w:numPr>
                <w:ilvl w:val="0"/>
                <w:numId w:val="38"/>
              </w:numPr>
              <w:tabs>
                <w:tab w:val="right" w:pos="8222"/>
              </w:tabs>
              <w:spacing w:before="56"/>
              <w:ind w:left="464"/>
            </w:pPr>
            <w:r>
              <w:t>A new building should have about the same (i.e. neither more nor less) void space, such as glazing, than surrounding heritage places.</w:t>
            </w:r>
          </w:p>
          <w:p w:rsidR="00481FD4" w:rsidRDefault="00481FD4" w:rsidP="008B0560">
            <w:pPr>
              <w:pStyle w:val="TableParagraph"/>
              <w:numPr>
                <w:ilvl w:val="0"/>
                <w:numId w:val="38"/>
              </w:numPr>
              <w:tabs>
                <w:tab w:val="right" w:pos="8222"/>
              </w:tabs>
              <w:spacing w:before="56"/>
              <w:ind w:left="464"/>
            </w:pPr>
            <w:r>
              <w:t>Avoid large areas of glass or unrelieved walls.</w:t>
            </w:r>
          </w:p>
        </w:tc>
      </w:tr>
      <w:tr w:rsidR="00481FD4" w:rsidTr="00612F3B">
        <w:trPr>
          <w:trHeight w:val="3824"/>
        </w:trPr>
        <w:tc>
          <w:tcPr>
            <w:tcW w:w="4105" w:type="dxa"/>
          </w:tcPr>
          <w:p w:rsidR="00481FD4" w:rsidRPr="007F7058" w:rsidRDefault="00481FD4" w:rsidP="008B0560">
            <w:pPr>
              <w:pStyle w:val="TableParagraph"/>
              <w:numPr>
                <w:ilvl w:val="0"/>
                <w:numId w:val="39"/>
              </w:numPr>
              <w:tabs>
                <w:tab w:val="right" w:pos="8222"/>
              </w:tabs>
              <w:spacing w:before="58"/>
              <w:ind w:left="1134" w:right="128"/>
            </w:pPr>
            <w:r>
              <w:t>Details, colours and</w:t>
            </w:r>
            <w:r>
              <w:rPr>
                <w:spacing w:val="-6"/>
              </w:rPr>
              <w:t xml:space="preserve"> </w:t>
            </w:r>
            <w:r>
              <w:t>materials.</w:t>
            </w:r>
          </w:p>
        </w:tc>
        <w:tc>
          <w:tcPr>
            <w:tcW w:w="4967" w:type="dxa"/>
          </w:tcPr>
          <w:p w:rsidR="00481FD4" w:rsidRDefault="00481FD4" w:rsidP="008254A3">
            <w:pPr>
              <w:pStyle w:val="TableParagraph"/>
              <w:tabs>
                <w:tab w:val="right" w:pos="8222"/>
              </w:tabs>
              <w:spacing w:before="60"/>
              <w:ind w:left="464" w:right="502"/>
            </w:pPr>
            <w:r>
              <w:t>External details, colours, materials and finishes and details should complement not simply copy the finishes and detailing found on heritage places.</w:t>
            </w:r>
          </w:p>
          <w:p w:rsidR="00481FD4" w:rsidRDefault="00481FD4" w:rsidP="008254A3">
            <w:pPr>
              <w:pStyle w:val="TableParagraph"/>
              <w:tabs>
                <w:tab w:val="right" w:pos="8222"/>
              </w:tabs>
              <w:spacing w:before="120"/>
              <w:ind w:left="464"/>
            </w:pPr>
            <w:r>
              <w:t>Avoid:</w:t>
            </w:r>
          </w:p>
          <w:p w:rsidR="00481FD4" w:rsidRDefault="00481FD4" w:rsidP="008B0560">
            <w:pPr>
              <w:pStyle w:val="TableParagraph"/>
              <w:numPr>
                <w:ilvl w:val="0"/>
                <w:numId w:val="39"/>
              </w:numPr>
              <w:tabs>
                <w:tab w:val="left" w:pos="480"/>
                <w:tab w:val="left" w:pos="481"/>
                <w:tab w:val="right" w:pos="8222"/>
              </w:tabs>
              <w:spacing w:before="118"/>
              <w:ind w:left="464"/>
            </w:pPr>
            <w:r>
              <w:t>Mock or imitation period</w:t>
            </w:r>
            <w:r>
              <w:rPr>
                <w:spacing w:val="-9"/>
              </w:rPr>
              <w:t xml:space="preserve"> </w:t>
            </w:r>
            <w:r>
              <w:t>detailing.</w:t>
            </w:r>
          </w:p>
          <w:p w:rsidR="00481FD4" w:rsidRDefault="00481FD4" w:rsidP="008B0560">
            <w:pPr>
              <w:pStyle w:val="TableParagraph"/>
              <w:numPr>
                <w:ilvl w:val="0"/>
                <w:numId w:val="39"/>
              </w:numPr>
              <w:tabs>
                <w:tab w:val="left" w:pos="480"/>
                <w:tab w:val="left" w:pos="481"/>
                <w:tab w:val="right" w:pos="8222"/>
              </w:tabs>
              <w:spacing w:before="122" w:line="237" w:lineRule="auto"/>
              <w:ind w:left="464" w:right="205"/>
            </w:pPr>
            <w:r>
              <w:t>bright, reflective or mirrored materials or finishes,</w:t>
            </w:r>
            <w:r>
              <w:rPr>
                <w:spacing w:val="-4"/>
              </w:rPr>
              <w:t xml:space="preserve"> </w:t>
            </w:r>
            <w:r>
              <w:t>or</w:t>
            </w:r>
          </w:p>
          <w:p w:rsidR="00481FD4" w:rsidRDefault="00481FD4" w:rsidP="008B0560">
            <w:pPr>
              <w:pStyle w:val="TableParagraph"/>
              <w:numPr>
                <w:ilvl w:val="0"/>
                <w:numId w:val="39"/>
              </w:numPr>
              <w:tabs>
                <w:tab w:val="left" w:pos="480"/>
                <w:tab w:val="left" w:pos="481"/>
                <w:tab w:val="right" w:pos="8222"/>
              </w:tabs>
              <w:spacing w:before="123" w:line="237" w:lineRule="auto"/>
              <w:ind w:left="464" w:right="452"/>
            </w:pPr>
            <w:r>
              <w:t>Use of many and/or contrasting colours or</w:t>
            </w:r>
            <w:r>
              <w:rPr>
                <w:spacing w:val="-3"/>
              </w:rPr>
              <w:t xml:space="preserve"> </w:t>
            </w:r>
            <w:r>
              <w:t>finishes.</w:t>
            </w:r>
          </w:p>
        </w:tc>
      </w:tr>
      <w:tr w:rsidR="00481FD4" w:rsidTr="00612F3B">
        <w:trPr>
          <w:trHeight w:val="3824"/>
        </w:trPr>
        <w:tc>
          <w:tcPr>
            <w:tcW w:w="4105" w:type="dxa"/>
          </w:tcPr>
          <w:p w:rsidR="00481FD4" w:rsidRDefault="00481FD4" w:rsidP="008B0560">
            <w:pPr>
              <w:pStyle w:val="TableParagraph"/>
              <w:numPr>
                <w:ilvl w:val="0"/>
                <w:numId w:val="40"/>
              </w:numPr>
              <w:tabs>
                <w:tab w:val="right" w:pos="8222"/>
              </w:tabs>
              <w:spacing w:before="58"/>
              <w:ind w:left="1134" w:right="128"/>
            </w:pPr>
            <w:r>
              <w:t>Encourage new buildings to have similar heights and setbacks to heritage buildings on the same site or in the surrounding heritage precinct, except when:</w:t>
            </w:r>
          </w:p>
          <w:p w:rsidR="00481FD4" w:rsidRDefault="00481FD4" w:rsidP="008B0560">
            <w:pPr>
              <w:pStyle w:val="TableParagraph"/>
              <w:numPr>
                <w:ilvl w:val="0"/>
                <w:numId w:val="41"/>
              </w:numPr>
              <w:tabs>
                <w:tab w:val="right" w:pos="8222"/>
              </w:tabs>
              <w:spacing w:before="58"/>
              <w:ind w:left="1134" w:right="128"/>
            </w:pPr>
            <w:r>
              <w:t>The new building is situated on a site or within an area where higher density development is encouraged, and/or</w:t>
            </w:r>
          </w:p>
          <w:p w:rsidR="00481FD4" w:rsidRDefault="00481FD4" w:rsidP="008B0560">
            <w:pPr>
              <w:pStyle w:val="TableParagraph"/>
              <w:numPr>
                <w:ilvl w:val="0"/>
                <w:numId w:val="41"/>
              </w:numPr>
              <w:tabs>
                <w:tab w:val="right" w:pos="8222"/>
              </w:tabs>
              <w:spacing w:before="58"/>
              <w:ind w:left="1134" w:right="128"/>
            </w:pPr>
            <w:r>
              <w:t>The new building is in accordance with specific development guidelines for the heritage place.</w:t>
            </w:r>
          </w:p>
        </w:tc>
        <w:tc>
          <w:tcPr>
            <w:tcW w:w="4967" w:type="dxa"/>
          </w:tcPr>
          <w:p w:rsidR="00481FD4" w:rsidRDefault="00481FD4" w:rsidP="008254A3">
            <w:pPr>
              <w:pStyle w:val="TableParagraph"/>
              <w:tabs>
                <w:tab w:val="right" w:pos="8222"/>
              </w:tabs>
              <w:spacing w:before="56"/>
              <w:ind w:left="464"/>
              <w:rPr>
                <w:b/>
              </w:rPr>
            </w:pPr>
            <w:r>
              <w:rPr>
                <w:b/>
              </w:rPr>
              <w:t>Building height</w:t>
            </w:r>
          </w:p>
          <w:p w:rsidR="00481FD4" w:rsidRDefault="00481FD4" w:rsidP="008254A3">
            <w:pPr>
              <w:pStyle w:val="TableParagraph"/>
              <w:tabs>
                <w:tab w:val="right" w:pos="8222"/>
              </w:tabs>
              <w:spacing w:before="121"/>
              <w:ind w:left="464" w:right="379"/>
            </w:pPr>
            <w:r>
              <w:t xml:space="preserve">In a consistent streetscape, new buildings should not exceed the maximum height of buildings on adjoining lots but may incorporate a higher section at the rear, </w:t>
            </w:r>
            <w:proofErr w:type="gramStart"/>
            <w:r>
              <w:t>provided that</w:t>
            </w:r>
            <w:proofErr w:type="gramEnd"/>
            <w:r>
              <w:t xml:space="preserve"> it is recessive and does not dominate the heritage place as shown in Figure 4.1.</w:t>
            </w:r>
          </w:p>
          <w:p w:rsidR="00481FD4" w:rsidRDefault="00481FD4" w:rsidP="008254A3">
            <w:pPr>
              <w:pStyle w:val="TableParagraph"/>
              <w:tabs>
                <w:tab w:val="right" w:pos="8222"/>
              </w:tabs>
              <w:spacing w:before="119"/>
              <w:ind w:left="464" w:right="199" w:hanging="1"/>
            </w:pPr>
            <w:r>
              <w:t>In a diverse street, or where adjoining buildings are of different height, then the average height should be used as the maximum, as shown in Figure 4.3.</w:t>
            </w:r>
          </w:p>
          <w:p w:rsidR="00481FD4" w:rsidRDefault="00481FD4" w:rsidP="008254A3">
            <w:pPr>
              <w:pStyle w:val="TableParagraph"/>
              <w:tabs>
                <w:tab w:val="right" w:pos="8222"/>
              </w:tabs>
              <w:spacing w:before="120"/>
              <w:ind w:left="464"/>
              <w:rPr>
                <w:b/>
              </w:rPr>
            </w:pPr>
            <w:r>
              <w:rPr>
                <w:b/>
              </w:rPr>
              <w:t>Setbacks</w:t>
            </w:r>
          </w:p>
          <w:p w:rsidR="00481FD4" w:rsidRDefault="00481FD4" w:rsidP="008254A3">
            <w:pPr>
              <w:pStyle w:val="TableParagraph"/>
              <w:tabs>
                <w:tab w:val="right" w:pos="8222"/>
              </w:tabs>
              <w:spacing w:before="122"/>
              <w:ind w:left="464" w:right="183"/>
            </w:pPr>
            <w:r>
              <w:t>In a consistent streetscape the setback should match the setbacks of adjoining buildings.</w:t>
            </w:r>
          </w:p>
          <w:p w:rsidR="00481FD4" w:rsidRDefault="00481FD4" w:rsidP="008254A3">
            <w:pPr>
              <w:pStyle w:val="TableParagraph"/>
              <w:tabs>
                <w:tab w:val="right" w:pos="8222"/>
              </w:tabs>
              <w:spacing w:before="119"/>
              <w:ind w:left="464" w:right="220"/>
            </w:pPr>
            <w:r>
              <w:t xml:space="preserve">Where there are heritage places on adjacent sites with differing setbacks, an average setback may be used as shown </w:t>
            </w:r>
            <w:r>
              <w:lastRenderedPageBreak/>
              <w:t>in Figure 4.3.</w:t>
            </w:r>
          </w:p>
          <w:p w:rsidR="00481FD4" w:rsidRDefault="00481FD4" w:rsidP="008254A3">
            <w:pPr>
              <w:pStyle w:val="TableParagraph"/>
              <w:tabs>
                <w:tab w:val="right" w:pos="8222"/>
              </w:tabs>
              <w:spacing w:before="44"/>
              <w:ind w:left="464" w:right="277"/>
            </w:pPr>
            <w:r>
              <w:t>In some situations, a greater setback may be required to retain views to a heritage place on an adjoining site, as shown in Figure 4.4.</w:t>
            </w:r>
          </w:p>
          <w:p w:rsidR="00481FD4" w:rsidRDefault="00481FD4" w:rsidP="008254A3">
            <w:pPr>
              <w:pStyle w:val="TableParagraph"/>
              <w:tabs>
                <w:tab w:val="right" w:pos="8222"/>
              </w:tabs>
              <w:spacing w:before="121"/>
              <w:ind w:left="464" w:right="303"/>
            </w:pPr>
            <w:r>
              <w:t>In commercial areas new buildings should:</w:t>
            </w:r>
          </w:p>
          <w:p w:rsidR="00481FD4" w:rsidRDefault="00481FD4" w:rsidP="008254A3">
            <w:pPr>
              <w:pStyle w:val="TableParagraph"/>
              <w:numPr>
                <w:ilvl w:val="0"/>
                <w:numId w:val="7"/>
              </w:numPr>
              <w:tabs>
                <w:tab w:val="left" w:pos="1841"/>
                <w:tab w:val="left" w:pos="1842"/>
                <w:tab w:val="right" w:pos="8222"/>
              </w:tabs>
              <w:spacing w:before="120"/>
              <w:ind w:left="464" w:right="213" w:hanging="360"/>
            </w:pPr>
            <w:r>
              <w:t>Be constructed to the front boundary and to the side boundaries in line with adjoining buildings.</w:t>
            </w:r>
          </w:p>
          <w:p w:rsidR="00481FD4" w:rsidRDefault="00481FD4" w:rsidP="008254A3">
            <w:pPr>
              <w:pStyle w:val="TableParagraph"/>
              <w:tabs>
                <w:tab w:val="right" w:pos="8222"/>
              </w:tabs>
              <w:spacing w:before="60"/>
              <w:ind w:left="464" w:right="502"/>
            </w:pPr>
            <w:r>
              <w:t>Incorporate an angled splay on street corners where these are present on adjacent or opposite corners, as shown in Figure</w:t>
            </w:r>
            <w:r>
              <w:rPr>
                <w:spacing w:val="-9"/>
              </w:rPr>
              <w:t xml:space="preserve"> </w:t>
            </w:r>
            <w:r>
              <w:t>4.5.</w:t>
            </w:r>
          </w:p>
        </w:tc>
      </w:tr>
    </w:tbl>
    <w:p w:rsidR="00481FD4" w:rsidRDefault="00481FD4" w:rsidP="004824AC">
      <w:pPr>
        <w:pStyle w:val="BodyText"/>
        <w:tabs>
          <w:tab w:val="right" w:pos="8222"/>
        </w:tabs>
        <w:ind w:left="1134"/>
        <w:rPr>
          <w:rFonts w:ascii="Times New Roman"/>
          <w:sz w:val="20"/>
        </w:rPr>
      </w:pPr>
    </w:p>
    <w:p w:rsidR="0025157D" w:rsidRPr="00481FD4" w:rsidRDefault="00612F3B" w:rsidP="004824AC">
      <w:pPr>
        <w:pStyle w:val="BodyText"/>
        <w:tabs>
          <w:tab w:val="right" w:pos="8222"/>
        </w:tabs>
        <w:ind w:left="1134"/>
        <w:rPr>
          <w:rFonts w:ascii="Times New Roman"/>
          <w:sz w:val="20"/>
        </w:rPr>
        <w:sectPr w:rsidR="0025157D" w:rsidRPr="00481FD4">
          <w:pgSz w:w="11910" w:h="16840"/>
          <w:pgMar w:top="1120" w:right="0" w:bottom="1040" w:left="0" w:header="0" w:footer="755" w:gutter="0"/>
          <w:cols w:space="720"/>
        </w:sectPr>
      </w:pPr>
      <w:r>
        <w:rPr>
          <w:noProof/>
          <w:lang w:bidi="ar-SA"/>
        </w:rPr>
        <w:drawing>
          <wp:inline distT="0" distB="0" distL="0" distR="0">
            <wp:extent cx="5295668" cy="3529583"/>
            <wp:effectExtent l="0" t="0" r="635" b="0"/>
            <wp:docPr id="47" name="image34.png" descr="IMG_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4.png"/>
                    <pic:cNvPicPr/>
                  </pic:nvPicPr>
                  <pic:blipFill>
                    <a:blip r:embed="rId52" cstate="print">
                      <a:extLst>
                        <a:ext uri="{28A0092B-C50C-407E-A947-70E740481C1C}">
                          <a14:useLocalDpi xmlns:a14="http://schemas.microsoft.com/office/drawing/2010/main"/>
                        </a:ext>
                      </a:extLst>
                    </a:blip>
                    <a:stretch>
                      <a:fillRect/>
                    </a:stretch>
                  </pic:blipFill>
                  <pic:spPr>
                    <a:xfrm>
                      <a:off x="0" y="0"/>
                      <a:ext cx="5295668" cy="3529583"/>
                    </a:xfrm>
                    <a:prstGeom prst="rect">
                      <a:avLst/>
                    </a:prstGeom>
                  </pic:spPr>
                </pic:pic>
              </a:graphicData>
            </a:graphic>
          </wp:inline>
        </w:drawing>
      </w:r>
      <w:r w:rsidR="0025157D">
        <w:rPr>
          <w:noProof/>
          <w:lang w:bidi="ar-SA"/>
        </w:rPr>
        <mc:AlternateContent>
          <mc:Choice Requires="wps">
            <w:drawing>
              <wp:anchor distT="0" distB="0" distL="114300" distR="114300" simplePos="0" relativeHeight="251724800" behindDoc="0" locked="0" layoutInCell="1" allowOverlap="1">
                <wp:simplePos x="0" y="0"/>
                <wp:positionH relativeFrom="column">
                  <wp:posOffset>998220</wp:posOffset>
                </wp:positionH>
                <wp:positionV relativeFrom="paragraph">
                  <wp:posOffset>7750810</wp:posOffset>
                </wp:positionV>
                <wp:extent cx="5295265" cy="652780"/>
                <wp:effectExtent l="0" t="3810" r="2540" b="635"/>
                <wp:wrapNone/>
                <wp:docPr id="74" name="Text Box 74" descr="Photo 13 shows a building designed by Adam Kane Architect. The design references the Edwardian brick façade in a contemporary manner, taking precedence from its surrounding context. As a new build in the middle of an established heritage setting, the design acts as a contemporary addition to the area whilst also remaining sympathetic to the neighbourhood characteristics." title="Pho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265" cy="652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419" w:rsidRPr="008F6809" w:rsidRDefault="007C1419" w:rsidP="0025157D">
                            <w:pPr>
                              <w:pStyle w:val="Caption"/>
                              <w:rPr>
                                <w:noProof/>
                                <w:color w:val="auto"/>
                              </w:rPr>
                            </w:pPr>
                            <w:r w:rsidRPr="008F6809">
                              <w:rPr>
                                <w:color w:val="auto"/>
                              </w:rPr>
                              <w:t xml:space="preserve">Photo </w:t>
                            </w:r>
                            <w:r w:rsidRPr="008F6809">
                              <w:rPr>
                                <w:color w:val="auto"/>
                              </w:rPr>
                              <w:fldChar w:fldCharType="begin"/>
                            </w:r>
                            <w:r w:rsidRPr="008F6809">
                              <w:rPr>
                                <w:color w:val="auto"/>
                              </w:rPr>
                              <w:instrText xml:space="preserve"> SEQ Photo \* ARABIC </w:instrText>
                            </w:r>
                            <w:r w:rsidRPr="008F6809">
                              <w:rPr>
                                <w:color w:val="auto"/>
                              </w:rPr>
                              <w:fldChar w:fldCharType="separate"/>
                            </w:r>
                            <w:r>
                              <w:rPr>
                                <w:noProof/>
                                <w:color w:val="auto"/>
                              </w:rPr>
                              <w:t>11</w:t>
                            </w:r>
                            <w:r w:rsidRPr="008F6809">
                              <w:rPr>
                                <w:color w:val="auto"/>
                              </w:rPr>
                              <w:fldChar w:fldCharType="end"/>
                            </w:r>
                            <w:r w:rsidRPr="008F6809">
                              <w:rPr>
                                <w:color w:val="auto"/>
                              </w:rPr>
                              <w:t xml:space="preserve"> This building by Adam Kane Architect references the Edwardian brick façade in a contemporary manner, taking precedence from its surrounding context. As a new build in the middle of an established heritage setting, the design acts as a contemporary addition</w:t>
                            </w:r>
                            <w:r>
                              <w:rPr>
                                <w:color w:val="auto"/>
                              </w:rPr>
                              <w:t xml:space="preserve"> </w:t>
                            </w:r>
                            <w:r w:rsidRPr="008F6809">
                              <w:rPr>
                                <w:color w:val="auto"/>
                              </w:rPr>
                              <w:t>to the area whilst also remaining sympathetic to the neighbourhood characteristics.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26" type="#_x0000_t202" alt="Title: Photo 13 - Description: Photo 13 shows a building designed by Adam Kane Architect. The design references the Edwardian brick façade in a contemporary manner, taking precedence from its surrounding context. As a new build in the middle of an established heritage setting, the design acts as a contemporary addition to the area whilst also remaining sympathetic to the neighbourhood characteristics." style="position:absolute;left:0;text-align:left;margin-left:78.6pt;margin-top:610.3pt;width:416.95pt;height:51.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" stroked="f">
                <v:textbox style="mso-fit-shape-to-text:t" inset="0,0,0,0">
                  <w:txbxContent>
                    <w:p w:rsidR="007C1419" w:rsidRPr="008F6809" w:rsidRDefault="007C1419" w:rsidP="0025157D">
                      <w:pPr>
                        <w:pStyle w:val="Caption"/>
                        <w:rPr>
                          <w:noProof/>
                          <w:color w:val="auto"/>
                        </w:rPr>
                      </w:pPr>
                      <w:r w:rsidRPr="008F6809">
                        <w:rPr>
                          <w:color w:val="auto"/>
                        </w:rPr>
                        <w:t xml:space="preserve">Photo </w:t>
                      </w:r>
                      <w:r w:rsidRPr="008F6809">
                        <w:rPr>
                          <w:color w:val="auto"/>
                        </w:rPr>
                        <w:fldChar w:fldCharType="begin"/>
                      </w:r>
                      <w:r w:rsidRPr="008F6809">
                        <w:rPr>
                          <w:color w:val="auto"/>
                        </w:rPr>
                        <w:instrText xml:space="preserve"> SEQ Photo \* ARABIC </w:instrText>
                      </w:r>
                      <w:r w:rsidRPr="008F6809">
                        <w:rPr>
                          <w:color w:val="auto"/>
                        </w:rPr>
                        <w:fldChar w:fldCharType="separate"/>
                      </w:r>
                      <w:r>
                        <w:rPr>
                          <w:noProof/>
                          <w:color w:val="auto"/>
                        </w:rPr>
                        <w:t>11</w:t>
                      </w:r>
                      <w:r w:rsidRPr="008F6809">
                        <w:rPr>
                          <w:color w:val="auto"/>
                        </w:rPr>
                        <w:fldChar w:fldCharType="end"/>
                      </w:r>
                      <w:r w:rsidRPr="008F6809">
                        <w:rPr>
                          <w:color w:val="auto"/>
                        </w:rPr>
                        <w:t xml:space="preserve"> This building by Adam Kane Architect references the Edwardian brick façade in a contemporary manner, taking precedence from its surrounding context. As a new build in the middle of an established heritage setting, the design acts as a contemporary addition</w:t>
                      </w:r>
                      <w:r>
                        <w:rPr>
                          <w:color w:val="auto"/>
                        </w:rPr>
                        <w:t xml:space="preserve"> </w:t>
                      </w:r>
                      <w:r w:rsidRPr="008F6809">
                        <w:rPr>
                          <w:color w:val="auto"/>
                        </w:rPr>
                        <w:t>to the area whilst also remaining sympathetic to the neighbourhood characteristics.</w:t>
                      </w:r>
                    </w:p>
                  </w:txbxContent>
                </v:textbox>
              </v:shape>
            </w:pict>
          </mc:Fallback>
        </mc:AlternateContent>
      </w:r>
    </w:p>
    <w:p w:rsidR="0025157D" w:rsidRDefault="00236F6B" w:rsidP="004824AC">
      <w:pPr>
        <w:pStyle w:val="Heading3"/>
        <w:tabs>
          <w:tab w:val="clear" w:pos="8931"/>
          <w:tab w:val="right" w:pos="8222"/>
        </w:tabs>
        <w:ind w:left="1134"/>
      </w:pPr>
      <w:r>
        <w:lastRenderedPageBreak/>
        <w:t>Diagrams</w:t>
      </w:r>
    </w:p>
    <w:p w:rsidR="0025157D" w:rsidRDefault="0025157D" w:rsidP="004824AC">
      <w:pPr>
        <w:pStyle w:val="BodyText"/>
        <w:tabs>
          <w:tab w:val="right" w:pos="8222"/>
        </w:tabs>
        <w:ind w:left="1134"/>
        <w:rPr>
          <w:rFonts w:ascii="Times New Roman"/>
          <w:sz w:val="20"/>
        </w:rPr>
      </w:pPr>
      <w:r>
        <w:rPr>
          <w:rFonts w:ascii="Times New Roman"/>
          <w:noProof/>
          <w:sz w:val="20"/>
          <w:lang w:bidi="ar-SA"/>
        </w:rPr>
        <w:drawing>
          <wp:inline distT="0" distB="0" distL="0" distR="0" wp14:anchorId="692B6D3E" wp14:editId="420AD617">
            <wp:extent cx="6117538" cy="4108704"/>
            <wp:effectExtent l="0" t="0" r="0" b="6350"/>
            <wp:docPr id="49" name="image35.jpeg" title="Fig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5.jpeg"/>
                    <pic:cNvPicPr/>
                  </pic:nvPicPr>
                  <pic:blipFill>
                    <a:blip r:embed="rId53" cstate="print"/>
                    <a:stretch>
                      <a:fillRect/>
                    </a:stretch>
                  </pic:blipFill>
                  <pic:spPr>
                    <a:xfrm>
                      <a:off x="0" y="0"/>
                      <a:ext cx="6117538" cy="4108704"/>
                    </a:xfrm>
                    <a:prstGeom prst="rect">
                      <a:avLst/>
                    </a:prstGeom>
                  </pic:spPr>
                </pic:pic>
              </a:graphicData>
            </a:graphic>
          </wp:inline>
        </w:drawing>
      </w:r>
    </w:p>
    <w:p w:rsidR="0025157D" w:rsidRDefault="0025157D" w:rsidP="004824AC">
      <w:pPr>
        <w:pStyle w:val="BodyText"/>
        <w:tabs>
          <w:tab w:val="right" w:pos="8222"/>
        </w:tabs>
        <w:spacing w:before="1"/>
        <w:ind w:left="1134"/>
        <w:rPr>
          <w:rFonts w:ascii="Times New Roman"/>
          <w:sz w:val="23"/>
        </w:rPr>
      </w:pPr>
      <w:r>
        <w:rPr>
          <w:noProof/>
          <w:lang w:bidi="ar-SA"/>
        </w:rPr>
        <w:drawing>
          <wp:inline distT="0" distB="0" distL="0" distR="0">
            <wp:extent cx="2939882" cy="1950720"/>
            <wp:effectExtent l="0" t="0" r="0" b="0"/>
            <wp:docPr id="51" name="image36.jpeg" title="Legend for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6.jpeg"/>
                    <pic:cNvPicPr/>
                  </pic:nvPicPr>
                  <pic:blipFill>
                    <a:blip r:embed="rId54" cstate="print">
                      <a:extLst>
                        <a:ext uri="{28A0092B-C50C-407E-A947-70E740481C1C}">
                          <a14:useLocalDpi xmlns:a14="http://schemas.microsoft.com/office/drawing/2010/main"/>
                        </a:ext>
                      </a:extLst>
                    </a:blip>
                    <a:stretch>
                      <a:fillRect/>
                    </a:stretch>
                  </pic:blipFill>
                  <pic:spPr>
                    <a:xfrm>
                      <a:off x="0" y="0"/>
                      <a:ext cx="2939882" cy="1950720"/>
                    </a:xfrm>
                    <a:prstGeom prst="rect">
                      <a:avLst/>
                    </a:prstGeom>
                  </pic:spPr>
                </pic:pic>
              </a:graphicData>
            </a:graphic>
          </wp:inline>
        </w:drawing>
      </w:r>
    </w:p>
    <w:p w:rsidR="0025157D" w:rsidRDefault="0025157D" w:rsidP="004824AC">
      <w:pPr>
        <w:pStyle w:val="BodyText"/>
        <w:tabs>
          <w:tab w:val="right" w:pos="8222"/>
        </w:tabs>
        <w:spacing w:before="3"/>
        <w:ind w:left="1134"/>
        <w:rPr>
          <w:rFonts w:ascii="Times New Roman"/>
          <w:sz w:val="29"/>
        </w:rPr>
      </w:pPr>
    </w:p>
    <w:p w:rsidR="0025157D" w:rsidRPr="008525D2" w:rsidRDefault="0025157D" w:rsidP="004824AC">
      <w:pPr>
        <w:pStyle w:val="Heading4"/>
        <w:tabs>
          <w:tab w:val="clear" w:pos="8931"/>
          <w:tab w:val="right" w:pos="8222"/>
        </w:tabs>
        <w:ind w:left="1134"/>
      </w:pPr>
      <w:r w:rsidRPr="008525D2">
        <w:t>Figure 4.1</w:t>
      </w:r>
    </w:p>
    <w:p w:rsidR="0025157D" w:rsidRDefault="0025157D" w:rsidP="004824AC">
      <w:pPr>
        <w:tabs>
          <w:tab w:val="clear" w:pos="8931"/>
          <w:tab w:val="right" w:pos="8222"/>
        </w:tabs>
        <w:ind w:left="1134"/>
      </w:pPr>
      <w:r>
        <w:t xml:space="preserve">Key considerations for residential infill development in a </w:t>
      </w:r>
      <w:r>
        <w:rPr>
          <w:b/>
        </w:rPr>
        <w:t>consistent streetscape</w:t>
      </w:r>
      <w:r>
        <w:t>.</w:t>
      </w:r>
    </w:p>
    <w:p w:rsidR="008525D2" w:rsidRDefault="008525D2" w:rsidP="004824AC">
      <w:pPr>
        <w:tabs>
          <w:tab w:val="clear" w:pos="8931"/>
          <w:tab w:val="right" w:pos="8222"/>
        </w:tabs>
        <w:ind w:left="1134"/>
      </w:pPr>
    </w:p>
    <w:p w:rsidR="0025157D" w:rsidRDefault="0025157D" w:rsidP="004824AC">
      <w:pPr>
        <w:tabs>
          <w:tab w:val="clear" w:pos="8931"/>
          <w:tab w:val="right" w:pos="8222"/>
        </w:tabs>
        <w:ind w:left="1134"/>
        <w:sectPr w:rsidR="0025157D">
          <w:pgSz w:w="11910" w:h="16840"/>
          <w:pgMar w:top="1120" w:right="0" w:bottom="1060" w:left="0" w:header="0" w:footer="878" w:gutter="0"/>
          <w:cols w:space="720"/>
        </w:sectPr>
      </w:pPr>
    </w:p>
    <w:p w:rsidR="0025157D" w:rsidRDefault="0025157D" w:rsidP="004824AC">
      <w:pPr>
        <w:pStyle w:val="BodyText"/>
        <w:tabs>
          <w:tab w:val="right" w:pos="8222"/>
        </w:tabs>
        <w:spacing w:before="2" w:after="1"/>
        <w:ind w:left="1134"/>
        <w:rPr>
          <w:sz w:val="10"/>
        </w:rPr>
      </w:pPr>
    </w:p>
    <w:p w:rsidR="0025157D" w:rsidRDefault="0025157D" w:rsidP="00612F3B">
      <w:pPr>
        <w:pStyle w:val="BodyText"/>
        <w:tabs>
          <w:tab w:val="right" w:pos="8222"/>
        </w:tabs>
        <w:ind w:left="1134" w:right="1137"/>
        <w:rPr>
          <w:sz w:val="20"/>
        </w:rPr>
      </w:pPr>
      <w:r>
        <w:rPr>
          <w:noProof/>
          <w:sz w:val="20"/>
          <w:lang w:bidi="ar-SA"/>
        </w:rPr>
        <mc:AlternateContent>
          <mc:Choice Requires="wpg">
            <w:drawing>
              <wp:inline distT="0" distB="0" distL="0" distR="0">
                <wp:extent cx="5981700" cy="3311617"/>
                <wp:effectExtent l="0" t="0" r="0" b="3175"/>
                <wp:docPr id="68" name="Group 68" title="Figure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3311617"/>
                          <a:chOff x="0" y="0"/>
                          <a:chExt cx="9725" cy="5384"/>
                        </a:xfrm>
                      </wpg:grpSpPr>
                      <pic:pic xmlns:pic="http://schemas.openxmlformats.org/drawingml/2006/picture">
                        <pic:nvPicPr>
                          <pic:cNvPr id="70" name="Picture 9" title="Figure 4.2"/>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86" y="599"/>
                            <a:ext cx="9638" cy="47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10" title="Legend for Figure 4.2"/>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3707" cy="16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F90AD62" id="Group 68" o:spid="_x0000_s1026" alt="Title: Figure 4.2" style="width:471pt;height:260.75pt;mso-position-horizontal-relative:char;mso-position-vertical-relative:line" coordsize="9725,53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iiigAooooAKKKKACiiigAooooAKKKKA&#10;CiiigAooooAKKKKACiiigAooooAKKKKACiiigAooooAKKKKACiiigAooooAKKKKACiiigAooooAK&#10;KKKACiiigAooooAKKKKACiiigAooooAKKKKACiiigAooooAKKKKACiiigAooooAKKKKACiiigAoo&#10;ooAKKKKACiiigAooooAKKKKACiiigAooooAKKKKACiiigAooooAKKKKACiiigAooooAKKKKAG0oo&#10;xS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86;top:599;width:9638;height:4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">
                  <v:imagedata r:id="rId57" o:title=""/>
                </v:shape>
                <v:shape id="Picture 10" o:spid="_x0000_s1028" type="#_x0000_t75" style="position:absolute;width:3707;height:1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">
                  <v:imagedata r:id="rId58" o:title=""/>
                </v:shape>
                <w10:anchorlock/>
              </v:group>
            </w:pict>
          </mc:Fallback>
        </mc:AlternateContent>
      </w:r>
    </w:p>
    <w:p w:rsidR="0025157D" w:rsidRPr="008525D2" w:rsidRDefault="0025157D" w:rsidP="00612F3B">
      <w:pPr>
        <w:pStyle w:val="Heading4"/>
        <w:tabs>
          <w:tab w:val="clear" w:pos="8931"/>
          <w:tab w:val="right" w:pos="8222"/>
        </w:tabs>
        <w:ind w:left="1134" w:right="1137"/>
      </w:pPr>
      <w:r w:rsidRPr="008525D2">
        <w:t>Figure 4.2</w:t>
      </w:r>
    </w:p>
    <w:p w:rsidR="00FF6F70" w:rsidRDefault="0025157D" w:rsidP="00612F3B">
      <w:pPr>
        <w:tabs>
          <w:tab w:val="clear" w:pos="8931"/>
          <w:tab w:val="right" w:pos="8222"/>
        </w:tabs>
        <w:ind w:left="1134" w:right="1137"/>
      </w:pPr>
      <w:r>
        <w:t xml:space="preserve">An example of a residential infill in a </w:t>
      </w:r>
      <w:r>
        <w:rPr>
          <w:b/>
        </w:rPr>
        <w:t xml:space="preserve">diverse streetscape. </w:t>
      </w:r>
      <w:r>
        <w:t>The proposal provides a transition between two very different buildings by finding design clues in proportions and alignment.</w:t>
      </w:r>
    </w:p>
    <w:p w:rsidR="0025157D" w:rsidRDefault="00FF6F70" w:rsidP="00612F3B">
      <w:pPr>
        <w:tabs>
          <w:tab w:val="clear" w:pos="8931"/>
          <w:tab w:val="right" w:pos="8222"/>
        </w:tabs>
        <w:ind w:left="1134" w:right="1137"/>
      </w:pPr>
      <w:r w:rsidRPr="00FF6F70">
        <w:rPr>
          <w:lang w:eastAsia="en-AU"/>
        </w:rPr>
        <w:t xml:space="preserve"> </w:t>
      </w:r>
      <w:r>
        <w:rPr>
          <w:lang w:eastAsia="en-AU"/>
        </w:rPr>
        <w:drawing>
          <wp:inline distT="0" distB="0" distL="0" distR="0" wp14:anchorId="705F8942" wp14:editId="1C219EB1">
            <wp:extent cx="4930022" cy="2990850"/>
            <wp:effectExtent l="0" t="0" r="4445" b="0"/>
            <wp:docPr id="53" name="image39.jpeg" title="Fig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9.jpeg"/>
                    <pic:cNvPicPr/>
                  </pic:nvPicPr>
                  <pic:blipFill>
                    <a:blip r:embed="rId59" cstate="screen">
                      <a:extLst>
                        <a:ext uri="{28A0092B-C50C-407E-A947-70E740481C1C}">
                          <a14:useLocalDpi xmlns:a14="http://schemas.microsoft.com/office/drawing/2010/main"/>
                        </a:ext>
                      </a:extLst>
                    </a:blip>
                    <a:stretch>
                      <a:fillRect/>
                    </a:stretch>
                  </pic:blipFill>
                  <pic:spPr>
                    <a:xfrm>
                      <a:off x="0" y="0"/>
                      <a:ext cx="4935652" cy="2994265"/>
                    </a:xfrm>
                    <a:prstGeom prst="rect">
                      <a:avLst/>
                    </a:prstGeom>
                  </pic:spPr>
                </pic:pic>
              </a:graphicData>
            </a:graphic>
          </wp:inline>
        </w:drawing>
      </w:r>
    </w:p>
    <w:p w:rsidR="0025157D" w:rsidRDefault="0025157D" w:rsidP="004824AC">
      <w:pPr>
        <w:pStyle w:val="BodyText"/>
        <w:tabs>
          <w:tab w:val="right" w:pos="8222"/>
        </w:tabs>
        <w:spacing w:before="8"/>
        <w:ind w:left="1134"/>
        <w:rPr>
          <w:sz w:val="25"/>
        </w:rPr>
      </w:pPr>
    </w:p>
    <w:p w:rsidR="00FF6F70" w:rsidRDefault="0025157D" w:rsidP="004824AC">
      <w:pPr>
        <w:pStyle w:val="Heading4"/>
        <w:tabs>
          <w:tab w:val="clear" w:pos="8931"/>
          <w:tab w:val="right" w:pos="8222"/>
        </w:tabs>
        <w:spacing w:before="0"/>
        <w:ind w:left="1134"/>
      </w:pPr>
      <w:r>
        <w:rPr>
          <w:lang w:eastAsia="en-AU"/>
        </w:rPr>
        <w:drawing>
          <wp:inline distT="0" distB="0" distL="0" distR="0">
            <wp:extent cx="2129544" cy="1095375"/>
            <wp:effectExtent l="0" t="0" r="4445" b="0"/>
            <wp:docPr id="55" name="image40.png" title="Legend for fig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0.png"/>
                    <pic:cNvPicPr/>
                  </pic:nvPicPr>
                  <pic:blipFill>
                    <a:blip r:embed="rId60" cstate="screen">
                      <a:extLst>
                        <a:ext uri="{28A0092B-C50C-407E-A947-70E740481C1C}">
                          <a14:useLocalDpi xmlns:a14="http://schemas.microsoft.com/office/drawing/2010/main"/>
                        </a:ext>
                      </a:extLst>
                    </a:blip>
                    <a:stretch>
                      <a:fillRect/>
                    </a:stretch>
                  </pic:blipFill>
                  <pic:spPr>
                    <a:xfrm>
                      <a:off x="0" y="0"/>
                      <a:ext cx="2131116" cy="1096184"/>
                    </a:xfrm>
                    <a:prstGeom prst="rect">
                      <a:avLst/>
                    </a:prstGeom>
                  </pic:spPr>
                </pic:pic>
              </a:graphicData>
            </a:graphic>
          </wp:inline>
        </w:drawing>
      </w:r>
    </w:p>
    <w:p w:rsidR="0025157D" w:rsidRPr="00FF6F70" w:rsidRDefault="0025157D" w:rsidP="00FF6F70">
      <w:pPr>
        <w:pStyle w:val="Heading4"/>
        <w:tabs>
          <w:tab w:val="clear" w:pos="8931"/>
          <w:tab w:val="right" w:pos="8222"/>
        </w:tabs>
        <w:spacing w:before="0"/>
        <w:ind w:left="1134"/>
      </w:pPr>
      <w:r>
        <w:t>Figure 4.2</w:t>
      </w:r>
      <w:r w:rsidR="00FF6F70">
        <w:t xml:space="preserve">  </w:t>
      </w:r>
      <w:r w:rsidRPr="00FF6F70">
        <w:rPr>
          <w:rFonts w:eastAsia="Calibri"/>
          <w:b w:val="0"/>
          <w:bCs w:val="0"/>
          <w:iCs w:val="0"/>
          <w:sz w:val="24"/>
          <w:szCs w:val="24"/>
        </w:rPr>
        <w:t xml:space="preserve">Commercial infill in a </w:t>
      </w:r>
      <w:r w:rsidRPr="00FF6F70">
        <w:rPr>
          <w:rFonts w:eastAsia="Calibri"/>
          <w:bCs w:val="0"/>
          <w:iCs w:val="0"/>
          <w:sz w:val="24"/>
          <w:szCs w:val="24"/>
        </w:rPr>
        <w:t>consistent streetscape</w:t>
      </w:r>
      <w:r w:rsidRPr="00FF6F70">
        <w:rPr>
          <w:rFonts w:eastAsia="Calibri"/>
          <w:b w:val="0"/>
          <w:bCs w:val="0"/>
          <w:iCs w:val="0"/>
          <w:sz w:val="24"/>
          <w:szCs w:val="24"/>
        </w:rPr>
        <w:t>.</w:t>
      </w:r>
    </w:p>
    <w:p w:rsidR="0025157D" w:rsidRDefault="0025157D" w:rsidP="004824AC">
      <w:pPr>
        <w:tabs>
          <w:tab w:val="clear" w:pos="8931"/>
          <w:tab w:val="right" w:pos="8222"/>
        </w:tabs>
        <w:ind w:left="1134"/>
        <w:sectPr w:rsidR="0025157D">
          <w:pgSz w:w="11910" w:h="16840"/>
          <w:pgMar w:top="1120" w:right="0" w:bottom="960" w:left="0" w:header="0" w:footer="755" w:gutter="0"/>
          <w:cols w:space="720"/>
        </w:sectPr>
      </w:pPr>
    </w:p>
    <w:p w:rsidR="0025157D" w:rsidRDefault="0025157D" w:rsidP="004824AC">
      <w:pPr>
        <w:pStyle w:val="BodyText"/>
        <w:tabs>
          <w:tab w:val="right" w:pos="8222"/>
        </w:tabs>
        <w:ind w:left="1134"/>
        <w:rPr>
          <w:b/>
          <w:sz w:val="20"/>
        </w:rPr>
      </w:pPr>
    </w:p>
    <w:p w:rsidR="0025157D" w:rsidRDefault="0025157D" w:rsidP="004824AC">
      <w:pPr>
        <w:pStyle w:val="BodyText"/>
        <w:tabs>
          <w:tab w:val="right" w:pos="8222"/>
        </w:tabs>
        <w:ind w:left="1134"/>
        <w:rPr>
          <w:b/>
          <w:sz w:val="20"/>
        </w:rPr>
      </w:pPr>
    </w:p>
    <w:p w:rsidR="00BE798F" w:rsidRDefault="00BE798F" w:rsidP="004824AC">
      <w:pPr>
        <w:pStyle w:val="BodyText"/>
        <w:tabs>
          <w:tab w:val="right" w:pos="8222"/>
        </w:tabs>
        <w:ind w:left="1134"/>
      </w:pPr>
      <w:r w:rsidRPr="008525D2">
        <w:rPr>
          <w:noProof/>
          <w:lang w:bidi="ar-SA"/>
        </w:rPr>
        <w:drawing>
          <wp:inline distT="0" distB="0" distL="0" distR="0">
            <wp:extent cx="4474843" cy="3781191"/>
            <wp:effectExtent l="0" t="0" r="2540" b="0"/>
            <wp:docPr id="61" name="image41.jpeg" title="Fig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1.jpeg"/>
                    <pic:cNvPicPr/>
                  </pic:nvPicPr>
                  <pic:blipFill>
                    <a:blip r:embed="rId61" cstate="print">
                      <a:extLst>
                        <a:ext uri="{28A0092B-C50C-407E-A947-70E740481C1C}">
                          <a14:useLocalDpi xmlns:a14="http://schemas.microsoft.com/office/drawing/2010/main"/>
                        </a:ext>
                      </a:extLst>
                    </a:blip>
                    <a:stretch>
                      <a:fillRect/>
                    </a:stretch>
                  </pic:blipFill>
                  <pic:spPr>
                    <a:xfrm>
                      <a:off x="0" y="0"/>
                      <a:ext cx="4474843" cy="3781191"/>
                    </a:xfrm>
                    <a:prstGeom prst="rect">
                      <a:avLst/>
                    </a:prstGeom>
                  </pic:spPr>
                </pic:pic>
              </a:graphicData>
            </a:graphic>
          </wp:inline>
        </w:drawing>
      </w:r>
    </w:p>
    <w:p w:rsidR="0025157D" w:rsidRPr="008525D2" w:rsidRDefault="0025157D" w:rsidP="004824AC">
      <w:pPr>
        <w:pStyle w:val="Heading4"/>
        <w:tabs>
          <w:tab w:val="clear" w:pos="8931"/>
          <w:tab w:val="right" w:pos="8222"/>
        </w:tabs>
        <w:ind w:left="1134"/>
      </w:pPr>
      <w:r w:rsidRPr="008525D2">
        <w:t>Figure 4.3</w:t>
      </w:r>
    </w:p>
    <w:p w:rsidR="0025157D" w:rsidRDefault="0025157D" w:rsidP="004824AC">
      <w:pPr>
        <w:tabs>
          <w:tab w:val="clear" w:pos="8931"/>
          <w:tab w:val="right" w:pos="8222"/>
        </w:tabs>
        <w:ind w:left="1134"/>
      </w:pPr>
      <w:r>
        <w:t>Average setback distance between heritage places.</w:t>
      </w:r>
      <w:r w:rsidR="00F73873" w:rsidRPr="00F73873">
        <w:rPr>
          <w:lang w:eastAsia="en-AU"/>
        </w:rPr>
        <w:t xml:space="preserve"> </w:t>
      </w:r>
      <w:r w:rsidR="00F73873">
        <w:rPr>
          <w:lang w:eastAsia="en-AU"/>
        </w:rPr>
        <w:drawing>
          <wp:inline distT="0" distB="0" distL="0" distR="0" wp14:anchorId="6240D977" wp14:editId="6CE397B3">
            <wp:extent cx="4475480" cy="3121025"/>
            <wp:effectExtent l="0" t="0" r="1270" b="3175"/>
            <wp:docPr id="63" name="image42.jpeg" title="Fig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2.jpeg"/>
                    <pic:cNvPicPr/>
                  </pic:nvPicPr>
                  <pic:blipFill>
                    <a:blip r:embed="rId62" cstate="print">
                      <a:extLst>
                        <a:ext uri="{28A0092B-C50C-407E-A947-70E740481C1C}">
                          <a14:useLocalDpi xmlns:a14="http://schemas.microsoft.com/office/drawing/2010/main"/>
                        </a:ext>
                      </a:extLst>
                    </a:blip>
                    <a:stretch>
                      <a:fillRect/>
                    </a:stretch>
                  </pic:blipFill>
                  <pic:spPr>
                    <a:xfrm>
                      <a:off x="0" y="0"/>
                      <a:ext cx="4475480" cy="3121025"/>
                    </a:xfrm>
                    <a:prstGeom prst="rect">
                      <a:avLst/>
                    </a:prstGeom>
                  </pic:spPr>
                </pic:pic>
              </a:graphicData>
            </a:graphic>
          </wp:inline>
        </w:drawing>
      </w:r>
    </w:p>
    <w:p w:rsidR="0025157D" w:rsidRPr="000B1D01" w:rsidRDefault="0025157D" w:rsidP="004824AC">
      <w:pPr>
        <w:pStyle w:val="Heading4"/>
        <w:tabs>
          <w:tab w:val="clear" w:pos="8931"/>
          <w:tab w:val="right" w:pos="8222"/>
        </w:tabs>
        <w:ind w:left="1134"/>
      </w:pPr>
      <w:r>
        <w:t>Figure 4.4</w:t>
      </w:r>
    </w:p>
    <w:p w:rsidR="0025157D" w:rsidRDefault="0025157D" w:rsidP="004824AC">
      <w:pPr>
        <w:tabs>
          <w:tab w:val="clear" w:pos="8931"/>
          <w:tab w:val="right" w:pos="8222"/>
        </w:tabs>
        <w:ind w:left="1134"/>
      </w:pPr>
      <w:r w:rsidRPr="008525D2">
        <w:t>Increased setback to maintain view to significant heritage feature such as a corner window or towe</w:t>
      </w:r>
      <w:r>
        <w:t>r.</w:t>
      </w:r>
    </w:p>
    <w:p w:rsidR="0025157D" w:rsidRDefault="0025157D" w:rsidP="004824AC">
      <w:pPr>
        <w:tabs>
          <w:tab w:val="clear" w:pos="8931"/>
          <w:tab w:val="right" w:pos="8222"/>
        </w:tabs>
        <w:ind w:left="1134"/>
        <w:sectPr w:rsidR="0025157D" w:rsidSect="008254A3">
          <w:headerReference w:type="even" r:id="rId63"/>
          <w:headerReference w:type="default" r:id="rId64"/>
          <w:pgSz w:w="11910" w:h="16840"/>
          <w:pgMar w:top="1120" w:right="1278" w:bottom="1040" w:left="0" w:header="0" w:footer="878" w:gutter="0"/>
          <w:cols w:space="720"/>
        </w:sectPr>
      </w:pPr>
    </w:p>
    <w:p w:rsidR="0025157D" w:rsidRDefault="0025157D" w:rsidP="004824AC">
      <w:pPr>
        <w:pStyle w:val="BodyText"/>
        <w:tabs>
          <w:tab w:val="right" w:pos="8222"/>
        </w:tabs>
        <w:spacing w:before="2" w:after="1"/>
        <w:ind w:left="1134"/>
        <w:rPr>
          <w:sz w:val="9"/>
        </w:rPr>
      </w:pPr>
    </w:p>
    <w:p w:rsidR="0025157D" w:rsidRDefault="0025157D" w:rsidP="004824AC">
      <w:pPr>
        <w:pStyle w:val="BodyText"/>
        <w:tabs>
          <w:tab w:val="right" w:pos="8222"/>
        </w:tabs>
        <w:ind w:left="1134"/>
        <w:rPr>
          <w:sz w:val="20"/>
        </w:rPr>
      </w:pPr>
      <w:r>
        <w:rPr>
          <w:noProof/>
          <w:sz w:val="20"/>
          <w:lang w:bidi="ar-SA"/>
        </w:rPr>
        <mc:AlternateContent>
          <mc:Choice Requires="wpg">
            <w:drawing>
              <wp:inline distT="0" distB="0" distL="0" distR="0">
                <wp:extent cx="4556125" cy="3790950"/>
                <wp:effectExtent l="0" t="0" r="0" b="2540"/>
                <wp:docPr id="62" name="Group 62" title="Figure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6125" cy="3790950"/>
                          <a:chOff x="0" y="0"/>
                          <a:chExt cx="7175" cy="5970"/>
                        </a:xfrm>
                      </wpg:grpSpPr>
                      <pic:pic xmlns:pic="http://schemas.openxmlformats.org/drawingml/2006/picture">
                        <pic:nvPicPr>
                          <pic:cNvPr id="64" name="Picture 6" descr="Incorporation of corner splay to a commercial building where this is typical of the area." title="Figure 4.5"/>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7175" cy="5970"/>
                          </a:xfrm>
                          <a:prstGeom prst="rect">
                            <a:avLst/>
                          </a:prstGeom>
                          <a:noFill/>
                          <a:extLst>
                            <a:ext uri="{909E8E84-426E-40DD-AFC4-6F175D3DCCD1}">
                              <a14:hiddenFill xmlns:a14="http://schemas.microsoft.com/office/drawing/2010/main">
                                <a:solidFill>
                                  <a:srgbClr val="FFFFFF"/>
                                </a:solidFill>
                              </a14:hiddenFill>
                            </a:ext>
                          </a:extLst>
                        </pic:spPr>
                      </pic:pic>
                      <wps:wsp>
                        <wps:cNvPr id="66" name="Text Box 7"/>
                        <wps:cNvSpPr txBox="1">
                          <a:spLocks noChangeArrowheads="1"/>
                        </wps:cNvSpPr>
                        <wps:spPr bwMode="auto">
                          <a:xfrm>
                            <a:off x="1746" y="4532"/>
                            <a:ext cx="40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419" w:rsidRDefault="007C1419" w:rsidP="0025157D">
                              <w:pPr>
                                <w:spacing w:line="247" w:lineRule="exact"/>
                              </w:pPr>
                              <w:r>
                                <w:t>Site</w:t>
                              </w:r>
                            </w:p>
                          </w:txbxContent>
                        </wps:txbx>
                        <wps:bodyPr rot="0" vert="horz" wrap="square" lIns="0" tIns="0" rIns="0" bIns="0" anchor="t" anchorCtr="0" upright="1">
                          <a:noAutofit/>
                        </wps:bodyPr>
                      </wps:wsp>
                    </wpg:wgp>
                  </a:graphicData>
                </a:graphic>
              </wp:inline>
            </w:drawing>
          </mc:Choice>
          <mc:Fallback>
            <w:pict>
              <v:group id="Group 62" o:spid="_x0000_s1027" alt="Title: Figure 4.5" style="width:358.75pt;height:298.5pt;mso-position-horizontal-relative:char;mso-position-vertical-relative:line" coordsize="7175,5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Incorporation of corner splay to a commercial building where this is typical of the area." style="position:absolute;width:7175;height:5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">
                  <v:imagedata r:id="rId66" o:title="Incorporation of corner splay to a commercial building where this is typical of the area"/>
                </v:shape>
                <v:shape id="Text Box 7" o:spid="_x0000_s1029" type="#_x0000_t202" style="position:absolute;left:1746;top:4532;width:401;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7C1419" w:rsidRDefault="007C1419" w:rsidP="0025157D">
                        <w:pPr>
                          <w:spacing w:line="247" w:lineRule="exact"/>
                        </w:pPr>
                        <w:r>
                          <w:t>Site</w:t>
                        </w:r>
                      </w:p>
                    </w:txbxContent>
                  </v:textbox>
                </v:shape>
                <w10:anchorlock/>
              </v:group>
            </w:pict>
          </mc:Fallback>
        </mc:AlternateContent>
      </w:r>
    </w:p>
    <w:p w:rsidR="0025157D" w:rsidRDefault="0025157D" w:rsidP="004824AC">
      <w:pPr>
        <w:pStyle w:val="Heading4"/>
        <w:tabs>
          <w:tab w:val="clear" w:pos="8931"/>
          <w:tab w:val="right" w:pos="8222"/>
        </w:tabs>
        <w:ind w:left="1134"/>
      </w:pPr>
      <w:r>
        <w:t>Figure 4.5</w:t>
      </w:r>
    </w:p>
    <w:p w:rsidR="0025157D" w:rsidRPr="00BE798F" w:rsidRDefault="0025157D" w:rsidP="004824AC">
      <w:pPr>
        <w:tabs>
          <w:tab w:val="clear" w:pos="8931"/>
          <w:tab w:val="right" w:pos="8222"/>
        </w:tabs>
        <w:ind w:left="1134"/>
      </w:pPr>
      <w:r>
        <w:t>Incorporation of corner splay to a commercial building where this is typical of the area.</w:t>
      </w:r>
    </w:p>
    <w:p w:rsidR="0025157D" w:rsidRDefault="0025157D" w:rsidP="004824AC">
      <w:pPr>
        <w:pStyle w:val="BodyText"/>
        <w:tabs>
          <w:tab w:val="right" w:pos="8222"/>
        </w:tabs>
        <w:ind w:left="1134"/>
        <w:rPr>
          <w:sz w:val="20"/>
        </w:rPr>
      </w:pPr>
      <w:r>
        <w:rPr>
          <w:noProof/>
          <w:sz w:val="20"/>
          <w:lang w:bidi="ar-SA"/>
        </w:rPr>
        <w:drawing>
          <wp:inline distT="0" distB="0" distL="0" distR="0">
            <wp:extent cx="1796415" cy="1053789"/>
            <wp:effectExtent l="0" t="0" r="0" b="0"/>
            <wp:docPr id="4" name="Picture 4"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dition-Commercial-diverse-11.jpg"/>
                    <pic:cNvPicPr/>
                  </pic:nvPicPr>
                  <pic:blipFill rotWithShape="1">
                    <a:blip r:embed="rId67" cstate="screen">
                      <a:extLst>
                        <a:ext uri="{28A0092B-C50C-407E-A947-70E740481C1C}">
                          <a14:useLocalDpi xmlns:a14="http://schemas.microsoft.com/office/drawing/2010/main"/>
                        </a:ext>
                      </a:extLst>
                    </a:blip>
                    <a:srcRect/>
                    <a:stretch/>
                  </pic:blipFill>
                  <pic:spPr bwMode="auto">
                    <a:xfrm>
                      <a:off x="0" y="0"/>
                      <a:ext cx="1800562" cy="1056222"/>
                    </a:xfrm>
                    <a:prstGeom prst="rect">
                      <a:avLst/>
                    </a:prstGeom>
                    <a:ln>
                      <a:noFill/>
                    </a:ln>
                    <a:extLst>
                      <a:ext uri="{53640926-AAD7-44D8-BBD7-CCE9431645EC}">
                        <a14:shadowObscured xmlns:a14="http://schemas.microsoft.com/office/drawing/2010/main"/>
                      </a:ext>
                    </a:extLst>
                  </pic:spPr>
                </pic:pic>
              </a:graphicData>
            </a:graphic>
          </wp:inline>
        </w:drawing>
      </w:r>
      <w:r w:rsidR="00F73873">
        <w:rPr>
          <w:noProof/>
          <w:sz w:val="20"/>
          <w:lang w:bidi="ar-SA"/>
        </w:rPr>
        <w:drawing>
          <wp:inline distT="0" distB="0" distL="0" distR="0" wp14:anchorId="07B77BAF" wp14:editId="25109E86">
            <wp:extent cx="3766598" cy="2914650"/>
            <wp:effectExtent l="0" t="0" r="5715" b="0"/>
            <wp:docPr id="6" name="Picture 6" title="Fig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ritage Guide Graphics_P (13).jpg"/>
                    <pic:cNvPicPr/>
                  </pic:nvPicPr>
                  <pic:blipFill rotWithShape="1">
                    <a:blip r:embed="rId68" cstate="screen">
                      <a:extLst>
                        <a:ext uri="{28A0092B-C50C-407E-A947-70E740481C1C}">
                          <a14:useLocalDpi xmlns:a14="http://schemas.microsoft.com/office/drawing/2010/main"/>
                        </a:ext>
                      </a:extLst>
                    </a:blip>
                    <a:srcRect/>
                    <a:stretch/>
                  </pic:blipFill>
                  <pic:spPr bwMode="auto">
                    <a:xfrm>
                      <a:off x="0" y="0"/>
                      <a:ext cx="3774278" cy="2920593"/>
                    </a:xfrm>
                    <a:prstGeom prst="rect">
                      <a:avLst/>
                    </a:prstGeom>
                    <a:ln>
                      <a:noFill/>
                    </a:ln>
                    <a:extLst>
                      <a:ext uri="{53640926-AAD7-44D8-BBD7-CCE9431645EC}">
                        <a14:shadowObscured xmlns:a14="http://schemas.microsoft.com/office/drawing/2010/main"/>
                      </a:ext>
                    </a:extLst>
                  </pic:spPr>
                </pic:pic>
              </a:graphicData>
            </a:graphic>
          </wp:inline>
        </w:drawing>
      </w:r>
    </w:p>
    <w:p w:rsidR="0025157D" w:rsidRDefault="0025157D" w:rsidP="004824AC">
      <w:pPr>
        <w:pStyle w:val="Heading4"/>
        <w:tabs>
          <w:tab w:val="clear" w:pos="8931"/>
          <w:tab w:val="right" w:pos="8222"/>
        </w:tabs>
        <w:ind w:left="1134"/>
      </w:pPr>
      <w:r>
        <w:t>Figure 4.6</w:t>
      </w:r>
    </w:p>
    <w:p w:rsidR="008525D2" w:rsidRDefault="0025157D" w:rsidP="004824AC">
      <w:pPr>
        <w:tabs>
          <w:tab w:val="clear" w:pos="8931"/>
          <w:tab w:val="right" w:pos="8222"/>
        </w:tabs>
        <w:ind w:left="1134"/>
      </w:pPr>
      <w:r>
        <w:t>Key considerations for new development on a site with an existing heritage building.</w:t>
      </w:r>
    </w:p>
    <w:p w:rsidR="0025157D" w:rsidRDefault="0025157D" w:rsidP="004824AC">
      <w:pPr>
        <w:tabs>
          <w:tab w:val="clear" w:pos="8931"/>
          <w:tab w:val="right" w:pos="8222"/>
        </w:tabs>
        <w:ind w:left="1134"/>
        <w:sectPr w:rsidR="0025157D" w:rsidSect="008254A3">
          <w:pgSz w:w="11910" w:h="16840"/>
          <w:pgMar w:top="1120" w:right="1278" w:bottom="1060" w:left="0" w:header="0" w:footer="755" w:gutter="0"/>
          <w:cols w:space="720"/>
        </w:sectPr>
      </w:pPr>
    </w:p>
    <w:p w:rsidR="0025157D" w:rsidRPr="008525D2" w:rsidRDefault="0025157D" w:rsidP="00FF6F70">
      <w:pPr>
        <w:pStyle w:val="Heading1"/>
      </w:pPr>
      <w:bookmarkStart w:id="23" w:name="Guideline_5&gt;Car_parking"/>
      <w:bookmarkStart w:id="24" w:name="_bookmark9"/>
      <w:bookmarkStart w:id="25" w:name="_Toc13480903"/>
      <w:bookmarkEnd w:id="23"/>
      <w:bookmarkEnd w:id="24"/>
      <w:r>
        <w:lastRenderedPageBreak/>
        <w:t>Guideline 5&gt; Car parking</w:t>
      </w:r>
      <w:bookmarkEnd w:id="25"/>
    </w:p>
    <w:p w:rsidR="0025157D" w:rsidRDefault="0025157D" w:rsidP="005031F7">
      <w:pPr>
        <w:tabs>
          <w:tab w:val="clear" w:pos="8931"/>
          <w:tab w:val="right" w:pos="8222"/>
        </w:tabs>
        <w:ind w:left="1134" w:right="1278"/>
      </w:pPr>
      <w:r>
        <w:t>This section provides guidelines for the construction of crossovers, driveways and parking areas and structures including car ports and garages.</w:t>
      </w:r>
    </w:p>
    <w:p w:rsidR="0025157D" w:rsidRDefault="0025157D" w:rsidP="005031F7">
      <w:pPr>
        <w:pStyle w:val="Heading2"/>
        <w:ind w:right="1278"/>
      </w:pPr>
      <w:r>
        <w:t>Application</w:t>
      </w:r>
    </w:p>
    <w:p w:rsidR="0025157D" w:rsidRDefault="0025157D" w:rsidP="005031F7">
      <w:pPr>
        <w:tabs>
          <w:tab w:val="clear" w:pos="8931"/>
          <w:tab w:val="right" w:pos="8222"/>
        </w:tabs>
        <w:ind w:left="1134" w:right="1278"/>
      </w:pPr>
      <w:r>
        <w:t>These guidelines apply to all places within the heritage overlay.</w:t>
      </w:r>
    </w:p>
    <w:p w:rsidR="0025157D" w:rsidRDefault="0025157D" w:rsidP="005031F7">
      <w:pPr>
        <w:pStyle w:val="Heading2"/>
        <w:ind w:right="1278"/>
      </w:pPr>
      <w:r>
        <w:t>Guidelines basis</w:t>
      </w:r>
    </w:p>
    <w:p w:rsidR="0025157D" w:rsidRDefault="0025157D" w:rsidP="005031F7">
      <w:pPr>
        <w:tabs>
          <w:tab w:val="clear" w:pos="8931"/>
          <w:tab w:val="right" w:pos="8222"/>
        </w:tabs>
        <w:ind w:left="1134" w:right="1278"/>
      </w:pPr>
      <w:r>
        <w:t>In the nineteenth century, stables to accommodate horses were usually only associated with mansions and larger villas. They were always located at the rear of the property and accessed via laneways.</w:t>
      </w:r>
    </w:p>
    <w:p w:rsidR="0025157D" w:rsidRDefault="0025157D" w:rsidP="005031F7">
      <w:pPr>
        <w:tabs>
          <w:tab w:val="clear" w:pos="8931"/>
          <w:tab w:val="right" w:pos="8222"/>
        </w:tabs>
        <w:ind w:left="1134" w:right="1278"/>
      </w:pPr>
      <w:r>
        <w:t>Dedicated car parking areas on residential properties began to appear from the 1920s onwards and by the 1930s had become a common feature within streetscapes.</w:t>
      </w:r>
    </w:p>
    <w:p w:rsidR="0025157D" w:rsidRDefault="0025157D" w:rsidP="005031F7">
      <w:pPr>
        <w:pStyle w:val="BodyText"/>
        <w:tabs>
          <w:tab w:val="right" w:pos="8222"/>
        </w:tabs>
        <w:spacing w:before="7"/>
        <w:ind w:left="1134" w:right="1278"/>
        <w:rPr>
          <w:sz w:val="15"/>
        </w:rPr>
      </w:pPr>
      <w:r>
        <w:rPr>
          <w:noProof/>
          <w:lang w:bidi="ar-SA"/>
        </w:rPr>
        <w:drawing>
          <wp:inline distT="0" distB="0" distL="0" distR="0">
            <wp:extent cx="4749800" cy="2655570"/>
            <wp:effectExtent l="0" t="0" r="0" b="0"/>
            <wp:docPr id="65" name="image46.png" descr="Photo 14  shows a single side driveway between the house (or flats) and one side boundary provided access to a freestanding garage located within the rear yard. Increasingly, garages were integrated with dwellings." title="Photo 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6.png"/>
                    <pic:cNvPicPr/>
                  </pic:nvPicPr>
                  <pic:blipFill>
                    <a:blip r:embed="rId69" cstate="screen">
                      <a:extLst>
                        <a:ext uri="{28A0092B-C50C-407E-A947-70E740481C1C}">
                          <a14:useLocalDpi xmlns:a14="http://schemas.microsoft.com/office/drawing/2010/main"/>
                        </a:ext>
                      </a:extLst>
                    </a:blip>
                    <a:stretch>
                      <a:fillRect/>
                    </a:stretch>
                  </pic:blipFill>
                  <pic:spPr>
                    <a:xfrm>
                      <a:off x="0" y="0"/>
                      <a:ext cx="4749800" cy="2655570"/>
                    </a:xfrm>
                    <a:prstGeom prst="rect">
                      <a:avLst/>
                    </a:prstGeom>
                  </pic:spPr>
                </pic:pic>
              </a:graphicData>
            </a:graphic>
          </wp:inline>
        </w:drawing>
      </w:r>
    </w:p>
    <w:p w:rsidR="0025157D" w:rsidRDefault="0025157D" w:rsidP="005031F7">
      <w:pPr>
        <w:pStyle w:val="BodyText"/>
        <w:tabs>
          <w:tab w:val="right" w:pos="8222"/>
        </w:tabs>
        <w:spacing w:before="1"/>
        <w:ind w:left="1134" w:right="1278"/>
        <w:rPr>
          <w:i/>
          <w:sz w:val="12"/>
        </w:rPr>
      </w:pPr>
    </w:p>
    <w:p w:rsidR="0025157D" w:rsidRPr="00612F3B" w:rsidRDefault="0025157D" w:rsidP="005031F7">
      <w:pPr>
        <w:tabs>
          <w:tab w:val="clear" w:pos="8931"/>
          <w:tab w:val="right" w:pos="8222"/>
        </w:tabs>
        <w:ind w:left="1134" w:right="1278"/>
      </w:pPr>
      <w:r>
        <w:t>Because of this, features such as crossovers, driveways, parking areas and structures are not found in historic streetscapes dating from prior to the 1920s and introduction of vehicle crossovers, driveways and parking areas and structures will result in adverse impacts by reducing the integrity of historic streetscapes and disrupting the traditional visual relationship</w:t>
      </w:r>
      <w:r w:rsidR="00612F3B">
        <w:t xml:space="preserve"> between houses and the street.</w:t>
      </w:r>
    </w:p>
    <w:p w:rsidR="0025157D" w:rsidRDefault="0025157D" w:rsidP="005031F7">
      <w:pPr>
        <w:pStyle w:val="Heading2"/>
        <w:ind w:right="1278"/>
      </w:pPr>
      <w:r>
        <w:t>Specific objectives</w:t>
      </w:r>
    </w:p>
    <w:p w:rsidR="0025157D" w:rsidRDefault="0025157D" w:rsidP="008B0560">
      <w:pPr>
        <w:pStyle w:val="NormalBullets"/>
        <w:numPr>
          <w:ilvl w:val="0"/>
          <w:numId w:val="46"/>
        </w:numPr>
        <w:tabs>
          <w:tab w:val="clear" w:pos="8931"/>
          <w:tab w:val="right" w:pos="8222"/>
        </w:tabs>
        <w:ind w:right="1278"/>
        <w:rPr>
          <w:rFonts w:ascii="Symbol" w:hAnsi="Symbol"/>
        </w:rPr>
      </w:pPr>
      <w:r>
        <w:t>To maintain the integrity of historic streetscapes and the consistency of front setback</w:t>
      </w:r>
      <w:r>
        <w:rPr>
          <w:spacing w:val="-15"/>
        </w:rPr>
        <w:t xml:space="preserve"> </w:t>
      </w:r>
      <w:r>
        <w:t>areas.</w:t>
      </w:r>
    </w:p>
    <w:p w:rsidR="0025157D" w:rsidRDefault="0025157D" w:rsidP="008B0560">
      <w:pPr>
        <w:pStyle w:val="NormalBullets"/>
        <w:numPr>
          <w:ilvl w:val="0"/>
          <w:numId w:val="46"/>
        </w:numPr>
        <w:tabs>
          <w:tab w:val="clear" w:pos="8931"/>
          <w:tab w:val="right" w:pos="8222"/>
        </w:tabs>
        <w:ind w:right="1278"/>
        <w:rPr>
          <w:rFonts w:ascii="Symbol" w:hAnsi="Symbol"/>
        </w:rPr>
      </w:pPr>
      <w:r>
        <w:t>To preserve the traditional visual relationship between houses and the</w:t>
      </w:r>
      <w:r>
        <w:rPr>
          <w:spacing w:val="-11"/>
        </w:rPr>
        <w:t xml:space="preserve"> </w:t>
      </w:r>
      <w:r>
        <w:t>street.</w:t>
      </w:r>
    </w:p>
    <w:p w:rsidR="0025157D" w:rsidRDefault="0025157D" w:rsidP="008B0560">
      <w:pPr>
        <w:pStyle w:val="NormalBullets"/>
        <w:numPr>
          <w:ilvl w:val="0"/>
          <w:numId w:val="46"/>
        </w:numPr>
        <w:tabs>
          <w:tab w:val="clear" w:pos="8931"/>
          <w:tab w:val="right" w:pos="8222"/>
        </w:tabs>
        <w:ind w:right="1278"/>
        <w:rPr>
          <w:rFonts w:ascii="Symbol" w:hAnsi="Symbol"/>
        </w:rPr>
      </w:pPr>
      <w:r>
        <w:t>To ensure that parking structures are not visually</w:t>
      </w:r>
      <w:r>
        <w:rPr>
          <w:spacing w:val="-1"/>
        </w:rPr>
        <w:t xml:space="preserve"> </w:t>
      </w:r>
      <w:r>
        <w:t>intrusive.</w:t>
      </w:r>
    </w:p>
    <w:p w:rsidR="0025157D" w:rsidRDefault="0025157D" w:rsidP="004824AC">
      <w:pPr>
        <w:tabs>
          <w:tab w:val="clear" w:pos="8931"/>
          <w:tab w:val="right" w:pos="8222"/>
        </w:tabs>
        <w:ind w:left="1134"/>
        <w:rPr>
          <w:rFonts w:ascii="Symbol" w:hAnsi="Symbol"/>
        </w:rPr>
        <w:sectPr w:rsidR="0025157D">
          <w:pgSz w:w="11910" w:h="16840"/>
          <w:pgMar w:top="1120" w:right="0" w:bottom="1040" w:left="0" w:header="0" w:footer="878" w:gutter="0"/>
          <w:cols w:space="720"/>
        </w:sectPr>
      </w:pPr>
    </w:p>
    <w:p w:rsidR="0025157D" w:rsidRDefault="0025157D" w:rsidP="000B5DD9">
      <w:pPr>
        <w:pStyle w:val="Heading2"/>
      </w:pPr>
      <w:r>
        <w:lastRenderedPageBreak/>
        <w:t>Car</w:t>
      </w:r>
      <w:r w:rsidR="00EA3A9E">
        <w:t xml:space="preserve"> </w:t>
      </w:r>
      <w:r>
        <w:t>parking guidelines</w:t>
      </w:r>
    </w:p>
    <w:p w:rsidR="0025157D" w:rsidRDefault="0025157D" w:rsidP="004824AC">
      <w:pPr>
        <w:pStyle w:val="BodyText"/>
        <w:tabs>
          <w:tab w:val="right" w:pos="8222"/>
        </w:tabs>
        <w:spacing w:after="1"/>
        <w:ind w:left="1134"/>
        <w:rPr>
          <w:sz w:val="11"/>
        </w:rPr>
      </w:pPr>
    </w:p>
    <w:tbl>
      <w:tblPr>
        <w:tblStyle w:val="TableGridLight"/>
        <w:tblW w:w="0" w:type="auto"/>
        <w:tblInd w:w="562" w:type="dxa"/>
        <w:tblLayout w:type="fixed"/>
        <w:tblLook w:val="01E0" w:firstRow="1" w:lastRow="1" w:firstColumn="1" w:lastColumn="1" w:noHBand="0" w:noVBand="0"/>
        <w:tblCaption w:val="Car parking guidelines"/>
      </w:tblPr>
      <w:tblGrid>
        <w:gridCol w:w="3969"/>
        <w:gridCol w:w="5812"/>
      </w:tblGrid>
      <w:tr w:rsidR="008525D2" w:rsidTr="00781DF2">
        <w:trPr>
          <w:trHeight w:val="348"/>
          <w:tblHeader/>
        </w:trPr>
        <w:tc>
          <w:tcPr>
            <w:tcW w:w="3969" w:type="dxa"/>
          </w:tcPr>
          <w:p w:rsidR="008525D2" w:rsidRPr="008254A3" w:rsidRDefault="008525D2" w:rsidP="004824AC">
            <w:pPr>
              <w:pStyle w:val="TableParagraph"/>
              <w:tabs>
                <w:tab w:val="right" w:pos="8222"/>
              </w:tabs>
              <w:spacing w:line="268" w:lineRule="exact"/>
              <w:ind w:left="1134"/>
              <w:rPr>
                <w:b/>
                <w:sz w:val="32"/>
              </w:rPr>
            </w:pPr>
            <w:r w:rsidRPr="008254A3">
              <w:rPr>
                <w:b/>
                <w:sz w:val="32"/>
              </w:rPr>
              <w:t>Strategies</w:t>
            </w:r>
          </w:p>
        </w:tc>
        <w:tc>
          <w:tcPr>
            <w:tcW w:w="5812" w:type="dxa"/>
          </w:tcPr>
          <w:p w:rsidR="008525D2" w:rsidRPr="008254A3" w:rsidRDefault="008525D2" w:rsidP="008254A3">
            <w:pPr>
              <w:pStyle w:val="TableParagraph"/>
              <w:tabs>
                <w:tab w:val="right" w:pos="8222"/>
              </w:tabs>
              <w:spacing w:line="268" w:lineRule="exact"/>
              <w:ind w:left="511"/>
              <w:rPr>
                <w:b/>
                <w:sz w:val="32"/>
              </w:rPr>
            </w:pPr>
            <w:r w:rsidRPr="008254A3">
              <w:rPr>
                <w:b/>
                <w:sz w:val="32"/>
              </w:rPr>
              <w:t>Guidelines</w:t>
            </w:r>
          </w:p>
        </w:tc>
      </w:tr>
      <w:tr w:rsidR="008525D2" w:rsidTr="00781DF2">
        <w:tc>
          <w:tcPr>
            <w:tcW w:w="3969" w:type="dxa"/>
          </w:tcPr>
          <w:p w:rsidR="008525D2" w:rsidRDefault="008525D2" w:rsidP="008B0560">
            <w:pPr>
              <w:pStyle w:val="TableParagraph"/>
              <w:numPr>
                <w:ilvl w:val="0"/>
                <w:numId w:val="28"/>
              </w:numPr>
              <w:tabs>
                <w:tab w:val="right" w:pos="8222"/>
              </w:tabs>
              <w:ind w:left="741"/>
            </w:pPr>
            <w:r>
              <w:t>Discourage new vehicle crossovers driveways at the front of a heritage place or any property within a heritage precinct.</w:t>
            </w:r>
          </w:p>
        </w:tc>
        <w:tc>
          <w:tcPr>
            <w:tcW w:w="5812" w:type="dxa"/>
          </w:tcPr>
          <w:p w:rsidR="008525D2" w:rsidRPr="008525D2" w:rsidRDefault="008525D2" w:rsidP="008254A3">
            <w:pPr>
              <w:pStyle w:val="TableParagraph"/>
              <w:tabs>
                <w:tab w:val="right" w:pos="8222"/>
              </w:tabs>
              <w:ind w:left="511"/>
            </w:pPr>
            <w:r w:rsidRPr="008525D2">
              <w:t>While new front crossovers and driveways are discouraged, they may be considered in streets comprising predominantly interwar houses where crossovers are part of the historic character of the heritage place and the following conditions can be met:</w:t>
            </w:r>
          </w:p>
          <w:p w:rsidR="008525D2" w:rsidRPr="008525D2" w:rsidRDefault="008525D2" w:rsidP="008B0560">
            <w:pPr>
              <w:pStyle w:val="TableParagraph"/>
              <w:numPr>
                <w:ilvl w:val="0"/>
                <w:numId w:val="47"/>
              </w:numPr>
              <w:tabs>
                <w:tab w:val="right" w:pos="8222"/>
              </w:tabs>
            </w:pPr>
            <w:r w:rsidRPr="008525D2">
              <w:t>There should be no more than one crossover per property.</w:t>
            </w:r>
          </w:p>
          <w:p w:rsidR="008525D2" w:rsidRPr="008525D2" w:rsidRDefault="008525D2" w:rsidP="008B0560">
            <w:pPr>
              <w:pStyle w:val="TableParagraph"/>
              <w:numPr>
                <w:ilvl w:val="0"/>
                <w:numId w:val="47"/>
              </w:numPr>
              <w:tabs>
                <w:tab w:val="right" w:pos="8222"/>
              </w:tabs>
            </w:pPr>
            <w:r w:rsidRPr="008525D2">
              <w:t>The installation of the crossover and driveway should not require the alteration or removal of a feature that contributes to the significance of the heritage place such as a fence or tree.</w:t>
            </w:r>
          </w:p>
          <w:p w:rsidR="008525D2" w:rsidRDefault="008525D2" w:rsidP="008B0560">
            <w:pPr>
              <w:pStyle w:val="TableParagraph"/>
              <w:numPr>
                <w:ilvl w:val="0"/>
                <w:numId w:val="47"/>
              </w:numPr>
              <w:tabs>
                <w:tab w:val="right" w:pos="8222"/>
              </w:tabs>
            </w:pPr>
            <w:r w:rsidRPr="008525D2">
              <w:t>Cars can be parked at the side of the house or within the rear yard, and not within the front setback area (see also Guideline d.).</w:t>
            </w:r>
          </w:p>
        </w:tc>
      </w:tr>
      <w:tr w:rsidR="008525D2" w:rsidTr="00781DF2">
        <w:trPr>
          <w:trHeight w:val="1985"/>
        </w:trPr>
        <w:tc>
          <w:tcPr>
            <w:tcW w:w="3969" w:type="dxa"/>
          </w:tcPr>
          <w:p w:rsidR="008525D2" w:rsidRDefault="008525D2" w:rsidP="008B0560">
            <w:pPr>
              <w:pStyle w:val="TableParagraph"/>
              <w:numPr>
                <w:ilvl w:val="0"/>
                <w:numId w:val="28"/>
              </w:numPr>
              <w:tabs>
                <w:tab w:val="right" w:pos="8222"/>
              </w:tabs>
              <w:ind w:left="741"/>
            </w:pPr>
            <w:r>
              <w:t>Encourage vehicle access to</w:t>
            </w:r>
            <w:r>
              <w:rPr>
                <w:spacing w:val="-14"/>
              </w:rPr>
              <w:t xml:space="preserve"> </w:t>
            </w:r>
            <w:r>
              <w:t>be:</w:t>
            </w:r>
          </w:p>
          <w:p w:rsidR="008525D2" w:rsidRDefault="008525D2" w:rsidP="008B0560">
            <w:pPr>
              <w:pStyle w:val="TableParagraph"/>
              <w:numPr>
                <w:ilvl w:val="0"/>
                <w:numId w:val="29"/>
              </w:numPr>
              <w:tabs>
                <w:tab w:val="left" w:pos="476"/>
                <w:tab w:val="left" w:pos="477"/>
                <w:tab w:val="right" w:pos="8222"/>
              </w:tabs>
              <w:spacing w:before="81"/>
              <w:ind w:left="1134"/>
            </w:pPr>
            <w:r>
              <w:t>From a rear laneway,</w:t>
            </w:r>
            <w:r>
              <w:rPr>
                <w:spacing w:val="-11"/>
              </w:rPr>
              <w:t xml:space="preserve"> </w:t>
            </w:r>
            <w:r>
              <w:t>or</w:t>
            </w:r>
          </w:p>
          <w:p w:rsidR="008525D2" w:rsidRDefault="008525D2" w:rsidP="008B0560">
            <w:pPr>
              <w:pStyle w:val="TableParagraph"/>
              <w:numPr>
                <w:ilvl w:val="0"/>
                <w:numId w:val="29"/>
              </w:numPr>
              <w:tabs>
                <w:tab w:val="left" w:pos="476"/>
                <w:tab w:val="left" w:pos="477"/>
                <w:tab w:val="right" w:pos="8222"/>
              </w:tabs>
              <w:spacing w:before="78"/>
              <w:ind w:left="1134" w:right="119"/>
            </w:pPr>
            <w:r>
              <w:t>For a corner property, from the side street to the rear yard of the property only if rear laneway access is not</w:t>
            </w:r>
            <w:r>
              <w:rPr>
                <w:spacing w:val="-4"/>
              </w:rPr>
              <w:t xml:space="preserve"> </w:t>
            </w:r>
            <w:r>
              <w:t>available.</w:t>
            </w:r>
          </w:p>
        </w:tc>
        <w:tc>
          <w:tcPr>
            <w:tcW w:w="5812" w:type="dxa"/>
          </w:tcPr>
          <w:p w:rsidR="008525D2" w:rsidRDefault="008525D2" w:rsidP="008254A3">
            <w:pPr>
              <w:pStyle w:val="TableParagraph"/>
              <w:tabs>
                <w:tab w:val="right" w:pos="8222"/>
              </w:tabs>
              <w:ind w:left="511"/>
            </w:pPr>
            <w:r>
              <w:t>See Figure 5.1.</w:t>
            </w:r>
          </w:p>
        </w:tc>
      </w:tr>
      <w:tr w:rsidR="008525D2" w:rsidTr="00781DF2">
        <w:tc>
          <w:tcPr>
            <w:tcW w:w="3969" w:type="dxa"/>
          </w:tcPr>
          <w:p w:rsidR="008525D2" w:rsidRDefault="008525D2" w:rsidP="008B0560">
            <w:pPr>
              <w:pStyle w:val="TableParagraph"/>
              <w:numPr>
                <w:ilvl w:val="0"/>
                <w:numId w:val="28"/>
              </w:numPr>
              <w:tabs>
                <w:tab w:val="right" w:pos="8222"/>
              </w:tabs>
              <w:ind w:left="741"/>
            </w:pPr>
            <w:r>
              <w:t>Avoid on-site car parking in locations that would be visible from a street (other than a lane).</w:t>
            </w:r>
          </w:p>
        </w:tc>
        <w:tc>
          <w:tcPr>
            <w:tcW w:w="5812" w:type="dxa"/>
          </w:tcPr>
          <w:p w:rsidR="008525D2" w:rsidRPr="008525D2" w:rsidRDefault="008525D2" w:rsidP="008254A3">
            <w:pPr>
              <w:pStyle w:val="TableParagraph"/>
              <w:tabs>
                <w:tab w:val="right" w:pos="8222"/>
              </w:tabs>
              <w:ind w:left="511"/>
            </w:pPr>
            <w:r w:rsidRPr="008525D2">
              <w:t>As shown on Figure 5.1 new carports or garages for residential heritage places should be freestanding and may be constructed:</w:t>
            </w:r>
          </w:p>
          <w:p w:rsidR="008525D2" w:rsidRPr="008525D2" w:rsidRDefault="008525D2" w:rsidP="008B0560">
            <w:pPr>
              <w:pStyle w:val="TableParagraph"/>
              <w:numPr>
                <w:ilvl w:val="0"/>
                <w:numId w:val="48"/>
              </w:numPr>
              <w:tabs>
                <w:tab w:val="right" w:pos="8222"/>
              </w:tabs>
            </w:pPr>
            <w:r w:rsidRPr="008525D2">
              <w:t>Within rear yards, or</w:t>
            </w:r>
          </w:p>
          <w:p w:rsidR="008525D2" w:rsidRPr="008525D2" w:rsidRDefault="008525D2" w:rsidP="008B0560">
            <w:pPr>
              <w:pStyle w:val="TableParagraph"/>
              <w:numPr>
                <w:ilvl w:val="0"/>
                <w:numId w:val="48"/>
              </w:numPr>
              <w:tabs>
                <w:tab w:val="right" w:pos="8222"/>
              </w:tabs>
            </w:pPr>
            <w:r w:rsidRPr="008525D2">
              <w:t>Within side setback areas provided there is a minimum setback of 1 metre from the front wall of the dwelling.</w:t>
            </w:r>
          </w:p>
          <w:p w:rsidR="008525D2" w:rsidRDefault="008525D2" w:rsidP="008254A3">
            <w:pPr>
              <w:pStyle w:val="TableParagraph"/>
              <w:tabs>
                <w:tab w:val="right" w:pos="8222"/>
              </w:tabs>
              <w:ind w:left="511"/>
            </w:pPr>
          </w:p>
          <w:p w:rsidR="008525D2" w:rsidRPr="008525D2" w:rsidRDefault="008525D2" w:rsidP="008254A3">
            <w:pPr>
              <w:pStyle w:val="TableParagraph"/>
              <w:tabs>
                <w:tab w:val="right" w:pos="8222"/>
              </w:tabs>
              <w:ind w:left="511"/>
            </w:pPr>
            <w:r w:rsidRPr="008525D2">
              <w:t>Consistent with the new building guidelines carports or garages should be simply designed and avoid copying the form or detailing of the house. Roller style doors should be avoided and where possible the</w:t>
            </w:r>
          </w:p>
          <w:p w:rsidR="008525D2" w:rsidRDefault="008525D2" w:rsidP="008254A3">
            <w:pPr>
              <w:pStyle w:val="TableParagraph"/>
              <w:tabs>
                <w:tab w:val="right" w:pos="8222"/>
              </w:tabs>
              <w:ind w:left="511"/>
            </w:pPr>
            <w:r w:rsidRPr="008525D2">
              <w:t>garage door should be integrated into the front wall of the garage.</w:t>
            </w:r>
          </w:p>
        </w:tc>
      </w:tr>
      <w:tr w:rsidR="00083B9B" w:rsidTr="00781DF2">
        <w:tc>
          <w:tcPr>
            <w:tcW w:w="3969" w:type="dxa"/>
          </w:tcPr>
          <w:p w:rsidR="00083B9B" w:rsidRDefault="00083B9B" w:rsidP="008B0560">
            <w:pPr>
              <w:pStyle w:val="TableParagraph"/>
              <w:numPr>
                <w:ilvl w:val="0"/>
                <w:numId w:val="28"/>
              </w:numPr>
              <w:tabs>
                <w:tab w:val="right" w:pos="8222"/>
              </w:tabs>
              <w:ind w:left="741"/>
            </w:pPr>
            <w:r w:rsidRPr="00083B9B">
              <w:t>Avoid changes to existing crossovers that would impact upon the significance or setting of a heritage place</w:t>
            </w:r>
          </w:p>
        </w:tc>
        <w:tc>
          <w:tcPr>
            <w:tcW w:w="5812" w:type="dxa"/>
          </w:tcPr>
          <w:p w:rsidR="00083B9B" w:rsidRDefault="00083B9B" w:rsidP="008254A3">
            <w:pPr>
              <w:pStyle w:val="TableParagraph"/>
              <w:tabs>
                <w:tab w:val="right" w:pos="8222"/>
              </w:tabs>
              <w:ind w:left="511"/>
            </w:pPr>
            <w:r w:rsidRPr="00083B9B">
              <w:t>Avoid widening existing crossovers, particularly when this would require altering a fence that contributes to significance or setting of the heritage place.</w:t>
            </w:r>
          </w:p>
          <w:p w:rsidR="00083B9B" w:rsidRPr="00083B9B" w:rsidRDefault="00083B9B" w:rsidP="008254A3">
            <w:pPr>
              <w:pStyle w:val="TableParagraph"/>
              <w:tabs>
                <w:tab w:val="right" w:pos="8222"/>
              </w:tabs>
              <w:ind w:left="511"/>
            </w:pPr>
          </w:p>
          <w:p w:rsidR="00083B9B" w:rsidRPr="00083B9B" w:rsidRDefault="00083B9B" w:rsidP="008254A3">
            <w:pPr>
              <w:pStyle w:val="TableParagraph"/>
              <w:tabs>
                <w:tab w:val="right" w:pos="8222"/>
              </w:tabs>
              <w:ind w:left="511"/>
            </w:pPr>
            <w:r w:rsidRPr="00083B9B">
              <w:t>An existing crossover may be relocated provided that:</w:t>
            </w:r>
          </w:p>
          <w:p w:rsidR="00083B9B" w:rsidRPr="00083B9B" w:rsidRDefault="00083B9B" w:rsidP="008254A3">
            <w:pPr>
              <w:pStyle w:val="TableParagraph"/>
              <w:numPr>
                <w:ilvl w:val="0"/>
                <w:numId w:val="6"/>
              </w:numPr>
              <w:tabs>
                <w:tab w:val="right" w:pos="8222"/>
              </w:tabs>
              <w:ind w:left="511"/>
            </w:pPr>
            <w:r w:rsidRPr="00083B9B">
              <w:t>The width of the crossover is not increased.</w:t>
            </w:r>
          </w:p>
          <w:p w:rsidR="00083B9B" w:rsidRPr="008525D2" w:rsidRDefault="00083B9B" w:rsidP="008254A3">
            <w:pPr>
              <w:pStyle w:val="TableParagraph"/>
              <w:numPr>
                <w:ilvl w:val="0"/>
                <w:numId w:val="6"/>
              </w:numPr>
              <w:tabs>
                <w:tab w:val="right" w:pos="8222"/>
              </w:tabs>
              <w:ind w:left="511"/>
            </w:pPr>
            <w:r w:rsidRPr="00083B9B">
              <w:t>It would not require the alteration of a fence or impact upon a tree</w:t>
            </w:r>
            <w:r>
              <w:t xml:space="preserve"> </w:t>
            </w:r>
            <w:r w:rsidRPr="00083B9B">
              <w:t>that contributes to the significance or setting of the heritage place.</w:t>
            </w:r>
          </w:p>
        </w:tc>
      </w:tr>
    </w:tbl>
    <w:p w:rsidR="0025157D" w:rsidRDefault="0025157D" w:rsidP="004824AC">
      <w:pPr>
        <w:tabs>
          <w:tab w:val="clear" w:pos="8931"/>
          <w:tab w:val="right" w:pos="8222"/>
        </w:tabs>
        <w:spacing w:line="252" w:lineRule="exact"/>
        <w:ind w:left="1134"/>
        <w:sectPr w:rsidR="0025157D">
          <w:footerReference w:type="even" r:id="rId70"/>
          <w:footerReference w:type="default" r:id="rId71"/>
          <w:pgSz w:w="11910" w:h="16840"/>
          <w:pgMar w:top="1120" w:right="0" w:bottom="1060" w:left="0" w:header="0" w:footer="878" w:gutter="0"/>
          <w:pgNumType w:start="40"/>
          <w:cols w:space="720"/>
        </w:sectPr>
      </w:pPr>
    </w:p>
    <w:p w:rsidR="0025157D" w:rsidRDefault="00236F6B" w:rsidP="004824AC">
      <w:pPr>
        <w:pStyle w:val="Heading3"/>
        <w:tabs>
          <w:tab w:val="clear" w:pos="8931"/>
          <w:tab w:val="right" w:pos="8222"/>
        </w:tabs>
        <w:ind w:left="1134"/>
      </w:pPr>
      <w:r>
        <w:lastRenderedPageBreak/>
        <w:t>Diagrams</w:t>
      </w:r>
      <w:r w:rsidR="00FF6F70">
        <w:rPr>
          <w:lang w:eastAsia="en-AU"/>
        </w:rPr>
        <w:drawing>
          <wp:inline distT="0" distB="0" distL="0" distR="0" wp14:anchorId="3F4EDF7F" wp14:editId="4FE0F037">
            <wp:extent cx="5947982" cy="3529107"/>
            <wp:effectExtent l="0" t="0" r="0" b="0"/>
            <wp:docPr id="67" name="image47.jpeg" title="Fig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7.jpeg"/>
                    <pic:cNvPicPr/>
                  </pic:nvPicPr>
                  <pic:blipFill>
                    <a:blip r:embed="rId72" cstate="print">
                      <a:extLst>
                        <a:ext uri="{28A0092B-C50C-407E-A947-70E740481C1C}">
                          <a14:useLocalDpi xmlns:a14="http://schemas.microsoft.com/office/drawing/2010/main"/>
                        </a:ext>
                      </a:extLst>
                    </a:blip>
                    <a:stretch>
                      <a:fillRect/>
                    </a:stretch>
                  </pic:blipFill>
                  <pic:spPr>
                    <a:xfrm>
                      <a:off x="0" y="0"/>
                      <a:ext cx="5947982" cy="3529107"/>
                    </a:xfrm>
                    <a:prstGeom prst="rect">
                      <a:avLst/>
                    </a:prstGeom>
                  </pic:spPr>
                </pic:pic>
              </a:graphicData>
            </a:graphic>
          </wp:inline>
        </w:drawing>
      </w:r>
    </w:p>
    <w:p w:rsidR="0025157D" w:rsidRDefault="0025157D" w:rsidP="004824AC">
      <w:pPr>
        <w:pStyle w:val="BodyText"/>
        <w:tabs>
          <w:tab w:val="right" w:pos="8222"/>
        </w:tabs>
        <w:spacing w:before="1"/>
        <w:ind w:left="1134"/>
        <w:rPr>
          <w:sz w:val="11"/>
        </w:rPr>
      </w:pPr>
    </w:p>
    <w:p w:rsidR="0025157D" w:rsidRDefault="0025157D" w:rsidP="004824AC">
      <w:pPr>
        <w:pStyle w:val="Heading4"/>
        <w:tabs>
          <w:tab w:val="clear" w:pos="8931"/>
          <w:tab w:val="right" w:pos="8222"/>
        </w:tabs>
        <w:spacing w:before="94"/>
        <w:ind w:left="1134"/>
      </w:pPr>
      <w:r>
        <w:t>Figure 5.1</w:t>
      </w:r>
    </w:p>
    <w:p w:rsidR="0025157D" w:rsidRDefault="0025157D" w:rsidP="004824AC">
      <w:pPr>
        <w:pStyle w:val="BodyText"/>
        <w:tabs>
          <w:tab w:val="right" w:pos="8222"/>
        </w:tabs>
        <w:spacing w:before="121"/>
        <w:ind w:left="1134"/>
      </w:pPr>
      <w:r>
        <w:t>Potential locations for garages or carports.</w:t>
      </w:r>
    </w:p>
    <w:p w:rsidR="00083B9B" w:rsidRDefault="00083B9B" w:rsidP="004824AC">
      <w:pPr>
        <w:pStyle w:val="BodyText"/>
        <w:tabs>
          <w:tab w:val="right" w:pos="8222"/>
        </w:tabs>
        <w:spacing w:before="121"/>
        <w:ind w:left="1134"/>
      </w:pPr>
    </w:p>
    <w:p w:rsidR="0025157D" w:rsidRDefault="0025157D" w:rsidP="004824AC">
      <w:pPr>
        <w:tabs>
          <w:tab w:val="clear" w:pos="8931"/>
          <w:tab w:val="right" w:pos="8222"/>
        </w:tabs>
        <w:ind w:left="1134"/>
        <w:sectPr w:rsidR="0025157D">
          <w:pgSz w:w="11910" w:h="16840"/>
          <w:pgMar w:top="1120" w:right="0" w:bottom="1040" w:left="0" w:header="0" w:footer="854" w:gutter="0"/>
          <w:cols w:space="720"/>
        </w:sectPr>
      </w:pPr>
    </w:p>
    <w:p w:rsidR="0025157D" w:rsidRPr="00083B9B" w:rsidRDefault="00083B9B" w:rsidP="00FF6F70">
      <w:pPr>
        <w:pStyle w:val="Heading1"/>
      </w:pPr>
      <w:bookmarkStart w:id="26" w:name="Guidelines_6&gt;_Fencing"/>
      <w:bookmarkStart w:id="27" w:name="_bookmark10"/>
      <w:bookmarkStart w:id="28" w:name="_Toc13480904"/>
      <w:bookmarkEnd w:id="26"/>
      <w:bookmarkEnd w:id="27"/>
      <w:r>
        <w:lastRenderedPageBreak/>
        <w:t>Guidelines 6</w:t>
      </w:r>
      <w:r w:rsidR="0025157D" w:rsidRPr="00083B9B">
        <w:t xml:space="preserve"> Fencing</w:t>
      </w:r>
      <w:bookmarkEnd w:id="28"/>
    </w:p>
    <w:p w:rsidR="0025157D" w:rsidRDefault="0025157D" w:rsidP="00275FD3">
      <w:pPr>
        <w:tabs>
          <w:tab w:val="clear" w:pos="8931"/>
          <w:tab w:val="right" w:pos="8222"/>
        </w:tabs>
        <w:ind w:left="1134" w:right="1137"/>
      </w:pPr>
      <w:r>
        <w:t>This section provides guidelines for the construction of fences.</w:t>
      </w:r>
    </w:p>
    <w:p w:rsidR="0025157D" w:rsidRDefault="0025157D" w:rsidP="005031F7">
      <w:pPr>
        <w:pStyle w:val="Heading2"/>
        <w:tabs>
          <w:tab w:val="clear" w:pos="10773"/>
          <w:tab w:val="left" w:pos="10632"/>
        </w:tabs>
        <w:ind w:right="1137"/>
      </w:pPr>
      <w:r>
        <w:t>Application</w:t>
      </w:r>
    </w:p>
    <w:p w:rsidR="0025157D" w:rsidRDefault="0025157D" w:rsidP="005031F7">
      <w:pPr>
        <w:tabs>
          <w:tab w:val="clear" w:pos="8931"/>
          <w:tab w:val="right" w:pos="8222"/>
          <w:tab w:val="left" w:pos="10632"/>
        </w:tabs>
        <w:ind w:left="1134" w:right="1137"/>
      </w:pPr>
      <w:r>
        <w:t>These guidelines apply to all places within the heritage overlay.</w:t>
      </w:r>
    </w:p>
    <w:p w:rsidR="0025157D" w:rsidRDefault="0025157D" w:rsidP="005031F7">
      <w:pPr>
        <w:pStyle w:val="Heading2"/>
        <w:tabs>
          <w:tab w:val="clear" w:pos="10773"/>
          <w:tab w:val="left" w:pos="10632"/>
        </w:tabs>
        <w:ind w:right="1137"/>
      </w:pPr>
      <w:r>
        <w:t>Guidelines basis</w:t>
      </w:r>
    </w:p>
    <w:p w:rsidR="0025157D" w:rsidRDefault="0025157D" w:rsidP="005031F7">
      <w:pPr>
        <w:tabs>
          <w:tab w:val="clear" w:pos="8931"/>
          <w:tab w:val="right" w:pos="8222"/>
          <w:tab w:val="left" w:pos="10632"/>
        </w:tabs>
        <w:ind w:left="1134" w:right="1137"/>
      </w:pPr>
      <w:r>
        <w:t>Front fences and, to a lesser extent, side fences are an integral part of historic streetscapes as they form part of the visual relationship between the private dwelling and the public street. Fences were designed to complement and enhance the setting of houses and fence styles evolved and changed in line with architectural fashions over the years.</w:t>
      </w:r>
    </w:p>
    <w:p w:rsidR="0025157D" w:rsidRPr="00083B9B" w:rsidRDefault="005031F7" w:rsidP="005031F7">
      <w:pPr>
        <w:pStyle w:val="BodyText"/>
        <w:tabs>
          <w:tab w:val="right" w:pos="8222"/>
          <w:tab w:val="left" w:pos="10632"/>
        </w:tabs>
        <w:spacing w:before="6"/>
        <w:ind w:left="1134" w:right="1137"/>
        <w:rPr>
          <w:sz w:val="21"/>
        </w:rPr>
      </w:pPr>
      <w:r>
        <w:rPr>
          <w:noProof/>
          <w:lang w:bidi="ar-SA"/>
        </w:rPr>
        <w:drawing>
          <wp:inline distT="0" distB="0" distL="0" distR="0">
            <wp:extent cx="5616575" cy="2808605"/>
            <wp:effectExtent l="0" t="0" r="3175" b="0"/>
            <wp:docPr id="69" name="image48.png" descr="This photo shows the owners of these terrace houses in Canterbury Road Middle Park agreed to reinstate a consistent sympathetic Victorian-style fence to all the houses." title="Phot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8.png"/>
                    <pic:cNvPicPr/>
                  </pic:nvPicPr>
                  <pic:blipFill>
                    <a:blip r:embed="rId73" cstate="screen">
                      <a:extLst>
                        <a:ext uri="{28A0092B-C50C-407E-A947-70E740481C1C}">
                          <a14:useLocalDpi xmlns:a14="http://schemas.microsoft.com/office/drawing/2010/main"/>
                        </a:ext>
                      </a:extLst>
                    </a:blip>
                    <a:stretch>
                      <a:fillRect/>
                    </a:stretch>
                  </pic:blipFill>
                  <pic:spPr>
                    <a:xfrm>
                      <a:off x="0" y="0"/>
                      <a:ext cx="5616575" cy="2808605"/>
                    </a:xfrm>
                    <a:prstGeom prst="rect">
                      <a:avLst/>
                    </a:prstGeom>
                  </pic:spPr>
                </pic:pic>
              </a:graphicData>
            </a:graphic>
          </wp:inline>
        </w:drawing>
      </w:r>
    </w:p>
    <w:p w:rsidR="0025157D" w:rsidRDefault="0025157D" w:rsidP="005031F7">
      <w:pPr>
        <w:tabs>
          <w:tab w:val="clear" w:pos="8931"/>
          <w:tab w:val="right" w:pos="8222"/>
          <w:tab w:val="left" w:pos="10632"/>
        </w:tabs>
        <w:ind w:left="1134" w:right="1137"/>
      </w:pPr>
      <w:r>
        <w:t>Historic fences where they survive are significant both for their contribution to the setting of heritage places and streetscape and should be preserved. New fences should be sympathetic with historic streetscape character.</w:t>
      </w:r>
    </w:p>
    <w:p w:rsidR="0025157D" w:rsidRPr="00083B9B" w:rsidRDefault="0025157D" w:rsidP="005031F7">
      <w:pPr>
        <w:tabs>
          <w:tab w:val="clear" w:pos="8931"/>
          <w:tab w:val="right" w:pos="8222"/>
          <w:tab w:val="left" w:pos="10632"/>
        </w:tabs>
        <w:ind w:left="1134" w:right="1137"/>
        <w:rPr>
          <w:sz w:val="22"/>
        </w:rPr>
      </w:pPr>
      <w:r>
        <w:t>Poorly designed fences, particularly high solid fences, or fences in inappropriate styles can have a significant impact upon the setting</w:t>
      </w:r>
      <w:r w:rsidR="00083B9B">
        <w:t xml:space="preserve"> of buildings and streetscapes.</w:t>
      </w:r>
    </w:p>
    <w:p w:rsidR="0025157D" w:rsidRDefault="0025157D" w:rsidP="005031F7">
      <w:pPr>
        <w:pStyle w:val="Heading2"/>
        <w:tabs>
          <w:tab w:val="clear" w:pos="10773"/>
          <w:tab w:val="left" w:pos="10632"/>
        </w:tabs>
        <w:ind w:right="1137"/>
      </w:pPr>
      <w:r>
        <w:t>Specific objectives</w:t>
      </w:r>
    </w:p>
    <w:p w:rsidR="0025157D" w:rsidRDefault="0025157D" w:rsidP="008B0560">
      <w:pPr>
        <w:pStyle w:val="NormalBullets"/>
        <w:numPr>
          <w:ilvl w:val="0"/>
          <w:numId w:val="42"/>
        </w:numPr>
        <w:tabs>
          <w:tab w:val="clear" w:pos="8931"/>
          <w:tab w:val="right" w:pos="8222"/>
          <w:tab w:val="left" w:pos="10632"/>
        </w:tabs>
        <w:ind w:right="1137"/>
        <w:rPr>
          <w:rFonts w:ascii="Symbol" w:hAnsi="Symbol"/>
        </w:rPr>
      </w:pPr>
      <w:r>
        <w:t>To maintain the integrity of historic streetscapes and the consistency of front setback</w:t>
      </w:r>
      <w:r>
        <w:rPr>
          <w:spacing w:val="-14"/>
        </w:rPr>
        <w:t xml:space="preserve"> </w:t>
      </w:r>
      <w:r>
        <w:t>areas.</w:t>
      </w:r>
    </w:p>
    <w:p w:rsidR="0025157D" w:rsidRDefault="0025157D" w:rsidP="008B0560">
      <w:pPr>
        <w:pStyle w:val="NormalBullets"/>
        <w:numPr>
          <w:ilvl w:val="0"/>
          <w:numId w:val="42"/>
        </w:numPr>
        <w:tabs>
          <w:tab w:val="clear" w:pos="8931"/>
          <w:tab w:val="right" w:pos="8222"/>
          <w:tab w:val="left" w:pos="10632"/>
        </w:tabs>
        <w:ind w:right="1137"/>
        <w:rPr>
          <w:rFonts w:ascii="Symbol" w:hAnsi="Symbol"/>
        </w:rPr>
      </w:pPr>
      <w:r>
        <w:t>To preserve the traditional visual relationship between houses and the</w:t>
      </w:r>
      <w:r>
        <w:rPr>
          <w:spacing w:val="-11"/>
        </w:rPr>
        <w:t xml:space="preserve"> </w:t>
      </w:r>
      <w:r>
        <w:t>street.</w:t>
      </w:r>
    </w:p>
    <w:p w:rsidR="0025157D" w:rsidRDefault="0025157D" w:rsidP="004824AC">
      <w:pPr>
        <w:tabs>
          <w:tab w:val="clear" w:pos="8931"/>
          <w:tab w:val="right" w:pos="8222"/>
        </w:tabs>
        <w:ind w:left="1134"/>
        <w:rPr>
          <w:rFonts w:ascii="Symbol" w:hAnsi="Symbol"/>
        </w:rPr>
        <w:sectPr w:rsidR="0025157D">
          <w:pgSz w:w="11910" w:h="16840"/>
          <w:pgMar w:top="1120" w:right="0" w:bottom="1060" w:left="0" w:header="0" w:footer="878" w:gutter="0"/>
          <w:cols w:space="720"/>
        </w:sectPr>
      </w:pPr>
    </w:p>
    <w:p w:rsidR="0025157D" w:rsidRDefault="0025157D" w:rsidP="000B5DD9">
      <w:pPr>
        <w:pStyle w:val="Heading2"/>
      </w:pPr>
      <w:r>
        <w:lastRenderedPageBreak/>
        <w:t>Fencing guidelines</w:t>
      </w:r>
    </w:p>
    <w:p w:rsidR="0025157D" w:rsidRDefault="0025157D" w:rsidP="004824AC">
      <w:pPr>
        <w:pStyle w:val="BodyText"/>
        <w:tabs>
          <w:tab w:val="right" w:pos="8222"/>
        </w:tabs>
        <w:spacing w:before="3" w:after="1"/>
        <w:ind w:left="1134"/>
        <w:rPr>
          <w:b/>
          <w:sz w:val="11"/>
        </w:rPr>
      </w:pPr>
    </w:p>
    <w:tbl>
      <w:tblPr>
        <w:tblStyle w:val="TableGridLight"/>
        <w:tblW w:w="0" w:type="auto"/>
        <w:tblInd w:w="279" w:type="dxa"/>
        <w:tblLayout w:type="fixed"/>
        <w:tblLook w:val="01E0" w:firstRow="1" w:lastRow="1" w:firstColumn="1" w:lastColumn="1" w:noHBand="0" w:noVBand="0"/>
        <w:tblCaption w:val="Fencing guidelines"/>
      </w:tblPr>
      <w:tblGrid>
        <w:gridCol w:w="4070"/>
        <w:gridCol w:w="5569"/>
      </w:tblGrid>
      <w:tr w:rsidR="004C79F7" w:rsidTr="00275FD3">
        <w:trPr>
          <w:trHeight w:val="346"/>
          <w:tblHeader/>
        </w:trPr>
        <w:tc>
          <w:tcPr>
            <w:tcW w:w="4070" w:type="dxa"/>
          </w:tcPr>
          <w:p w:rsidR="004C79F7" w:rsidRDefault="004C79F7" w:rsidP="004824AC">
            <w:pPr>
              <w:pStyle w:val="TableParagraph"/>
              <w:tabs>
                <w:tab w:val="right" w:pos="8222"/>
              </w:tabs>
              <w:spacing w:line="268" w:lineRule="exact"/>
              <w:ind w:left="1134"/>
              <w:rPr>
                <w:b/>
                <w:sz w:val="24"/>
              </w:rPr>
            </w:pPr>
            <w:r>
              <w:rPr>
                <w:b/>
                <w:sz w:val="24"/>
              </w:rPr>
              <w:t>Strategies</w:t>
            </w:r>
          </w:p>
        </w:tc>
        <w:tc>
          <w:tcPr>
            <w:tcW w:w="5569" w:type="dxa"/>
          </w:tcPr>
          <w:p w:rsidR="004C79F7" w:rsidRDefault="004C79F7" w:rsidP="00B8662B">
            <w:pPr>
              <w:pStyle w:val="TableParagraph"/>
              <w:tabs>
                <w:tab w:val="right" w:pos="8222"/>
              </w:tabs>
              <w:spacing w:line="268" w:lineRule="exact"/>
              <w:ind w:left="493"/>
              <w:rPr>
                <w:b/>
                <w:sz w:val="24"/>
              </w:rPr>
            </w:pPr>
            <w:r>
              <w:rPr>
                <w:b/>
                <w:sz w:val="24"/>
              </w:rPr>
              <w:t>Guidelines</w:t>
            </w:r>
          </w:p>
        </w:tc>
      </w:tr>
      <w:tr w:rsidR="004C79F7" w:rsidTr="00275FD3">
        <w:trPr>
          <w:trHeight w:val="907"/>
        </w:trPr>
        <w:tc>
          <w:tcPr>
            <w:tcW w:w="4070" w:type="dxa"/>
          </w:tcPr>
          <w:p w:rsidR="004C79F7" w:rsidRDefault="004C79F7" w:rsidP="008B0560">
            <w:pPr>
              <w:pStyle w:val="TableParagraph"/>
              <w:numPr>
                <w:ilvl w:val="0"/>
                <w:numId w:val="30"/>
              </w:numPr>
              <w:tabs>
                <w:tab w:val="right" w:pos="8222"/>
              </w:tabs>
              <w:spacing w:before="74"/>
              <w:ind w:left="1134" w:right="121"/>
            </w:pPr>
            <w:r>
              <w:t>Encourage conservation of fences or gates that contribute to the significance of a heritage place.</w:t>
            </w:r>
          </w:p>
        </w:tc>
        <w:tc>
          <w:tcPr>
            <w:tcW w:w="5569" w:type="dxa"/>
          </w:tcPr>
          <w:p w:rsidR="004C79F7" w:rsidRDefault="004C79F7" w:rsidP="00B8662B">
            <w:pPr>
              <w:pStyle w:val="TableParagraph"/>
              <w:tabs>
                <w:tab w:val="right" w:pos="8222"/>
              </w:tabs>
              <w:spacing w:before="74"/>
              <w:ind w:left="493" w:right="448"/>
              <w:jc w:val="both"/>
            </w:pPr>
            <w:r>
              <w:t>Original front fences and gates are conserved and repaired or restored rather than being fully replaced.</w:t>
            </w:r>
          </w:p>
        </w:tc>
      </w:tr>
      <w:tr w:rsidR="004C79F7" w:rsidTr="00275FD3">
        <w:trPr>
          <w:trHeight w:val="2242"/>
        </w:trPr>
        <w:tc>
          <w:tcPr>
            <w:tcW w:w="4070" w:type="dxa"/>
          </w:tcPr>
          <w:p w:rsidR="004C79F7" w:rsidRDefault="004C79F7" w:rsidP="008B0560">
            <w:pPr>
              <w:pStyle w:val="TableParagraph"/>
              <w:numPr>
                <w:ilvl w:val="0"/>
                <w:numId w:val="30"/>
              </w:numPr>
              <w:tabs>
                <w:tab w:val="right" w:pos="8222"/>
              </w:tabs>
              <w:spacing w:before="67"/>
              <w:ind w:left="1134" w:right="145"/>
            </w:pPr>
            <w:r>
              <w:t>Ensure the height, materials and colours of front fences are appropriate to the architectural style of the heritage place.</w:t>
            </w:r>
          </w:p>
        </w:tc>
        <w:tc>
          <w:tcPr>
            <w:tcW w:w="5569" w:type="dxa"/>
          </w:tcPr>
          <w:p w:rsidR="004C79F7" w:rsidRDefault="004C79F7" w:rsidP="00B8662B">
            <w:pPr>
              <w:pStyle w:val="TableParagraph"/>
              <w:tabs>
                <w:tab w:val="right" w:pos="8222"/>
              </w:tabs>
              <w:spacing w:before="67"/>
              <w:ind w:left="493" w:right="187"/>
            </w:pPr>
            <w:r>
              <w:t>Avoid fences that are historically inappropriate. For example, an ornate cast iron fence for a simple Victorian timber cottage, or the use of Victorian style timber picket fences for interwar house.</w:t>
            </w:r>
          </w:p>
          <w:p w:rsidR="004C79F7" w:rsidRDefault="004C79F7" w:rsidP="00B8662B">
            <w:pPr>
              <w:pStyle w:val="TableParagraph"/>
              <w:tabs>
                <w:tab w:val="right" w:pos="8222"/>
              </w:tabs>
              <w:spacing w:before="77"/>
              <w:ind w:left="493" w:right="335"/>
              <w:rPr>
                <w:b/>
              </w:rPr>
            </w:pPr>
            <w:r>
              <w:t xml:space="preserve">For more information see </w:t>
            </w:r>
            <w:r>
              <w:rPr>
                <w:b/>
              </w:rPr>
              <w:t>Technical Note 4: Fencing</w:t>
            </w:r>
          </w:p>
        </w:tc>
      </w:tr>
      <w:tr w:rsidR="004C79F7" w:rsidTr="00275FD3">
        <w:trPr>
          <w:trHeight w:val="2245"/>
        </w:trPr>
        <w:tc>
          <w:tcPr>
            <w:tcW w:w="4070" w:type="dxa"/>
          </w:tcPr>
          <w:p w:rsidR="004C79F7" w:rsidRDefault="004C79F7" w:rsidP="008B0560">
            <w:pPr>
              <w:pStyle w:val="TableParagraph"/>
              <w:numPr>
                <w:ilvl w:val="0"/>
                <w:numId w:val="30"/>
              </w:numPr>
              <w:tabs>
                <w:tab w:val="right" w:pos="8222"/>
              </w:tabs>
              <w:spacing w:before="68"/>
              <w:ind w:left="1134" w:right="219"/>
            </w:pPr>
            <w:r>
              <w:t>Encourage a consistent approach for heritage places that form part of a related group of buildings such as an attached pair or terrace row or houses forming part of a consistent streetscape.</w:t>
            </w:r>
          </w:p>
        </w:tc>
        <w:tc>
          <w:tcPr>
            <w:tcW w:w="5569" w:type="dxa"/>
          </w:tcPr>
          <w:p w:rsidR="004C79F7" w:rsidRDefault="004C79F7" w:rsidP="00B8662B">
            <w:pPr>
              <w:pStyle w:val="TableParagraph"/>
              <w:tabs>
                <w:tab w:val="right" w:pos="8222"/>
              </w:tabs>
              <w:spacing w:before="68"/>
              <w:ind w:left="493" w:right="228"/>
            </w:pPr>
            <w:r>
              <w:t>If an original fence survives or there is an existing reproduction fence in an appropriate style, then that should be used as the model for new</w:t>
            </w:r>
            <w:r>
              <w:rPr>
                <w:spacing w:val="-15"/>
              </w:rPr>
              <w:t xml:space="preserve"> </w:t>
            </w:r>
            <w:r>
              <w:t>fences.</w:t>
            </w:r>
          </w:p>
          <w:p w:rsidR="004C79F7" w:rsidRDefault="004C79F7" w:rsidP="00B8662B">
            <w:pPr>
              <w:pStyle w:val="TableParagraph"/>
              <w:tabs>
                <w:tab w:val="right" w:pos="8222"/>
              </w:tabs>
              <w:spacing w:before="80"/>
              <w:ind w:left="493" w:right="212"/>
            </w:pPr>
            <w:r>
              <w:t>If no original fences survive, then a fence style appropriate to the building should be chosen and applied consistently.</w:t>
            </w:r>
          </w:p>
        </w:tc>
      </w:tr>
      <w:tr w:rsidR="004C79F7" w:rsidTr="00275FD3">
        <w:trPr>
          <w:trHeight w:val="2982"/>
        </w:trPr>
        <w:tc>
          <w:tcPr>
            <w:tcW w:w="4070" w:type="dxa"/>
          </w:tcPr>
          <w:p w:rsidR="004C79F7" w:rsidRDefault="004C79F7" w:rsidP="008B0560">
            <w:pPr>
              <w:pStyle w:val="TableParagraph"/>
              <w:numPr>
                <w:ilvl w:val="0"/>
                <w:numId w:val="30"/>
              </w:numPr>
              <w:tabs>
                <w:tab w:val="right" w:pos="8222"/>
              </w:tabs>
              <w:spacing w:before="67"/>
              <w:ind w:left="1134" w:right="207"/>
            </w:pPr>
            <w:r>
              <w:t>Encourage new fences or gates for Nil grade places to be in a simple contemporary style that complements the fences historically found in the heritage precinct.</w:t>
            </w:r>
          </w:p>
        </w:tc>
        <w:tc>
          <w:tcPr>
            <w:tcW w:w="5569" w:type="dxa"/>
          </w:tcPr>
          <w:p w:rsidR="004C79F7" w:rsidRDefault="004C79F7" w:rsidP="00B8662B">
            <w:pPr>
              <w:pStyle w:val="TableParagraph"/>
              <w:tabs>
                <w:tab w:val="right" w:pos="8222"/>
              </w:tabs>
              <w:ind w:left="493"/>
            </w:pPr>
            <w:r>
              <w:t xml:space="preserve">New fences should have a similar materiality and form. </w:t>
            </w:r>
          </w:p>
          <w:p w:rsidR="004C79F7" w:rsidRDefault="004C79F7" w:rsidP="00B8662B">
            <w:pPr>
              <w:pStyle w:val="TableParagraph"/>
              <w:tabs>
                <w:tab w:val="right" w:pos="8222"/>
              </w:tabs>
              <w:ind w:left="493"/>
            </w:pPr>
          </w:p>
          <w:p w:rsidR="004C79F7" w:rsidRDefault="004C79F7" w:rsidP="00B8662B">
            <w:pPr>
              <w:pStyle w:val="TableParagraph"/>
              <w:tabs>
                <w:tab w:val="right" w:pos="8222"/>
              </w:tabs>
              <w:ind w:left="493"/>
            </w:pPr>
            <w:r>
              <w:t xml:space="preserve">For example, if situated in a predominantly Victorian or Edwardian precinct, the fence could be a simple plain timber picket or metal palisade, but stripped of any ‘period’ detailing. </w:t>
            </w:r>
          </w:p>
          <w:p w:rsidR="004C79F7" w:rsidRDefault="004C79F7" w:rsidP="00B8662B">
            <w:pPr>
              <w:pStyle w:val="TableParagraph"/>
              <w:tabs>
                <w:tab w:val="right" w:pos="8222"/>
              </w:tabs>
              <w:ind w:left="493"/>
            </w:pPr>
          </w:p>
          <w:p w:rsidR="004C79F7" w:rsidRDefault="004C79F7" w:rsidP="00B8662B">
            <w:pPr>
              <w:pStyle w:val="TableParagraph"/>
              <w:tabs>
                <w:tab w:val="right" w:pos="8222"/>
              </w:tabs>
              <w:ind w:left="493"/>
            </w:pPr>
            <w:r>
              <w:t>In an interwar precinct a low brick or rendered fence may be appropriate.</w:t>
            </w:r>
          </w:p>
          <w:p w:rsidR="004C79F7" w:rsidRDefault="004C79F7" w:rsidP="00B8662B">
            <w:pPr>
              <w:pStyle w:val="TableParagraph"/>
              <w:tabs>
                <w:tab w:val="right" w:pos="8222"/>
              </w:tabs>
              <w:ind w:left="493"/>
            </w:pPr>
          </w:p>
          <w:p w:rsidR="004C79F7" w:rsidRDefault="004C79F7" w:rsidP="00B8662B">
            <w:pPr>
              <w:pStyle w:val="TableParagraph"/>
              <w:tabs>
                <w:tab w:val="right" w:pos="8222"/>
              </w:tabs>
              <w:ind w:left="493"/>
            </w:pPr>
            <w:r>
              <w:t>New fences should h</w:t>
            </w:r>
            <w:r w:rsidRPr="004C79F7">
              <w:t>ave a similar height to the traditional fences in the area. As a guide</w:t>
            </w:r>
            <w:r>
              <w:t>:</w:t>
            </w:r>
          </w:p>
          <w:p w:rsidR="004C79F7" w:rsidRDefault="004C79F7" w:rsidP="00B8662B">
            <w:pPr>
              <w:pStyle w:val="TableParagraph"/>
              <w:tabs>
                <w:tab w:val="right" w:pos="8222"/>
              </w:tabs>
              <w:ind w:left="493"/>
            </w:pPr>
          </w:p>
          <w:p w:rsidR="004C79F7" w:rsidRDefault="004C79F7" w:rsidP="008B0560">
            <w:pPr>
              <w:pStyle w:val="TableParagraph"/>
              <w:numPr>
                <w:ilvl w:val="0"/>
                <w:numId w:val="31"/>
              </w:numPr>
              <w:tabs>
                <w:tab w:val="right" w:pos="8222"/>
              </w:tabs>
              <w:ind w:left="493"/>
            </w:pPr>
            <w:r w:rsidRPr="004C79F7">
              <w:t>Within areas that are predominantly Victorian or Federation/Edwardian, between 1.0 and 1.4 metres</w:t>
            </w:r>
            <w:r>
              <w:t>.</w:t>
            </w:r>
          </w:p>
          <w:p w:rsidR="004C79F7" w:rsidRPr="004C79F7" w:rsidRDefault="004C79F7" w:rsidP="008B0560">
            <w:pPr>
              <w:pStyle w:val="TableParagraph"/>
              <w:numPr>
                <w:ilvl w:val="0"/>
                <w:numId w:val="31"/>
              </w:numPr>
              <w:tabs>
                <w:tab w:val="right" w:pos="8222"/>
              </w:tabs>
              <w:ind w:left="493"/>
            </w:pPr>
            <w:r w:rsidRPr="004C79F7">
              <w:t>Within areas that are predominantly interwar, between 0.6 and 1.0</w:t>
            </w:r>
          </w:p>
          <w:p w:rsidR="004C79F7" w:rsidRDefault="004C79F7" w:rsidP="00B8662B">
            <w:pPr>
              <w:pStyle w:val="TableParagraph"/>
              <w:tabs>
                <w:tab w:val="right" w:pos="8222"/>
              </w:tabs>
              <w:ind w:left="493"/>
            </w:pPr>
            <w:r w:rsidRPr="004C79F7">
              <w:t>metres.</w:t>
            </w:r>
          </w:p>
        </w:tc>
      </w:tr>
    </w:tbl>
    <w:p w:rsidR="0025157D" w:rsidRDefault="0025157D" w:rsidP="004824AC">
      <w:pPr>
        <w:tabs>
          <w:tab w:val="clear" w:pos="8931"/>
          <w:tab w:val="right" w:pos="8222"/>
        </w:tabs>
        <w:spacing w:line="233" w:lineRule="exact"/>
        <w:ind w:left="1134"/>
        <w:sectPr w:rsidR="0025157D">
          <w:pgSz w:w="11910" w:h="16840"/>
          <w:pgMar w:top="1120" w:right="0" w:bottom="1040" w:left="0" w:header="0" w:footer="854" w:gutter="0"/>
          <w:cols w:space="720"/>
        </w:sectPr>
      </w:pPr>
    </w:p>
    <w:p w:rsidR="0025157D" w:rsidRPr="004C79F7" w:rsidRDefault="004C79F7" w:rsidP="00FF6F70">
      <w:pPr>
        <w:pStyle w:val="Heading1"/>
      </w:pPr>
      <w:bookmarkStart w:id="29" w:name="Guidelines_6&gt;Signage"/>
      <w:bookmarkStart w:id="30" w:name="_bookmark11"/>
      <w:bookmarkStart w:id="31" w:name="_Toc13480905"/>
      <w:bookmarkEnd w:id="29"/>
      <w:bookmarkEnd w:id="30"/>
      <w:r>
        <w:lastRenderedPageBreak/>
        <w:t xml:space="preserve">Guidelines 6 </w:t>
      </w:r>
      <w:r w:rsidR="0025157D" w:rsidRPr="004C79F7">
        <w:t>Signage</w:t>
      </w:r>
      <w:bookmarkEnd w:id="31"/>
    </w:p>
    <w:p w:rsidR="0025157D" w:rsidRDefault="0025157D" w:rsidP="00275FD3">
      <w:pPr>
        <w:tabs>
          <w:tab w:val="clear" w:pos="8931"/>
          <w:tab w:val="right" w:pos="8222"/>
        </w:tabs>
        <w:ind w:left="1134" w:right="1278"/>
      </w:pPr>
      <w:r>
        <w:t>This section provides guidelines for signage.</w:t>
      </w:r>
    </w:p>
    <w:p w:rsidR="0025157D" w:rsidRDefault="0025157D" w:rsidP="000B5DD9">
      <w:pPr>
        <w:pStyle w:val="Heading2"/>
      </w:pPr>
      <w:r>
        <w:t>Application</w:t>
      </w:r>
    </w:p>
    <w:p w:rsidR="0025157D" w:rsidRDefault="0025157D" w:rsidP="00275FD3">
      <w:pPr>
        <w:tabs>
          <w:tab w:val="clear" w:pos="8931"/>
          <w:tab w:val="right" w:pos="8222"/>
        </w:tabs>
        <w:ind w:left="1134" w:right="1278"/>
      </w:pPr>
      <w:r>
        <w:t>These guidelines apply to Significant (Individual), Significant (Precinct) and Contributory places within the heritage overlay.</w:t>
      </w:r>
    </w:p>
    <w:p w:rsidR="0025157D" w:rsidRDefault="0025157D" w:rsidP="000B5DD9">
      <w:pPr>
        <w:pStyle w:val="Heading2"/>
      </w:pPr>
      <w:r>
        <w:t>Guidelines basis</w:t>
      </w:r>
    </w:p>
    <w:p w:rsidR="0025157D" w:rsidRDefault="0025157D" w:rsidP="00275FD3">
      <w:pPr>
        <w:tabs>
          <w:tab w:val="clear" w:pos="8931"/>
          <w:tab w:val="right" w:pos="8222"/>
        </w:tabs>
        <w:ind w:left="1134" w:right="1278"/>
      </w:pPr>
      <w:r>
        <w:t>Examples of early or original signage are significant for the ability to illustrate the historic development of shops and retail centres and provide also provide evidence of historically appropriate designs and location of signs.</w:t>
      </w:r>
    </w:p>
    <w:p w:rsidR="0025157D" w:rsidRDefault="0025157D" w:rsidP="00275FD3">
      <w:pPr>
        <w:tabs>
          <w:tab w:val="clear" w:pos="8931"/>
          <w:tab w:val="right" w:pos="8222"/>
        </w:tabs>
        <w:ind w:left="1134" w:right="1278"/>
      </w:pPr>
      <w:r>
        <w:t>It is important to strike a balance between the needs of businesses to have adequate exposure, and the need to ensure that new signage does not become a dominant element that detracts from the historic character of shops and retail heritage precincts in Port Phillip.</w:t>
      </w:r>
    </w:p>
    <w:p w:rsidR="0025157D" w:rsidRDefault="0025157D" w:rsidP="00275FD3">
      <w:pPr>
        <w:pStyle w:val="BodyText"/>
        <w:tabs>
          <w:tab w:val="right" w:pos="8222"/>
        </w:tabs>
        <w:ind w:left="1134" w:right="1278"/>
        <w:rPr>
          <w:sz w:val="20"/>
        </w:rPr>
      </w:pPr>
    </w:p>
    <w:p w:rsidR="0025157D" w:rsidRDefault="005031F7" w:rsidP="00275FD3">
      <w:pPr>
        <w:pStyle w:val="BodyText"/>
        <w:tabs>
          <w:tab w:val="right" w:pos="8222"/>
        </w:tabs>
        <w:spacing w:before="11"/>
        <w:ind w:left="1134" w:right="1278"/>
        <w:rPr>
          <w:sz w:val="12"/>
        </w:rPr>
      </w:pPr>
      <w:r>
        <w:rPr>
          <w:noProof/>
          <w:lang w:bidi="ar-SA"/>
        </w:rPr>
        <mc:AlternateContent>
          <mc:Choice Requires="wps">
            <w:drawing>
              <wp:anchor distT="0" distB="0" distL="114300" distR="114300" simplePos="0" relativeHeight="251720704" behindDoc="0" locked="0" layoutInCell="1" allowOverlap="1">
                <wp:simplePos x="0" y="0"/>
                <wp:positionH relativeFrom="column">
                  <wp:posOffset>720090</wp:posOffset>
                </wp:positionH>
                <wp:positionV relativeFrom="paragraph">
                  <wp:posOffset>3710305</wp:posOffset>
                </wp:positionV>
                <wp:extent cx="5028565" cy="389890"/>
                <wp:effectExtent l="0" t="0" r="4445" b="3175"/>
                <wp:wrapTopAndBottom/>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856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419" w:rsidRPr="008E3BE7" w:rsidRDefault="007C1419" w:rsidP="0025157D">
                            <w:pPr>
                              <w:pStyle w:val="Caption"/>
                              <w:rPr>
                                <w:noProof/>
                                <w:color w:val="auto"/>
                              </w:rPr>
                            </w:pPr>
                            <w:r w:rsidRPr="008E3BE7">
                              <w:rPr>
                                <w:color w:val="auto"/>
                              </w:rPr>
                              <w:t xml:space="preserve">Photo </w:t>
                            </w:r>
                            <w:r w:rsidRPr="008E3BE7">
                              <w:rPr>
                                <w:color w:val="auto"/>
                              </w:rPr>
                              <w:fldChar w:fldCharType="begin"/>
                            </w:r>
                            <w:r w:rsidRPr="008E3BE7">
                              <w:rPr>
                                <w:color w:val="auto"/>
                              </w:rPr>
                              <w:instrText xml:space="preserve"> SEQ Photo \* ARABIC </w:instrText>
                            </w:r>
                            <w:r w:rsidRPr="008E3BE7">
                              <w:rPr>
                                <w:color w:val="auto"/>
                              </w:rPr>
                              <w:fldChar w:fldCharType="separate"/>
                            </w:r>
                            <w:r>
                              <w:rPr>
                                <w:noProof/>
                                <w:color w:val="auto"/>
                              </w:rPr>
                              <w:t>13</w:t>
                            </w:r>
                            <w:r w:rsidRPr="008E3BE7">
                              <w:rPr>
                                <w:color w:val="auto"/>
                              </w:rPr>
                              <w:fldChar w:fldCharType="end"/>
                            </w:r>
                            <w:r w:rsidRPr="008E3BE7">
                              <w:rPr>
                                <w:color w:val="auto"/>
                              </w:rPr>
                              <w:t xml:space="preserve"> The faded painted signs on this building in South Melbourne provide evidence of its historic use as a corner shop.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 o:spid="_x0000_s1030" type="#_x0000_t202" style="position:absolute;left:0;text-align:left;margin-left:56.7pt;margin-top:292.15pt;width:395.95pt;height:30.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" stroked="f">
                <v:textbox style="mso-fit-shape-to-text:t" inset="0,0,0,0">
                  <w:txbxContent>
                    <w:p w:rsidR="007C1419" w:rsidRPr="008E3BE7" w:rsidRDefault="007C1419" w:rsidP="0025157D">
                      <w:pPr>
                        <w:pStyle w:val="Caption"/>
                        <w:rPr>
                          <w:noProof/>
                          <w:color w:val="auto"/>
                        </w:rPr>
                      </w:pPr>
                      <w:r w:rsidRPr="008E3BE7">
                        <w:rPr>
                          <w:color w:val="auto"/>
                        </w:rPr>
                        <w:t xml:space="preserve">Photo </w:t>
                      </w:r>
                      <w:r w:rsidRPr="008E3BE7">
                        <w:rPr>
                          <w:color w:val="auto"/>
                        </w:rPr>
                        <w:fldChar w:fldCharType="begin"/>
                      </w:r>
                      <w:r w:rsidRPr="008E3BE7">
                        <w:rPr>
                          <w:color w:val="auto"/>
                        </w:rPr>
                        <w:instrText xml:space="preserve"> SEQ Photo \* ARABIC </w:instrText>
                      </w:r>
                      <w:r w:rsidRPr="008E3BE7">
                        <w:rPr>
                          <w:color w:val="auto"/>
                        </w:rPr>
                        <w:fldChar w:fldCharType="separate"/>
                      </w:r>
                      <w:r>
                        <w:rPr>
                          <w:noProof/>
                          <w:color w:val="auto"/>
                        </w:rPr>
                        <w:t>13</w:t>
                      </w:r>
                      <w:r w:rsidRPr="008E3BE7">
                        <w:rPr>
                          <w:color w:val="auto"/>
                        </w:rPr>
                        <w:fldChar w:fldCharType="end"/>
                      </w:r>
                      <w:r w:rsidRPr="008E3BE7">
                        <w:rPr>
                          <w:color w:val="auto"/>
                        </w:rPr>
                        <w:t xml:space="preserve"> The faded painted signs on this building in South Melbourne provide evidence of its historic use as a corner shop.</w:t>
                      </w:r>
                    </w:p>
                  </w:txbxContent>
                </v:textbox>
                <w10:wrap type="topAndBottom"/>
              </v:shape>
            </w:pict>
          </mc:Fallback>
        </mc:AlternateContent>
      </w:r>
      <w:r w:rsidR="0025157D">
        <w:rPr>
          <w:noProof/>
          <w:lang w:bidi="ar-SA"/>
        </w:rPr>
        <w:drawing>
          <wp:inline distT="0" distB="0" distL="0" distR="0">
            <wp:extent cx="4653915" cy="3491230"/>
            <wp:effectExtent l="0" t="0" r="0" b="0"/>
            <wp:docPr id="71" name="image49.jpeg" descr="This photo shows an original shop with faded painted signs including 6D and 'Balsam Holehound Stop that cough'. There is an awning over the arched window and a doorway in the corner" title="Original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9.jpeg"/>
                    <pic:cNvPicPr/>
                  </pic:nvPicPr>
                  <pic:blipFill>
                    <a:blip r:embed="rId74" cstate="screen">
                      <a:extLst>
                        <a:ext uri="{28A0092B-C50C-407E-A947-70E740481C1C}">
                          <a14:useLocalDpi xmlns:a14="http://schemas.microsoft.com/office/drawing/2010/main"/>
                        </a:ext>
                      </a:extLst>
                    </a:blip>
                    <a:stretch>
                      <a:fillRect/>
                    </a:stretch>
                  </pic:blipFill>
                  <pic:spPr>
                    <a:xfrm>
                      <a:off x="0" y="0"/>
                      <a:ext cx="4653915" cy="3491230"/>
                    </a:xfrm>
                    <a:prstGeom prst="rect">
                      <a:avLst/>
                    </a:prstGeom>
                  </pic:spPr>
                </pic:pic>
              </a:graphicData>
            </a:graphic>
          </wp:inline>
        </w:drawing>
      </w:r>
    </w:p>
    <w:p w:rsidR="0025157D" w:rsidRDefault="0025157D" w:rsidP="00275FD3">
      <w:pPr>
        <w:pStyle w:val="BodyText"/>
        <w:tabs>
          <w:tab w:val="right" w:pos="8222"/>
        </w:tabs>
        <w:ind w:left="1134" w:right="1278"/>
        <w:rPr>
          <w:i/>
          <w:sz w:val="20"/>
        </w:rPr>
      </w:pPr>
    </w:p>
    <w:p w:rsidR="0025157D" w:rsidRPr="004C79F7" w:rsidRDefault="0025157D" w:rsidP="000B5DD9">
      <w:pPr>
        <w:pStyle w:val="Heading2"/>
      </w:pPr>
      <w:r w:rsidRPr="004C79F7">
        <w:t>Specific objectives</w:t>
      </w:r>
    </w:p>
    <w:p w:rsidR="0025157D" w:rsidRDefault="004C79F7" w:rsidP="00275FD3">
      <w:pPr>
        <w:tabs>
          <w:tab w:val="clear" w:pos="8931"/>
          <w:tab w:val="right" w:pos="8222"/>
        </w:tabs>
        <w:ind w:left="1134" w:right="1278"/>
        <w:rPr>
          <w:rFonts w:ascii="Symbol" w:hAnsi="Symbol"/>
        </w:rPr>
      </w:pPr>
      <w:r>
        <w:t>Nil</w:t>
      </w:r>
    </w:p>
    <w:p w:rsidR="0025157D" w:rsidRDefault="0025157D" w:rsidP="004824AC">
      <w:pPr>
        <w:tabs>
          <w:tab w:val="clear" w:pos="8931"/>
          <w:tab w:val="right" w:pos="8222"/>
        </w:tabs>
        <w:ind w:left="1134"/>
        <w:rPr>
          <w:rFonts w:ascii="Symbol" w:hAnsi="Symbol"/>
        </w:rPr>
        <w:sectPr w:rsidR="0025157D">
          <w:pgSz w:w="11910" w:h="16840"/>
          <w:pgMar w:top="1120" w:right="0" w:bottom="1060" w:left="0" w:header="0" w:footer="878" w:gutter="0"/>
          <w:cols w:space="720"/>
        </w:sectPr>
      </w:pPr>
    </w:p>
    <w:p w:rsidR="0025157D" w:rsidRPr="004C79F7" w:rsidRDefault="0025157D" w:rsidP="000B5DD9">
      <w:pPr>
        <w:pStyle w:val="Heading2"/>
        <w:rPr>
          <w:sz w:val="13"/>
        </w:rPr>
      </w:pPr>
      <w:r w:rsidRPr="004C79F7">
        <w:lastRenderedPageBreak/>
        <w:t>Signage guidelines</w:t>
      </w:r>
    </w:p>
    <w:tbl>
      <w:tblPr>
        <w:tblStyle w:val="TableGridLight"/>
        <w:tblW w:w="10768" w:type="dxa"/>
        <w:tblInd w:w="279" w:type="dxa"/>
        <w:tblLayout w:type="fixed"/>
        <w:tblLook w:val="01E0" w:firstRow="1" w:lastRow="1" w:firstColumn="1" w:lastColumn="1" w:noHBand="0" w:noVBand="0"/>
        <w:tblCaption w:val="Signage guidelines"/>
      </w:tblPr>
      <w:tblGrid>
        <w:gridCol w:w="5098"/>
        <w:gridCol w:w="5670"/>
      </w:tblGrid>
      <w:tr w:rsidR="00490D10" w:rsidTr="00275FD3">
        <w:trPr>
          <w:trHeight w:val="346"/>
          <w:tblHeader/>
        </w:trPr>
        <w:tc>
          <w:tcPr>
            <w:tcW w:w="5098" w:type="dxa"/>
          </w:tcPr>
          <w:p w:rsidR="00490D10" w:rsidRDefault="00490D10" w:rsidP="004824AC">
            <w:pPr>
              <w:pStyle w:val="Heading4"/>
              <w:tabs>
                <w:tab w:val="clear" w:pos="8931"/>
                <w:tab w:val="right" w:pos="8222"/>
              </w:tabs>
              <w:ind w:left="1134"/>
            </w:pPr>
            <w:r>
              <w:t>Strategies</w:t>
            </w:r>
          </w:p>
        </w:tc>
        <w:tc>
          <w:tcPr>
            <w:tcW w:w="5670" w:type="dxa"/>
          </w:tcPr>
          <w:p w:rsidR="00490D10" w:rsidRDefault="00490D10" w:rsidP="00B8662B">
            <w:pPr>
              <w:pStyle w:val="Heading4"/>
              <w:tabs>
                <w:tab w:val="clear" w:pos="8931"/>
                <w:tab w:val="right" w:pos="8222"/>
              </w:tabs>
              <w:ind w:left="599"/>
            </w:pPr>
            <w:r>
              <w:t>Guidelines</w:t>
            </w:r>
          </w:p>
        </w:tc>
      </w:tr>
      <w:tr w:rsidR="00490D10" w:rsidTr="00275FD3">
        <w:tc>
          <w:tcPr>
            <w:tcW w:w="5098" w:type="dxa"/>
          </w:tcPr>
          <w:p w:rsidR="00490D10" w:rsidRPr="00490D10" w:rsidRDefault="00490D10" w:rsidP="008B0560">
            <w:pPr>
              <w:pStyle w:val="TableParagraph"/>
              <w:numPr>
                <w:ilvl w:val="0"/>
                <w:numId w:val="32"/>
              </w:numPr>
              <w:tabs>
                <w:tab w:val="right" w:pos="8222"/>
              </w:tabs>
              <w:ind w:left="1134"/>
            </w:pPr>
            <w:r>
              <w:t>Encourage the conservation of historic signs.</w:t>
            </w:r>
          </w:p>
        </w:tc>
        <w:tc>
          <w:tcPr>
            <w:tcW w:w="5670" w:type="dxa"/>
          </w:tcPr>
          <w:p w:rsidR="00490D10" w:rsidRPr="00490D10" w:rsidRDefault="00490D10" w:rsidP="00B8662B">
            <w:pPr>
              <w:pStyle w:val="TableParagraph"/>
              <w:tabs>
                <w:tab w:val="right" w:pos="8222"/>
              </w:tabs>
              <w:ind w:left="599"/>
            </w:pPr>
            <w:r w:rsidRPr="00490D10">
              <w:t>Original signage should be conserved in accordance with the Conservation guidelines.</w:t>
            </w:r>
          </w:p>
          <w:p w:rsidR="00490D10" w:rsidRPr="00490D10" w:rsidRDefault="00490D10" w:rsidP="00B8662B">
            <w:pPr>
              <w:pStyle w:val="TableParagraph"/>
              <w:tabs>
                <w:tab w:val="right" w:pos="8222"/>
              </w:tabs>
              <w:ind w:left="599"/>
            </w:pPr>
            <w:r w:rsidRPr="00490D10">
              <w:t>This may include the restoration or reconstruction of missing in incomplete historic signage based on physical or documentary evidence.</w:t>
            </w:r>
          </w:p>
          <w:p w:rsidR="00490D10" w:rsidRDefault="00490D10" w:rsidP="00B8662B">
            <w:pPr>
              <w:pStyle w:val="TableParagraph"/>
              <w:tabs>
                <w:tab w:val="right" w:pos="8222"/>
              </w:tabs>
              <w:ind w:left="599"/>
            </w:pPr>
            <w:r w:rsidRPr="00490D10">
              <w:t>Many original or early signs were painted and have deteriorated over time. In some cases, the action may be to stabilize the sign and prevent further deterioration rather than undertake full restoration.</w:t>
            </w:r>
          </w:p>
        </w:tc>
      </w:tr>
      <w:tr w:rsidR="00490D10" w:rsidTr="00275FD3">
        <w:tc>
          <w:tcPr>
            <w:tcW w:w="5098" w:type="dxa"/>
          </w:tcPr>
          <w:p w:rsidR="00490D10" w:rsidRPr="00490D10" w:rsidRDefault="00490D10" w:rsidP="008B0560">
            <w:pPr>
              <w:pStyle w:val="TableParagraph"/>
              <w:numPr>
                <w:ilvl w:val="0"/>
                <w:numId w:val="32"/>
              </w:numPr>
              <w:tabs>
                <w:tab w:val="right" w:pos="8222"/>
              </w:tabs>
              <w:ind w:left="1134"/>
            </w:pPr>
            <w:r w:rsidRPr="00490D10">
              <w:t>Encourage new signage to be in traditional locations on heritage buildings.</w:t>
            </w:r>
          </w:p>
        </w:tc>
        <w:tc>
          <w:tcPr>
            <w:tcW w:w="5670" w:type="dxa"/>
          </w:tcPr>
          <w:p w:rsidR="00490D10" w:rsidRPr="00490D10" w:rsidRDefault="00490D10" w:rsidP="00B8662B">
            <w:pPr>
              <w:pStyle w:val="TableParagraph"/>
              <w:tabs>
                <w:tab w:val="right" w:pos="8222"/>
              </w:tabs>
              <w:ind w:left="599"/>
            </w:pPr>
            <w:r w:rsidRPr="00490D10">
              <w:t>Figure 6.1 shows the preferred locations for signage on heritage buildings provided the following conditions are met:</w:t>
            </w:r>
          </w:p>
          <w:p w:rsidR="00490D10" w:rsidRPr="00490D10" w:rsidRDefault="00490D10" w:rsidP="008B0560">
            <w:pPr>
              <w:pStyle w:val="TableParagraph"/>
              <w:numPr>
                <w:ilvl w:val="0"/>
                <w:numId w:val="50"/>
              </w:numPr>
              <w:tabs>
                <w:tab w:val="right" w:pos="8222"/>
              </w:tabs>
            </w:pPr>
            <w:r w:rsidRPr="00490D10">
              <w:t xml:space="preserve">There should be no more than one above </w:t>
            </w:r>
            <w:proofErr w:type="spellStart"/>
            <w:r w:rsidRPr="00490D10">
              <w:t>verandah</w:t>
            </w:r>
            <w:proofErr w:type="spellEnd"/>
            <w:r w:rsidRPr="00490D10">
              <w:t xml:space="preserve"> sign per building.</w:t>
            </w:r>
          </w:p>
          <w:p w:rsidR="00490D10" w:rsidRPr="00490D10" w:rsidRDefault="00490D10" w:rsidP="008B0560">
            <w:pPr>
              <w:pStyle w:val="TableParagraph"/>
              <w:numPr>
                <w:ilvl w:val="0"/>
                <w:numId w:val="50"/>
              </w:numPr>
              <w:tabs>
                <w:tab w:val="right" w:pos="8222"/>
              </w:tabs>
            </w:pPr>
            <w:r w:rsidRPr="00490D10">
              <w:t xml:space="preserve">Above </w:t>
            </w:r>
            <w:proofErr w:type="spellStart"/>
            <w:r w:rsidRPr="00490D10">
              <w:t>verandah</w:t>
            </w:r>
            <w:proofErr w:type="spellEnd"/>
            <w:r w:rsidRPr="00490D10">
              <w:t xml:space="preserve"> signage should not be not floodlit or internally illuminated.</w:t>
            </w:r>
          </w:p>
          <w:p w:rsidR="00490D10" w:rsidRPr="00490D10" w:rsidRDefault="00490D10" w:rsidP="008B0560">
            <w:pPr>
              <w:pStyle w:val="TableParagraph"/>
              <w:numPr>
                <w:ilvl w:val="0"/>
                <w:numId w:val="50"/>
              </w:numPr>
              <w:tabs>
                <w:tab w:val="right" w:pos="8222"/>
              </w:tabs>
            </w:pPr>
            <w:r w:rsidRPr="00490D10">
              <w:t xml:space="preserve">Floodlit below </w:t>
            </w:r>
            <w:proofErr w:type="spellStart"/>
            <w:r w:rsidRPr="00490D10">
              <w:t>verandah</w:t>
            </w:r>
            <w:proofErr w:type="spellEnd"/>
            <w:r w:rsidRPr="00490D10">
              <w:t xml:space="preserve"> signage may be permitted only when:</w:t>
            </w:r>
          </w:p>
          <w:p w:rsidR="00490D10" w:rsidRPr="00490D10" w:rsidRDefault="00490D10" w:rsidP="008B0560">
            <w:pPr>
              <w:pStyle w:val="TableParagraph"/>
              <w:numPr>
                <w:ilvl w:val="0"/>
                <w:numId w:val="51"/>
              </w:numPr>
              <w:tabs>
                <w:tab w:val="right" w:pos="8222"/>
              </w:tabs>
            </w:pPr>
            <w:r w:rsidRPr="00490D10">
              <w:t>The light source is located so that light is directed onto the sign as much as possible to minimise glare.</w:t>
            </w:r>
          </w:p>
          <w:p w:rsidR="00490D10" w:rsidRPr="00490D10" w:rsidRDefault="00490D10" w:rsidP="008B0560">
            <w:pPr>
              <w:pStyle w:val="TableParagraph"/>
              <w:numPr>
                <w:ilvl w:val="0"/>
                <w:numId w:val="51"/>
              </w:numPr>
              <w:tabs>
                <w:tab w:val="right" w:pos="8222"/>
              </w:tabs>
            </w:pPr>
            <w:r w:rsidRPr="00490D10">
              <w:t xml:space="preserve">Light spillage from the light source is controlled </w:t>
            </w:r>
            <w:proofErr w:type="gramStart"/>
            <w:r w:rsidRPr="00490D10">
              <w:t>by the use of</w:t>
            </w:r>
            <w:proofErr w:type="gramEnd"/>
            <w:r w:rsidRPr="00490D10">
              <w:t xml:space="preserve"> baffles, shields or reflectors.</w:t>
            </w:r>
          </w:p>
          <w:p w:rsidR="00490D10" w:rsidRPr="00490D10" w:rsidRDefault="00490D10" w:rsidP="008B0560">
            <w:pPr>
              <w:pStyle w:val="TableParagraph"/>
              <w:numPr>
                <w:ilvl w:val="0"/>
                <w:numId w:val="50"/>
              </w:numPr>
              <w:tabs>
                <w:tab w:val="right" w:pos="8222"/>
              </w:tabs>
            </w:pPr>
            <w:r w:rsidRPr="00490D10">
              <w:t xml:space="preserve">Internally illuminated below </w:t>
            </w:r>
            <w:proofErr w:type="spellStart"/>
            <w:r w:rsidRPr="00490D10">
              <w:t>verandah</w:t>
            </w:r>
            <w:proofErr w:type="spellEnd"/>
            <w:r w:rsidRPr="00490D10">
              <w:t xml:space="preserve"> signage may be permitted only when the sign is not animated and does not include flashing or running lights.</w:t>
            </w:r>
          </w:p>
          <w:p w:rsidR="00490D10" w:rsidRPr="00490D10" w:rsidRDefault="00490D10" w:rsidP="008B0560">
            <w:pPr>
              <w:pStyle w:val="TableParagraph"/>
              <w:numPr>
                <w:ilvl w:val="0"/>
                <w:numId w:val="50"/>
              </w:numPr>
              <w:tabs>
                <w:tab w:val="right" w:pos="8222"/>
              </w:tabs>
            </w:pPr>
            <w:r w:rsidRPr="00490D10">
              <w:t>Colours, lettering, style and layout of signage respect the character and style of the building.</w:t>
            </w:r>
          </w:p>
          <w:p w:rsidR="00490D10" w:rsidRPr="00490D10" w:rsidRDefault="00490D10" w:rsidP="008B0560">
            <w:pPr>
              <w:pStyle w:val="TableParagraph"/>
              <w:numPr>
                <w:ilvl w:val="0"/>
                <w:numId w:val="50"/>
              </w:numPr>
              <w:tabs>
                <w:tab w:val="right" w:pos="8222"/>
              </w:tabs>
            </w:pPr>
            <w:r w:rsidRPr="00490D10">
              <w:t>External lighting, electrical cables and conduits and any other equipment associated with the signage is concealed from view, unobtrusively located or otherwise treated to minimise visual impacts.</w:t>
            </w:r>
          </w:p>
        </w:tc>
      </w:tr>
      <w:tr w:rsidR="00490D10" w:rsidTr="00275FD3">
        <w:tc>
          <w:tcPr>
            <w:tcW w:w="5098" w:type="dxa"/>
          </w:tcPr>
          <w:p w:rsidR="00490D10" w:rsidRDefault="00490D10" w:rsidP="008B0560">
            <w:pPr>
              <w:pStyle w:val="TableParagraph"/>
              <w:numPr>
                <w:ilvl w:val="0"/>
                <w:numId w:val="32"/>
              </w:numPr>
              <w:tabs>
                <w:tab w:val="right" w:pos="8222"/>
              </w:tabs>
              <w:ind w:left="1134"/>
            </w:pPr>
            <w:r>
              <w:t>Avoid signage that would:</w:t>
            </w:r>
          </w:p>
          <w:p w:rsidR="00490D10" w:rsidRDefault="00490D10" w:rsidP="008B0560">
            <w:pPr>
              <w:pStyle w:val="TableParagraph"/>
              <w:numPr>
                <w:ilvl w:val="0"/>
                <w:numId w:val="49"/>
              </w:numPr>
              <w:tabs>
                <w:tab w:val="right" w:pos="8222"/>
              </w:tabs>
            </w:pPr>
            <w:r>
              <w:t>Be visually intrusive or dominant.</w:t>
            </w:r>
          </w:p>
          <w:p w:rsidR="00490D10" w:rsidRDefault="00490D10" w:rsidP="008B0560">
            <w:pPr>
              <w:pStyle w:val="TableParagraph"/>
              <w:numPr>
                <w:ilvl w:val="0"/>
                <w:numId w:val="49"/>
              </w:numPr>
              <w:tabs>
                <w:tab w:val="right" w:pos="8222"/>
              </w:tabs>
            </w:pPr>
            <w:r>
              <w:t>Detract from the setting of a heritage place.</w:t>
            </w:r>
          </w:p>
          <w:p w:rsidR="00490D10" w:rsidRDefault="00490D10" w:rsidP="008B0560">
            <w:pPr>
              <w:pStyle w:val="TableParagraph"/>
              <w:numPr>
                <w:ilvl w:val="0"/>
                <w:numId w:val="49"/>
              </w:numPr>
              <w:tabs>
                <w:tab w:val="right" w:pos="8222"/>
              </w:tabs>
            </w:pPr>
            <w:r>
              <w:t>Alter, damage, conceal or destroy features, details, materials or finishes that contribute to the significance of a heritage place.</w:t>
            </w:r>
          </w:p>
          <w:p w:rsidR="00490D10" w:rsidRPr="00490D10" w:rsidRDefault="00490D10" w:rsidP="008B0560">
            <w:pPr>
              <w:pStyle w:val="TableParagraph"/>
              <w:numPr>
                <w:ilvl w:val="0"/>
                <w:numId w:val="49"/>
              </w:numPr>
              <w:tabs>
                <w:tab w:val="right" w:pos="8222"/>
              </w:tabs>
            </w:pPr>
            <w:r>
              <w:t>Interfere with views of heritage places.</w:t>
            </w:r>
          </w:p>
        </w:tc>
        <w:tc>
          <w:tcPr>
            <w:tcW w:w="5670" w:type="dxa"/>
          </w:tcPr>
          <w:p w:rsidR="00490D10" w:rsidRDefault="00490D10" w:rsidP="00B8662B">
            <w:pPr>
              <w:pStyle w:val="TableParagraph"/>
              <w:tabs>
                <w:tab w:val="right" w:pos="8222"/>
              </w:tabs>
              <w:ind w:left="599"/>
            </w:pPr>
            <w:r>
              <w:t>Avoid the following types of signs:</w:t>
            </w:r>
          </w:p>
          <w:p w:rsidR="00490D10" w:rsidRDefault="00490D10" w:rsidP="008B0560">
            <w:pPr>
              <w:pStyle w:val="TableParagraph"/>
              <w:numPr>
                <w:ilvl w:val="0"/>
                <w:numId w:val="50"/>
              </w:numPr>
              <w:tabs>
                <w:tab w:val="right" w:pos="8222"/>
              </w:tabs>
            </w:pPr>
            <w:r>
              <w:t xml:space="preserve">Above </w:t>
            </w:r>
            <w:proofErr w:type="spellStart"/>
            <w:r>
              <w:t>verandah</w:t>
            </w:r>
            <w:proofErr w:type="spellEnd"/>
            <w:r>
              <w:t xml:space="preserve"> signs, except as shown in Figure 6.1.</w:t>
            </w:r>
          </w:p>
          <w:p w:rsidR="00490D10" w:rsidRDefault="00490D10" w:rsidP="008B0560">
            <w:pPr>
              <w:pStyle w:val="TableParagraph"/>
              <w:numPr>
                <w:ilvl w:val="0"/>
                <w:numId w:val="50"/>
              </w:numPr>
              <w:tabs>
                <w:tab w:val="right" w:pos="8222"/>
              </w:tabs>
            </w:pPr>
            <w:r>
              <w:t>Animated, Electronic or Floodlit signs.</w:t>
            </w:r>
          </w:p>
          <w:p w:rsidR="00490D10" w:rsidRDefault="00490D10" w:rsidP="008B0560">
            <w:pPr>
              <w:pStyle w:val="TableParagraph"/>
              <w:numPr>
                <w:ilvl w:val="0"/>
                <w:numId w:val="50"/>
              </w:numPr>
              <w:tabs>
                <w:tab w:val="right" w:pos="8222"/>
              </w:tabs>
            </w:pPr>
            <w:r>
              <w:t>Bunting sign.</w:t>
            </w:r>
          </w:p>
          <w:p w:rsidR="00490D10" w:rsidRDefault="00490D10" w:rsidP="008B0560">
            <w:pPr>
              <w:pStyle w:val="TableParagraph"/>
              <w:numPr>
                <w:ilvl w:val="0"/>
                <w:numId w:val="50"/>
              </w:numPr>
              <w:tabs>
                <w:tab w:val="right" w:pos="8222"/>
              </w:tabs>
            </w:pPr>
            <w:r>
              <w:t>High-wall sign.</w:t>
            </w:r>
          </w:p>
          <w:p w:rsidR="00490D10" w:rsidRDefault="00490D10" w:rsidP="008B0560">
            <w:pPr>
              <w:pStyle w:val="TableParagraph"/>
              <w:numPr>
                <w:ilvl w:val="0"/>
                <w:numId w:val="50"/>
              </w:numPr>
              <w:tabs>
                <w:tab w:val="right" w:pos="8222"/>
              </w:tabs>
            </w:pPr>
            <w:r>
              <w:t>Panel sign.</w:t>
            </w:r>
          </w:p>
          <w:p w:rsidR="00490D10" w:rsidRDefault="00490D10" w:rsidP="008B0560">
            <w:pPr>
              <w:pStyle w:val="TableParagraph"/>
              <w:numPr>
                <w:ilvl w:val="0"/>
                <w:numId w:val="50"/>
              </w:numPr>
              <w:tabs>
                <w:tab w:val="right" w:pos="8222"/>
              </w:tabs>
            </w:pPr>
            <w:r>
              <w:t>Pole sign.</w:t>
            </w:r>
          </w:p>
          <w:p w:rsidR="00490D10" w:rsidRDefault="00490D10" w:rsidP="008B0560">
            <w:pPr>
              <w:pStyle w:val="TableParagraph"/>
              <w:numPr>
                <w:ilvl w:val="0"/>
                <w:numId w:val="50"/>
              </w:numPr>
              <w:tabs>
                <w:tab w:val="right" w:pos="8222"/>
              </w:tabs>
            </w:pPr>
            <w:r>
              <w:t>Promotion or Major promotion signs.</w:t>
            </w:r>
          </w:p>
          <w:p w:rsidR="00490D10" w:rsidRDefault="00490D10" w:rsidP="008B0560">
            <w:pPr>
              <w:pStyle w:val="TableParagraph"/>
              <w:numPr>
                <w:ilvl w:val="0"/>
                <w:numId w:val="50"/>
              </w:numPr>
              <w:tabs>
                <w:tab w:val="right" w:pos="8222"/>
              </w:tabs>
            </w:pPr>
            <w:r>
              <w:t>Reflective sign.</w:t>
            </w:r>
          </w:p>
          <w:p w:rsidR="00490D10" w:rsidRDefault="00490D10" w:rsidP="008B0560">
            <w:pPr>
              <w:pStyle w:val="TableParagraph"/>
              <w:numPr>
                <w:ilvl w:val="0"/>
                <w:numId w:val="50"/>
              </w:numPr>
              <w:tabs>
                <w:tab w:val="right" w:pos="8222"/>
              </w:tabs>
            </w:pPr>
            <w:r>
              <w:t>Sky sign.</w:t>
            </w:r>
          </w:p>
          <w:p w:rsidR="00490D10" w:rsidRDefault="00490D10" w:rsidP="008B0560">
            <w:pPr>
              <w:pStyle w:val="TableParagraph"/>
              <w:numPr>
                <w:ilvl w:val="0"/>
                <w:numId w:val="50"/>
              </w:numPr>
              <w:tabs>
                <w:tab w:val="right" w:pos="8222"/>
              </w:tabs>
            </w:pPr>
            <w:r>
              <w:t>Advertising signs attached to street furniture including seating, shelters, phone booths and the like.</w:t>
            </w:r>
          </w:p>
          <w:p w:rsidR="00490D10" w:rsidRDefault="00490D10" w:rsidP="00B8662B">
            <w:pPr>
              <w:pStyle w:val="TableParagraph"/>
              <w:tabs>
                <w:tab w:val="right" w:pos="8222"/>
              </w:tabs>
              <w:ind w:left="599"/>
            </w:pPr>
          </w:p>
          <w:p w:rsidR="00490D10" w:rsidRPr="00490D10" w:rsidRDefault="00490D10" w:rsidP="00B8662B">
            <w:pPr>
              <w:pStyle w:val="TableParagraph"/>
              <w:tabs>
                <w:tab w:val="right" w:pos="8222"/>
              </w:tabs>
              <w:ind w:left="599"/>
            </w:pPr>
            <w:r>
              <w:t xml:space="preserve">Avoid signs that conceal or obscure architectural features and detailing, windows and door openings, or project above </w:t>
            </w:r>
            <w:proofErr w:type="spellStart"/>
            <w:r>
              <w:t>verandah</w:t>
            </w:r>
            <w:proofErr w:type="spellEnd"/>
            <w:r>
              <w:t xml:space="preserve"> or awning </w:t>
            </w:r>
            <w:proofErr w:type="spellStart"/>
            <w:r>
              <w:t>fascias</w:t>
            </w:r>
            <w:proofErr w:type="spellEnd"/>
            <w:r>
              <w:t>.</w:t>
            </w:r>
          </w:p>
        </w:tc>
      </w:tr>
      <w:tr w:rsidR="00490D10" w:rsidTr="00275FD3">
        <w:tc>
          <w:tcPr>
            <w:tcW w:w="5098" w:type="dxa"/>
          </w:tcPr>
          <w:p w:rsidR="00490D10" w:rsidRDefault="00490D10" w:rsidP="004824AC">
            <w:pPr>
              <w:pStyle w:val="TableParagraph"/>
              <w:tabs>
                <w:tab w:val="right" w:pos="8222"/>
              </w:tabs>
              <w:ind w:left="1134"/>
              <w:rPr>
                <w:b/>
                <w:sz w:val="24"/>
              </w:rPr>
            </w:pPr>
            <w:r>
              <w:rPr>
                <w:b/>
                <w:noProof/>
                <w:sz w:val="24"/>
                <w:lang w:bidi="ar-SA"/>
              </w:rPr>
              <w:lastRenderedPageBreak/>
              <w:drawing>
                <wp:inline distT="0" distB="0" distL="0" distR="0" wp14:anchorId="7C0E2ABE">
                  <wp:extent cx="3182620" cy="3975100"/>
                  <wp:effectExtent l="0" t="0" r="0" b="6350"/>
                  <wp:docPr id="21" name="Picture 21" title="Locations for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3182620" cy="3975100"/>
                          </a:xfrm>
                          <a:prstGeom prst="rect">
                            <a:avLst/>
                          </a:prstGeom>
                          <a:noFill/>
                        </pic:spPr>
                      </pic:pic>
                    </a:graphicData>
                  </a:graphic>
                </wp:inline>
              </w:drawing>
            </w:r>
          </w:p>
        </w:tc>
        <w:tc>
          <w:tcPr>
            <w:tcW w:w="5670" w:type="dxa"/>
          </w:tcPr>
          <w:p w:rsidR="006275A2" w:rsidRDefault="006275A2" w:rsidP="00B8662B">
            <w:pPr>
              <w:pStyle w:val="TableParagraph"/>
              <w:tabs>
                <w:tab w:val="right" w:pos="8222"/>
              </w:tabs>
              <w:spacing w:before="153"/>
              <w:ind w:left="599" w:right="230"/>
            </w:pPr>
          </w:p>
          <w:p w:rsidR="00490D10" w:rsidRPr="006275A2" w:rsidRDefault="006275A2" w:rsidP="00B8662B">
            <w:pPr>
              <w:pStyle w:val="TableParagraph"/>
              <w:tabs>
                <w:tab w:val="right" w:pos="8222"/>
              </w:tabs>
              <w:spacing w:before="153"/>
              <w:ind w:left="599" w:right="230"/>
              <w:rPr>
                <w:b/>
                <w:sz w:val="32"/>
                <w:szCs w:val="32"/>
              </w:rPr>
            </w:pPr>
            <w:r w:rsidRPr="006275A2">
              <w:rPr>
                <w:b/>
                <w:sz w:val="32"/>
                <w:szCs w:val="32"/>
              </w:rPr>
              <w:t>Figure 6.1 a</w:t>
            </w:r>
            <w:r w:rsidR="002602C9" w:rsidRPr="006275A2">
              <w:rPr>
                <w:rFonts w:eastAsia="Times New Roman"/>
                <w:b/>
                <w:noProof/>
                <w:sz w:val="32"/>
                <w:szCs w:val="32"/>
                <w:lang w:bidi="ar-SA"/>
              </w:rPr>
              <w:drawing>
                <wp:inline distT="0" distB="0" distL="0" distR="0" wp14:anchorId="307B8BA3" wp14:editId="0EA8CB9A">
                  <wp:extent cx="2964754" cy="798099"/>
                  <wp:effectExtent l="0" t="0" r="7620" b="2540"/>
                  <wp:docPr id="79" name="image51.png" descr="1. Fascia mounted retaining space surrounding sign.&#10;2. Below awning: attached to a lightweight frame.&#10;3. On windows: as a decorative frame feature.&#10;4. Below windows and flush to facade."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1.png"/>
                          <pic:cNvPicPr/>
                        </pic:nvPicPr>
                        <pic:blipFill>
                          <a:blip r:embed="rId76" cstate="screen">
                            <a:extLst>
                              <a:ext uri="{28A0092B-C50C-407E-A947-70E740481C1C}">
                                <a14:useLocalDpi xmlns:a14="http://schemas.microsoft.com/office/drawing/2010/main"/>
                              </a:ext>
                            </a:extLst>
                          </a:blip>
                          <a:stretch>
                            <a:fillRect/>
                          </a:stretch>
                        </pic:blipFill>
                        <pic:spPr>
                          <a:xfrm>
                            <a:off x="0" y="0"/>
                            <a:ext cx="2964754" cy="798099"/>
                          </a:xfrm>
                          <a:prstGeom prst="rect">
                            <a:avLst/>
                          </a:prstGeom>
                        </pic:spPr>
                      </pic:pic>
                    </a:graphicData>
                  </a:graphic>
                </wp:inline>
              </w:drawing>
            </w:r>
          </w:p>
        </w:tc>
      </w:tr>
      <w:tr w:rsidR="00490D10" w:rsidTr="00275FD3">
        <w:trPr>
          <w:trHeight w:val="4472"/>
        </w:trPr>
        <w:tc>
          <w:tcPr>
            <w:tcW w:w="5098" w:type="dxa"/>
          </w:tcPr>
          <w:p w:rsidR="00490D10" w:rsidRDefault="00490D10" w:rsidP="004824AC">
            <w:pPr>
              <w:pStyle w:val="TableParagraph"/>
              <w:tabs>
                <w:tab w:val="right" w:pos="8222"/>
              </w:tabs>
              <w:ind w:left="1134"/>
              <w:rPr>
                <w:b/>
                <w:noProof/>
                <w:sz w:val="24"/>
                <w:lang w:bidi="ar-SA"/>
              </w:rPr>
            </w:pPr>
            <w:r>
              <w:rPr>
                <w:b/>
                <w:noProof/>
                <w:sz w:val="24"/>
                <w:lang w:bidi="ar-SA"/>
              </w:rPr>
              <w:drawing>
                <wp:inline distT="0" distB="0" distL="0" distR="0" wp14:anchorId="5BA21EFC">
                  <wp:extent cx="3182620" cy="2653424"/>
                  <wp:effectExtent l="0" t="0" r="0" b="0"/>
                  <wp:docPr id="110" name="Picture 110" descr="Locations of signages on one storey commercial buildings" title="Figure 6.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77" cstate="screen">
                            <a:extLst>
                              <a:ext uri="{28A0092B-C50C-407E-A947-70E740481C1C}">
                                <a14:useLocalDpi xmlns:a14="http://schemas.microsoft.com/office/drawing/2010/main"/>
                              </a:ext>
                            </a:extLst>
                          </a:blip>
                          <a:srcRect/>
                          <a:stretch/>
                        </pic:blipFill>
                        <pic:spPr bwMode="auto">
                          <a:xfrm>
                            <a:off x="0" y="0"/>
                            <a:ext cx="3205908" cy="2672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0" w:type="dxa"/>
          </w:tcPr>
          <w:p w:rsidR="00490D10" w:rsidRDefault="006275A2" w:rsidP="00B8662B">
            <w:pPr>
              <w:pStyle w:val="TableParagraph"/>
              <w:tabs>
                <w:tab w:val="right" w:pos="8222"/>
              </w:tabs>
              <w:spacing w:before="153"/>
              <w:ind w:left="599" w:right="230"/>
            </w:pPr>
            <w:r w:rsidRPr="006275A2">
              <w:rPr>
                <w:b/>
                <w:sz w:val="32"/>
                <w:szCs w:val="32"/>
              </w:rPr>
              <w:t>Figure 6.1 a</w:t>
            </w:r>
            <w:r w:rsidRPr="00490D10">
              <w:rPr>
                <w:rFonts w:eastAsia="Times New Roman"/>
                <w:noProof/>
                <w:lang w:bidi="ar-SA"/>
              </w:rPr>
              <w:t xml:space="preserve"> </w:t>
            </w:r>
            <w:r w:rsidR="00490D10" w:rsidRPr="00490D10">
              <w:rPr>
                <w:rFonts w:eastAsia="Times New Roman"/>
                <w:noProof/>
                <w:lang w:bidi="ar-SA"/>
              </w:rPr>
              <w:drawing>
                <wp:inline distT="0" distB="0" distL="0" distR="0">
                  <wp:extent cx="2964754" cy="798099"/>
                  <wp:effectExtent l="0" t="0" r="7620" b="2540"/>
                  <wp:docPr id="112" name="image51.png" descr="Legend&#10;1. Fascia mounted retaining space surrounding sign.&#10;2. Below awning: attached to a lightweight frame.&#10;3. On windows: as a decorative frame feature.&#10;4. Below windows and flush to facade"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1.png"/>
                          <pic:cNvPicPr/>
                        </pic:nvPicPr>
                        <pic:blipFill>
                          <a:blip r:embed="rId76" cstate="screen">
                            <a:extLst>
                              <a:ext uri="{28A0092B-C50C-407E-A947-70E740481C1C}">
                                <a14:useLocalDpi xmlns:a14="http://schemas.microsoft.com/office/drawing/2010/main"/>
                              </a:ext>
                            </a:extLst>
                          </a:blip>
                          <a:stretch>
                            <a:fillRect/>
                          </a:stretch>
                        </pic:blipFill>
                        <pic:spPr>
                          <a:xfrm>
                            <a:off x="0" y="0"/>
                            <a:ext cx="2964754" cy="798099"/>
                          </a:xfrm>
                          <a:prstGeom prst="rect">
                            <a:avLst/>
                          </a:prstGeom>
                        </pic:spPr>
                      </pic:pic>
                    </a:graphicData>
                  </a:graphic>
                </wp:inline>
              </w:drawing>
            </w:r>
          </w:p>
        </w:tc>
      </w:tr>
    </w:tbl>
    <w:p w:rsidR="0025157D" w:rsidRDefault="0025157D" w:rsidP="004824AC">
      <w:pPr>
        <w:pStyle w:val="BodyText"/>
        <w:tabs>
          <w:tab w:val="right" w:pos="8222"/>
        </w:tabs>
        <w:ind w:left="1134"/>
        <w:rPr>
          <w:rFonts w:ascii="Times New Roman"/>
          <w:sz w:val="14"/>
        </w:rPr>
      </w:pPr>
    </w:p>
    <w:p w:rsidR="0025157D" w:rsidRDefault="0025157D" w:rsidP="004824AC">
      <w:pPr>
        <w:tabs>
          <w:tab w:val="clear" w:pos="8931"/>
          <w:tab w:val="right" w:pos="8222"/>
        </w:tabs>
        <w:ind w:left="1134"/>
        <w:rPr>
          <w:rFonts w:ascii="Times New Roman"/>
          <w:sz w:val="14"/>
        </w:rPr>
        <w:sectPr w:rsidR="0025157D">
          <w:pgSz w:w="11910" w:h="16840"/>
          <w:pgMar w:top="1120" w:right="0" w:bottom="1060" w:left="0" w:header="0" w:footer="878" w:gutter="0"/>
          <w:cols w:space="720"/>
        </w:sectPr>
      </w:pPr>
    </w:p>
    <w:p w:rsidR="0025157D" w:rsidRPr="00490D10" w:rsidRDefault="0025157D" w:rsidP="00FF6F70">
      <w:pPr>
        <w:pStyle w:val="Heading1"/>
      </w:pPr>
      <w:bookmarkStart w:id="32" w:name="Guideline_7&gt;Significant_trees"/>
      <w:bookmarkStart w:id="33" w:name="_bookmark12"/>
      <w:bookmarkStart w:id="34" w:name="_Toc13480906"/>
      <w:bookmarkEnd w:id="32"/>
      <w:bookmarkEnd w:id="33"/>
      <w:r w:rsidRPr="00490D10">
        <w:lastRenderedPageBreak/>
        <w:t>Guideline 7&gt;Significant trees</w:t>
      </w:r>
      <w:bookmarkEnd w:id="34"/>
    </w:p>
    <w:p w:rsidR="0025157D" w:rsidRDefault="0025157D" w:rsidP="00275FD3">
      <w:pPr>
        <w:tabs>
          <w:tab w:val="clear" w:pos="8931"/>
          <w:tab w:val="right" w:pos="8222"/>
        </w:tabs>
        <w:ind w:left="1134" w:right="1137"/>
      </w:pPr>
      <w:r>
        <w:t>This section provides guidelines for the management and conservation of significant trees on both private and public land</w:t>
      </w:r>
    </w:p>
    <w:p w:rsidR="0025157D" w:rsidRDefault="0025157D" w:rsidP="000B5DD9">
      <w:pPr>
        <w:pStyle w:val="Heading2"/>
      </w:pPr>
      <w:r>
        <w:t>Application</w:t>
      </w:r>
    </w:p>
    <w:p w:rsidR="0025157D" w:rsidRDefault="0025157D" w:rsidP="00275FD3">
      <w:pPr>
        <w:tabs>
          <w:tab w:val="clear" w:pos="8931"/>
          <w:tab w:val="right" w:pos="8222"/>
        </w:tabs>
        <w:ind w:left="1134" w:right="1137"/>
      </w:pPr>
      <w:r>
        <w:t>These guidelines apply to Significant (Individual), Significant (Precinct) and Contributory places within the heritage overlay.</w:t>
      </w:r>
    </w:p>
    <w:p w:rsidR="0025157D" w:rsidRDefault="0025157D" w:rsidP="000B5DD9">
      <w:pPr>
        <w:pStyle w:val="Heading2"/>
      </w:pPr>
      <w:r>
        <w:t>Guidelines basis</w:t>
      </w:r>
    </w:p>
    <w:p w:rsidR="0025157D" w:rsidRDefault="0025157D" w:rsidP="00275FD3">
      <w:pPr>
        <w:tabs>
          <w:tab w:val="clear" w:pos="8931"/>
          <w:tab w:val="right" w:pos="8222"/>
        </w:tabs>
        <w:ind w:left="1134" w:right="1137"/>
      </w:pPr>
      <w:r>
        <w:t>Mature trees make an important contribution to the historic significance and aesthetic character and setting of heritage places. These include trees forming part of private gardens, as well as trees on public land lining streets and within parks and</w:t>
      </w:r>
      <w:r>
        <w:rPr>
          <w:spacing w:val="-4"/>
        </w:rPr>
        <w:t xml:space="preserve"> </w:t>
      </w:r>
      <w:r>
        <w:t>gardens.</w:t>
      </w:r>
    </w:p>
    <w:p w:rsidR="00D063B8" w:rsidRDefault="00997FBB" w:rsidP="00275FD3">
      <w:pPr>
        <w:tabs>
          <w:tab w:val="clear" w:pos="8931"/>
          <w:tab w:val="right" w:pos="8222"/>
        </w:tabs>
        <w:ind w:left="1134" w:right="1137"/>
      </w:pPr>
      <w:r>
        <w:rPr>
          <w:lang w:eastAsia="en-AU"/>
        </w:rPr>
        <w:drawing>
          <wp:inline distT="0" distB="0" distL="0" distR="0">
            <wp:extent cx="3857625" cy="2449431"/>
            <wp:effectExtent l="0" t="0" r="0" b="8255"/>
            <wp:docPr id="81" name="image53.png" descr="This photos shows the mature street trees lining Dandenong Road which makes an important contribution to the historic boulevard character.&#10;" title="Photo 17  Dandenong road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3.png"/>
                    <pic:cNvPicPr/>
                  </pic:nvPicPr>
                  <pic:blipFill>
                    <a:blip r:embed="rId78" cstate="screen">
                      <a:extLst>
                        <a:ext uri="{28A0092B-C50C-407E-A947-70E740481C1C}">
                          <a14:useLocalDpi xmlns:a14="http://schemas.microsoft.com/office/drawing/2010/main"/>
                        </a:ext>
                      </a:extLst>
                    </a:blip>
                    <a:stretch>
                      <a:fillRect/>
                    </a:stretch>
                  </pic:blipFill>
                  <pic:spPr>
                    <a:xfrm>
                      <a:off x="0" y="0"/>
                      <a:ext cx="3859766" cy="2450790"/>
                    </a:xfrm>
                    <a:prstGeom prst="rect">
                      <a:avLst/>
                    </a:prstGeom>
                  </pic:spPr>
                </pic:pic>
              </a:graphicData>
            </a:graphic>
          </wp:inline>
        </w:drawing>
      </w:r>
    </w:p>
    <w:p w:rsidR="0025157D" w:rsidRDefault="0025157D" w:rsidP="00275FD3">
      <w:pPr>
        <w:tabs>
          <w:tab w:val="clear" w:pos="8931"/>
          <w:tab w:val="right" w:pos="8222"/>
        </w:tabs>
        <w:ind w:left="1134" w:right="1137"/>
      </w:pPr>
      <w:r>
        <w:t>As well as introduced trees, significant trees in Port Phillip also include remnant indigenous trees such as the Ngargee Tree in Albert Park (which has Aboriginal cultural significance) and eucalypts in Alma Park East.</w:t>
      </w:r>
    </w:p>
    <w:p w:rsidR="0025157D" w:rsidRDefault="0025157D" w:rsidP="00275FD3">
      <w:pPr>
        <w:pStyle w:val="BodyText"/>
        <w:tabs>
          <w:tab w:val="right" w:pos="8222"/>
        </w:tabs>
        <w:spacing w:before="3"/>
        <w:ind w:left="1134" w:right="1137"/>
        <w:rPr>
          <w:sz w:val="16"/>
        </w:rPr>
      </w:pPr>
    </w:p>
    <w:p w:rsidR="0025157D" w:rsidRDefault="0025157D" w:rsidP="00275FD3">
      <w:pPr>
        <w:tabs>
          <w:tab w:val="clear" w:pos="8931"/>
          <w:tab w:val="right" w:pos="8222"/>
        </w:tabs>
        <w:ind w:left="1134" w:right="1137"/>
      </w:pPr>
      <w:r>
        <w:t>The aim of these guidelines is to encourage the retention of these trees within their normally expected lifespan and to avoid development that could threaten their on-going viability. They also provide guidance for replacement when required.</w:t>
      </w:r>
    </w:p>
    <w:p w:rsidR="0025157D" w:rsidRDefault="0025157D" w:rsidP="000B5DD9">
      <w:pPr>
        <w:pStyle w:val="Heading2"/>
      </w:pPr>
      <w:r>
        <w:t>Specific objectives</w:t>
      </w:r>
    </w:p>
    <w:p w:rsidR="0025157D" w:rsidRDefault="0025157D" w:rsidP="00275FD3">
      <w:pPr>
        <w:pStyle w:val="NormalBullets"/>
        <w:tabs>
          <w:tab w:val="clear" w:pos="8931"/>
          <w:tab w:val="right" w:pos="8222"/>
        </w:tabs>
        <w:ind w:left="1134" w:right="1137"/>
        <w:rPr>
          <w:rFonts w:ascii="Symbol" w:hAnsi="Symbol"/>
        </w:rPr>
      </w:pPr>
      <w:r>
        <w:t>To encourage the retention of trees within their normally expected</w:t>
      </w:r>
      <w:r>
        <w:rPr>
          <w:spacing w:val="-12"/>
        </w:rPr>
        <w:t xml:space="preserve"> </w:t>
      </w:r>
      <w:r>
        <w:t>lifespan.</w:t>
      </w:r>
    </w:p>
    <w:p w:rsidR="0025157D" w:rsidRDefault="0025157D" w:rsidP="00275FD3">
      <w:pPr>
        <w:pStyle w:val="NormalBullets"/>
        <w:tabs>
          <w:tab w:val="clear" w:pos="8931"/>
          <w:tab w:val="right" w:pos="8222"/>
        </w:tabs>
        <w:ind w:left="1134" w:right="1137"/>
        <w:rPr>
          <w:rFonts w:ascii="Symbol" w:hAnsi="Symbol"/>
        </w:rPr>
      </w:pPr>
      <w:r>
        <w:t>To ensure that new development does not adversely impact upon the health or continued viability of significant</w:t>
      </w:r>
      <w:r>
        <w:rPr>
          <w:spacing w:val="-2"/>
        </w:rPr>
        <w:t xml:space="preserve"> </w:t>
      </w:r>
      <w:r>
        <w:t>trees.</w:t>
      </w:r>
    </w:p>
    <w:p w:rsidR="0025157D" w:rsidRDefault="0025157D" w:rsidP="004824AC">
      <w:pPr>
        <w:tabs>
          <w:tab w:val="clear" w:pos="8931"/>
          <w:tab w:val="right" w:pos="8222"/>
        </w:tabs>
        <w:spacing w:line="237" w:lineRule="auto"/>
        <w:ind w:left="1134"/>
        <w:rPr>
          <w:rFonts w:ascii="Symbol" w:hAnsi="Symbol"/>
        </w:rPr>
        <w:sectPr w:rsidR="0025157D">
          <w:pgSz w:w="11910" w:h="16840"/>
          <w:pgMar w:top="1120" w:right="0" w:bottom="1040" w:left="0" w:header="0" w:footer="854" w:gutter="0"/>
          <w:cols w:space="720"/>
        </w:sectPr>
      </w:pPr>
    </w:p>
    <w:p w:rsidR="0025157D" w:rsidRPr="00B87E51" w:rsidRDefault="0025157D" w:rsidP="000B5DD9">
      <w:pPr>
        <w:pStyle w:val="Heading2"/>
      </w:pPr>
      <w:r>
        <w:lastRenderedPageBreak/>
        <w:t>Significant tree guidelines</w:t>
      </w:r>
    </w:p>
    <w:tbl>
      <w:tblPr>
        <w:tblStyle w:val="TableGridLight"/>
        <w:tblW w:w="0" w:type="auto"/>
        <w:tblInd w:w="492" w:type="dxa"/>
        <w:tblLayout w:type="fixed"/>
        <w:tblLook w:val="01E0" w:firstRow="1" w:lastRow="1" w:firstColumn="1" w:lastColumn="1" w:noHBand="0" w:noVBand="0"/>
        <w:tblCaption w:val="Significant tree guidelines"/>
      </w:tblPr>
      <w:tblGrid>
        <w:gridCol w:w="4065"/>
        <w:gridCol w:w="6845"/>
      </w:tblGrid>
      <w:tr w:rsidR="00BE4426" w:rsidTr="005C70D9">
        <w:trPr>
          <w:trHeight w:val="358"/>
          <w:tblHeader/>
        </w:trPr>
        <w:tc>
          <w:tcPr>
            <w:tcW w:w="4065" w:type="dxa"/>
          </w:tcPr>
          <w:p w:rsidR="00BE4426" w:rsidRDefault="00BE4426" w:rsidP="004824AC">
            <w:pPr>
              <w:pStyle w:val="Heading4"/>
              <w:tabs>
                <w:tab w:val="clear" w:pos="8931"/>
                <w:tab w:val="right" w:pos="8222"/>
              </w:tabs>
              <w:ind w:left="1134"/>
            </w:pPr>
            <w:r>
              <w:t>Strategies</w:t>
            </w:r>
          </w:p>
        </w:tc>
        <w:tc>
          <w:tcPr>
            <w:tcW w:w="6845" w:type="dxa"/>
          </w:tcPr>
          <w:p w:rsidR="00BE4426" w:rsidRDefault="00BE4426" w:rsidP="004824AC">
            <w:pPr>
              <w:pStyle w:val="Heading4"/>
              <w:tabs>
                <w:tab w:val="clear" w:pos="8931"/>
                <w:tab w:val="right" w:pos="8222"/>
              </w:tabs>
              <w:ind w:left="1134"/>
            </w:pPr>
            <w:r>
              <w:t>Guidelines</w:t>
            </w:r>
          </w:p>
        </w:tc>
      </w:tr>
      <w:tr w:rsidR="00BE4426" w:rsidTr="005C70D9">
        <w:tc>
          <w:tcPr>
            <w:tcW w:w="4065" w:type="dxa"/>
          </w:tcPr>
          <w:p w:rsidR="00BE4426" w:rsidRDefault="00BE4426" w:rsidP="004824AC">
            <w:pPr>
              <w:pStyle w:val="TableParagraph"/>
              <w:tabs>
                <w:tab w:val="right" w:pos="8222"/>
              </w:tabs>
              <w:spacing w:before="86"/>
              <w:ind w:left="1134" w:right="140"/>
            </w:pPr>
            <w:r>
              <w:t>Ensure that any future development, or changes in immediate environmental conditions, adjacent to a tree will not have a detrimental impact upon the integrity and condition of the tree.</w:t>
            </w:r>
          </w:p>
        </w:tc>
        <w:tc>
          <w:tcPr>
            <w:tcW w:w="6845" w:type="dxa"/>
          </w:tcPr>
          <w:p w:rsidR="00BE4426" w:rsidRDefault="00BE4426" w:rsidP="004824AC">
            <w:pPr>
              <w:pStyle w:val="TableParagraph"/>
              <w:tabs>
                <w:tab w:val="right" w:pos="8222"/>
              </w:tabs>
              <w:spacing w:before="86"/>
              <w:ind w:left="1134" w:right="281"/>
            </w:pPr>
            <w:r>
              <w:t>Any new development in proximity to a significant tree (</w:t>
            </w:r>
            <w:proofErr w:type="gramStart"/>
            <w:r>
              <w:t>whether or not</w:t>
            </w:r>
            <w:proofErr w:type="gramEnd"/>
            <w:r>
              <w:t xml:space="preserve"> it is on the same site) should be accompanied by an arborist’s report that recommends:</w:t>
            </w:r>
          </w:p>
          <w:p w:rsidR="00BE4426" w:rsidRDefault="00BE4426" w:rsidP="008254A3">
            <w:pPr>
              <w:pStyle w:val="TableParagraph"/>
              <w:numPr>
                <w:ilvl w:val="0"/>
                <w:numId w:val="5"/>
              </w:numPr>
              <w:tabs>
                <w:tab w:val="left" w:pos="493"/>
                <w:tab w:val="left" w:pos="494"/>
                <w:tab w:val="right" w:pos="8222"/>
              </w:tabs>
              <w:spacing w:before="78"/>
              <w:ind w:left="1134" w:right="229" w:hanging="360"/>
            </w:pPr>
            <w:r>
              <w:t>The recommended separation distance and any other measures to avoid detrimental impacts upon the health and viability of the</w:t>
            </w:r>
            <w:r>
              <w:rPr>
                <w:spacing w:val="-17"/>
              </w:rPr>
              <w:t xml:space="preserve"> </w:t>
            </w:r>
            <w:r>
              <w:t>tree.</w:t>
            </w:r>
          </w:p>
          <w:p w:rsidR="00BE4426" w:rsidRDefault="00BE4426" w:rsidP="008254A3">
            <w:pPr>
              <w:pStyle w:val="TableParagraph"/>
              <w:numPr>
                <w:ilvl w:val="0"/>
                <w:numId w:val="5"/>
              </w:numPr>
              <w:tabs>
                <w:tab w:val="left" w:pos="493"/>
                <w:tab w:val="left" w:pos="494"/>
                <w:tab w:val="right" w:pos="8222"/>
              </w:tabs>
              <w:spacing w:before="78"/>
              <w:ind w:left="1134" w:hanging="360"/>
            </w:pPr>
            <w:r>
              <w:t>Any remedial pruning</w:t>
            </w:r>
            <w:r>
              <w:rPr>
                <w:spacing w:val="-6"/>
              </w:rPr>
              <w:t xml:space="preserve"> </w:t>
            </w:r>
            <w:r>
              <w:t>required.</w:t>
            </w:r>
          </w:p>
        </w:tc>
      </w:tr>
      <w:tr w:rsidR="00BE4426" w:rsidTr="005C70D9">
        <w:tc>
          <w:tcPr>
            <w:tcW w:w="4065" w:type="dxa"/>
          </w:tcPr>
          <w:p w:rsidR="00BE4426" w:rsidRDefault="00BE4426" w:rsidP="004824AC">
            <w:pPr>
              <w:pStyle w:val="TableParagraph"/>
              <w:tabs>
                <w:tab w:val="right" w:pos="8222"/>
              </w:tabs>
              <w:spacing w:before="66"/>
              <w:ind w:left="1134" w:right="116"/>
            </w:pPr>
            <w:r>
              <w:t>Where a tree needs to be removed due to poor health or dangerous condition, encourage ‘like for like’ replacement, or an alternative is no longer suitable.</w:t>
            </w:r>
          </w:p>
        </w:tc>
        <w:tc>
          <w:tcPr>
            <w:tcW w:w="6845" w:type="dxa"/>
          </w:tcPr>
          <w:p w:rsidR="00BE4426" w:rsidRDefault="00BE4426" w:rsidP="004824AC">
            <w:pPr>
              <w:pStyle w:val="TableParagraph"/>
              <w:tabs>
                <w:tab w:val="right" w:pos="8222"/>
              </w:tabs>
              <w:spacing w:before="66"/>
              <w:ind w:left="1134" w:right="635"/>
            </w:pPr>
            <w:r>
              <w:t>‘Like for like’ replacement means using a tree of the same species.</w:t>
            </w:r>
          </w:p>
          <w:p w:rsidR="00BE4426" w:rsidRDefault="00BE4426" w:rsidP="004824AC">
            <w:pPr>
              <w:pStyle w:val="TableParagraph"/>
              <w:tabs>
                <w:tab w:val="right" w:pos="8222"/>
              </w:tabs>
              <w:spacing w:before="80"/>
              <w:ind w:left="1134" w:right="403"/>
            </w:pPr>
            <w:r>
              <w:t>An alternative species of tree, or no replacement, may be considered when:</w:t>
            </w:r>
          </w:p>
          <w:p w:rsidR="00BE4426" w:rsidRDefault="00BE4426" w:rsidP="008254A3">
            <w:pPr>
              <w:pStyle w:val="TableParagraph"/>
              <w:numPr>
                <w:ilvl w:val="0"/>
                <w:numId w:val="4"/>
              </w:numPr>
              <w:tabs>
                <w:tab w:val="left" w:pos="493"/>
                <w:tab w:val="left" w:pos="494"/>
                <w:tab w:val="right" w:pos="8222"/>
              </w:tabs>
              <w:spacing w:before="80"/>
              <w:ind w:left="1134" w:right="344" w:hanging="360"/>
            </w:pPr>
            <w:r>
              <w:t>Changes in the site conditions since the tree was first planted mean that the original species is no longer appropriate, or is no longer suitable (e.g., due to</w:t>
            </w:r>
            <w:r>
              <w:rPr>
                <w:spacing w:val="-17"/>
              </w:rPr>
              <w:t xml:space="preserve"> </w:t>
            </w:r>
            <w:r>
              <w:t>size, form or proximity to buildings or services).</w:t>
            </w:r>
          </w:p>
          <w:p w:rsidR="00BE4426" w:rsidRDefault="00BE4426" w:rsidP="008254A3">
            <w:pPr>
              <w:pStyle w:val="TableParagraph"/>
              <w:numPr>
                <w:ilvl w:val="0"/>
                <w:numId w:val="4"/>
              </w:numPr>
              <w:tabs>
                <w:tab w:val="left" w:pos="493"/>
                <w:tab w:val="left" w:pos="494"/>
                <w:tab w:val="right" w:pos="8222"/>
              </w:tabs>
              <w:spacing w:before="77"/>
              <w:ind w:left="1134" w:right="292" w:hanging="360"/>
            </w:pPr>
            <w:r>
              <w:t>The original species is inappropriate give the local climate, soils, threat from pest or disease (e.g., Elm leaf beetle), or for other</w:t>
            </w:r>
            <w:r>
              <w:rPr>
                <w:spacing w:val="-3"/>
              </w:rPr>
              <w:t xml:space="preserve"> </w:t>
            </w:r>
            <w:r>
              <w:t>reasons.</w:t>
            </w:r>
          </w:p>
          <w:p w:rsidR="00BE4426" w:rsidRDefault="00BE4426" w:rsidP="008254A3">
            <w:pPr>
              <w:pStyle w:val="TableParagraph"/>
              <w:numPr>
                <w:ilvl w:val="0"/>
                <w:numId w:val="4"/>
              </w:numPr>
              <w:tabs>
                <w:tab w:val="left" w:pos="493"/>
                <w:tab w:val="left" w:pos="494"/>
                <w:tab w:val="right" w:pos="8222"/>
              </w:tabs>
              <w:spacing w:before="79"/>
              <w:ind w:left="1134" w:right="241" w:hanging="360"/>
            </w:pPr>
            <w:r>
              <w:t>The original species is identified as an environmental weed and cannot be appropriately managed when</w:t>
            </w:r>
            <w:r>
              <w:rPr>
                <w:spacing w:val="-1"/>
              </w:rPr>
              <w:t xml:space="preserve"> </w:t>
            </w:r>
            <w:r>
              <w:t>planted.</w:t>
            </w:r>
          </w:p>
          <w:p w:rsidR="00BE4426" w:rsidRDefault="00BE4426" w:rsidP="004824AC">
            <w:pPr>
              <w:pStyle w:val="TableParagraph"/>
              <w:tabs>
                <w:tab w:val="right" w:pos="8222"/>
              </w:tabs>
              <w:spacing w:before="79"/>
              <w:ind w:left="1134" w:right="244"/>
            </w:pPr>
            <w:r>
              <w:t>Where trees form part of a row, avenue or hedge planting of consistent height, consider whether it would be appropriate to remove</w:t>
            </w:r>
          </w:p>
          <w:p w:rsidR="00BE4426" w:rsidRDefault="00BE4426" w:rsidP="004824AC">
            <w:pPr>
              <w:pStyle w:val="TableParagraph"/>
              <w:tabs>
                <w:tab w:val="right" w:pos="8222"/>
              </w:tabs>
              <w:spacing w:line="233" w:lineRule="exact"/>
              <w:ind w:left="1134"/>
            </w:pPr>
            <w:r>
              <w:t>adjoining trees to ensure consistency.</w:t>
            </w:r>
          </w:p>
        </w:tc>
      </w:tr>
    </w:tbl>
    <w:p w:rsidR="0025157D" w:rsidRDefault="0025157D" w:rsidP="004824AC">
      <w:pPr>
        <w:tabs>
          <w:tab w:val="clear" w:pos="8931"/>
          <w:tab w:val="right" w:pos="8222"/>
        </w:tabs>
        <w:spacing w:line="233" w:lineRule="exact"/>
        <w:ind w:left="1134"/>
        <w:sectPr w:rsidR="0025157D">
          <w:pgSz w:w="11910" w:h="16840"/>
          <w:pgMar w:top="1120" w:right="0" w:bottom="1060" w:left="0" w:header="0" w:footer="878" w:gutter="0"/>
          <w:cols w:space="720"/>
        </w:sectPr>
      </w:pPr>
    </w:p>
    <w:p w:rsidR="0025157D" w:rsidRPr="00BE4426" w:rsidRDefault="00FF6F70" w:rsidP="00FF6F70">
      <w:pPr>
        <w:pStyle w:val="Heading1"/>
      </w:pPr>
      <w:bookmarkStart w:id="35" w:name="Guideline_9&gt;Sustainability_and_services"/>
      <w:bookmarkStart w:id="36" w:name="_bookmark13"/>
      <w:bookmarkStart w:id="37" w:name="_Toc13480907"/>
      <w:bookmarkEnd w:id="35"/>
      <w:bookmarkEnd w:id="36"/>
      <w:r>
        <w:lastRenderedPageBreak/>
        <w:t>Guideline</w:t>
      </w:r>
      <w:r w:rsidR="0025157D" w:rsidRPr="00BE4426">
        <w:t>9&gt;Sustainability and services</w:t>
      </w:r>
      <w:bookmarkEnd w:id="37"/>
    </w:p>
    <w:p w:rsidR="0025157D" w:rsidRDefault="0025157D" w:rsidP="00275FD3">
      <w:pPr>
        <w:tabs>
          <w:tab w:val="clear" w:pos="8931"/>
          <w:tab w:val="right" w:pos="8222"/>
        </w:tabs>
        <w:ind w:left="1134" w:right="1278"/>
      </w:pPr>
      <w:r>
        <w:t>This section provides guidelines for the installation of equipment associated with sustainability and building services such as solar panels, water tanks, heating and cooling systems using sustainable energy technologies.</w:t>
      </w:r>
    </w:p>
    <w:p w:rsidR="0025157D" w:rsidRDefault="0025157D" w:rsidP="000B5DD9">
      <w:pPr>
        <w:pStyle w:val="Heading2"/>
      </w:pPr>
      <w:r>
        <w:t>Application</w:t>
      </w:r>
    </w:p>
    <w:p w:rsidR="0025157D" w:rsidRDefault="0025157D" w:rsidP="00275FD3">
      <w:pPr>
        <w:tabs>
          <w:tab w:val="clear" w:pos="8931"/>
          <w:tab w:val="right" w:pos="8222"/>
        </w:tabs>
        <w:ind w:left="1134" w:right="1278"/>
      </w:pPr>
      <w:r>
        <w:t>These guidelines apply to all places within the heritage overlay.</w:t>
      </w:r>
    </w:p>
    <w:p w:rsidR="0025157D" w:rsidRDefault="0025157D" w:rsidP="000B5DD9">
      <w:pPr>
        <w:pStyle w:val="Heading2"/>
      </w:pPr>
      <w:r>
        <w:t>Guidelines basis</w:t>
      </w:r>
    </w:p>
    <w:p w:rsidR="0025157D" w:rsidRDefault="0025157D" w:rsidP="00275FD3">
      <w:pPr>
        <w:tabs>
          <w:tab w:val="clear" w:pos="8931"/>
          <w:tab w:val="right" w:pos="8222"/>
        </w:tabs>
        <w:ind w:left="1134" w:right="1278"/>
      </w:pPr>
      <w:r>
        <w:t>Heritage buildings are capable of adaptation to include new and upgraded sustainable services and technologies through a sensitive and considered approach.</w:t>
      </w:r>
    </w:p>
    <w:p w:rsidR="0025157D" w:rsidRDefault="0025157D" w:rsidP="00275FD3">
      <w:pPr>
        <w:tabs>
          <w:tab w:val="clear" w:pos="8931"/>
          <w:tab w:val="right" w:pos="8222"/>
        </w:tabs>
        <w:ind w:left="1134" w:right="1278"/>
      </w:pPr>
      <w:r>
        <w:t>Through careful balancing between the environmental objectives and the historical and architectural merit, good decisions can be made in the choice of technologies, sitting and design of the sustainable system.</w:t>
      </w:r>
    </w:p>
    <w:p w:rsidR="0025157D" w:rsidRDefault="0025157D" w:rsidP="00275FD3">
      <w:pPr>
        <w:tabs>
          <w:tab w:val="clear" w:pos="8931"/>
          <w:tab w:val="right" w:pos="8222"/>
        </w:tabs>
        <w:ind w:left="1134" w:right="1278"/>
      </w:pPr>
      <w:r>
        <w:t>The guidelines here have a particular focus on the roof mounted systems such as solar panels and solar hot water because they become increasingly common and most likely to have cumulative effects on the historical neighborhood character due to their placements on buildings.</w:t>
      </w:r>
    </w:p>
    <w:p w:rsidR="0025157D" w:rsidRPr="00684753" w:rsidRDefault="0025157D" w:rsidP="00275FD3">
      <w:pPr>
        <w:tabs>
          <w:tab w:val="clear" w:pos="8931"/>
          <w:tab w:val="right" w:pos="8222"/>
        </w:tabs>
        <w:spacing w:before="94"/>
        <w:ind w:left="1134" w:right="1278"/>
        <w:rPr>
          <w:b/>
        </w:rPr>
      </w:pPr>
      <w:r w:rsidRPr="00684753">
        <w:rPr>
          <w:b/>
        </w:rPr>
        <w:t>Locating Solar System:</w:t>
      </w:r>
    </w:p>
    <w:p w:rsidR="00FF6F70" w:rsidRDefault="0025157D" w:rsidP="00275FD3">
      <w:pPr>
        <w:tabs>
          <w:tab w:val="clear" w:pos="8931"/>
          <w:tab w:val="right" w:pos="8222"/>
        </w:tabs>
        <w:spacing w:before="10" w:line="249" w:lineRule="auto"/>
        <w:ind w:left="1134" w:right="1278"/>
        <w:jc w:val="both"/>
      </w:pPr>
      <w:r w:rsidRPr="00684753">
        <w:t>For optimum performance a north facing roof is ideal, but power can still be generated in diﬀerent directions away from north.</w:t>
      </w:r>
    </w:p>
    <w:p w:rsidR="0025157D" w:rsidRPr="00684753" w:rsidRDefault="00FF6F70" w:rsidP="00275FD3">
      <w:pPr>
        <w:tabs>
          <w:tab w:val="clear" w:pos="8931"/>
          <w:tab w:val="right" w:pos="8222"/>
        </w:tabs>
        <w:spacing w:before="10" w:line="249" w:lineRule="auto"/>
        <w:ind w:left="1134" w:right="1278"/>
        <w:jc w:val="both"/>
      </w:pPr>
      <w:r w:rsidRPr="00FF6F70">
        <w:rPr>
          <w:lang w:eastAsia="en-AU"/>
        </w:rPr>
        <w:t xml:space="preserve"> </w:t>
      </w:r>
      <w:r>
        <w:rPr>
          <w:lang w:eastAsia="en-AU"/>
        </w:rPr>
        <w:drawing>
          <wp:inline distT="0" distB="0" distL="0" distR="0" wp14:anchorId="77815FC5" wp14:editId="39440433">
            <wp:extent cx="1788160" cy="1365250"/>
            <wp:effectExtent l="0" t="0" r="2540" b="6350"/>
            <wp:docPr id="83" name="image54.png" descr="The diagram shows that solar panels do not have to be facing true north to be an eﬀective solar unit. It also shows the degree that tilt will impact on solar eﬃciency." title="Efficiencies of different ori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4.png"/>
                    <pic:cNvPicPr/>
                  </pic:nvPicPr>
                  <pic:blipFill>
                    <a:blip r:embed="rId79" cstate="screen">
                      <a:extLst>
                        <a:ext uri="{28A0092B-C50C-407E-A947-70E740481C1C}">
                          <a14:useLocalDpi xmlns:a14="http://schemas.microsoft.com/office/drawing/2010/main"/>
                        </a:ext>
                      </a:extLst>
                    </a:blip>
                    <a:stretch>
                      <a:fillRect/>
                    </a:stretch>
                  </pic:blipFill>
                  <pic:spPr>
                    <a:xfrm>
                      <a:off x="0" y="0"/>
                      <a:ext cx="1788160" cy="1365250"/>
                    </a:xfrm>
                    <a:prstGeom prst="rect">
                      <a:avLst/>
                    </a:prstGeom>
                  </pic:spPr>
                </pic:pic>
              </a:graphicData>
            </a:graphic>
          </wp:inline>
        </w:drawing>
      </w:r>
    </w:p>
    <w:p w:rsidR="0025157D" w:rsidRPr="00FF6F70" w:rsidRDefault="0025157D" w:rsidP="00FF6F70">
      <w:pPr>
        <w:tabs>
          <w:tab w:val="clear" w:pos="8931"/>
          <w:tab w:val="right" w:pos="8222"/>
        </w:tabs>
        <w:spacing w:before="3" w:line="249" w:lineRule="auto"/>
        <w:ind w:left="1134" w:right="1278"/>
      </w:pPr>
      <w:r w:rsidRPr="00684753">
        <w:t xml:space="preserve">The diagram </w:t>
      </w:r>
      <w:r w:rsidR="00684753" w:rsidRPr="00684753">
        <w:t xml:space="preserve">below </w:t>
      </w:r>
      <w:r w:rsidRPr="00684753">
        <w:t>shows that solar panels do not have to be facing true north to be an eﬀective solar unit. It also shows the degree that tilt will impact on solar eﬃciency.</w:t>
      </w:r>
      <w:r w:rsidR="00FF6F70" w:rsidRPr="00FF6F70">
        <w:rPr>
          <w:lang w:eastAsia="en-AU"/>
        </w:rPr>
        <w:t xml:space="preserve"> </w:t>
      </w:r>
    </w:p>
    <w:p w:rsidR="0025157D" w:rsidRDefault="0025157D" w:rsidP="000B5DD9">
      <w:pPr>
        <w:pStyle w:val="Heading2"/>
      </w:pPr>
      <w:r>
        <w:t>Specific objectives</w:t>
      </w:r>
    </w:p>
    <w:p w:rsidR="0025157D" w:rsidRDefault="0025157D" w:rsidP="00275FD3">
      <w:pPr>
        <w:pStyle w:val="NormalBullets"/>
        <w:tabs>
          <w:tab w:val="clear" w:pos="8931"/>
          <w:tab w:val="right" w:pos="8222"/>
        </w:tabs>
        <w:ind w:left="1134" w:right="1278"/>
        <w:rPr>
          <w:rFonts w:ascii="Symbol" w:hAnsi="Symbol"/>
        </w:rPr>
      </w:pPr>
      <w:r>
        <w:t>To</w:t>
      </w:r>
      <w:r>
        <w:rPr>
          <w:spacing w:val="-7"/>
        </w:rPr>
        <w:t xml:space="preserve"> </w:t>
      </w:r>
      <w:r>
        <w:t>improve</w:t>
      </w:r>
      <w:r>
        <w:rPr>
          <w:spacing w:val="-6"/>
        </w:rPr>
        <w:t xml:space="preserve"> </w:t>
      </w:r>
      <w:r>
        <w:t>the</w:t>
      </w:r>
      <w:r>
        <w:rPr>
          <w:spacing w:val="-5"/>
        </w:rPr>
        <w:t xml:space="preserve"> </w:t>
      </w:r>
      <w:r>
        <w:t>environmental</w:t>
      </w:r>
      <w:r>
        <w:rPr>
          <w:spacing w:val="-4"/>
        </w:rPr>
        <w:t xml:space="preserve"> </w:t>
      </w:r>
      <w:r>
        <w:t>sustainability</w:t>
      </w:r>
      <w:r>
        <w:rPr>
          <w:spacing w:val="-6"/>
        </w:rPr>
        <w:t xml:space="preserve"> </w:t>
      </w:r>
      <w:r>
        <w:t>of</w:t>
      </w:r>
      <w:r>
        <w:rPr>
          <w:spacing w:val="-3"/>
        </w:rPr>
        <w:t xml:space="preserve"> </w:t>
      </w:r>
      <w:r>
        <w:t>heritage</w:t>
      </w:r>
      <w:r>
        <w:rPr>
          <w:spacing w:val="-6"/>
        </w:rPr>
        <w:t xml:space="preserve"> </w:t>
      </w:r>
      <w:r>
        <w:t>places</w:t>
      </w:r>
      <w:r>
        <w:rPr>
          <w:spacing w:val="-4"/>
        </w:rPr>
        <w:t xml:space="preserve"> </w:t>
      </w:r>
      <w:r>
        <w:t>without</w:t>
      </w:r>
      <w:r>
        <w:rPr>
          <w:spacing w:val="-2"/>
        </w:rPr>
        <w:t xml:space="preserve"> </w:t>
      </w:r>
      <w:r>
        <w:t>adversely</w:t>
      </w:r>
      <w:r>
        <w:rPr>
          <w:spacing w:val="-6"/>
        </w:rPr>
        <w:t xml:space="preserve"> </w:t>
      </w:r>
      <w:r>
        <w:t>impacting upon heritage</w:t>
      </w:r>
      <w:r>
        <w:rPr>
          <w:spacing w:val="-2"/>
        </w:rPr>
        <w:t xml:space="preserve"> </w:t>
      </w:r>
      <w:r>
        <w:t>significance.</w:t>
      </w:r>
    </w:p>
    <w:p w:rsidR="0025157D" w:rsidRDefault="0025157D" w:rsidP="00275FD3">
      <w:pPr>
        <w:pStyle w:val="NormalBullets"/>
        <w:tabs>
          <w:tab w:val="clear" w:pos="8931"/>
          <w:tab w:val="right" w:pos="8222"/>
        </w:tabs>
        <w:ind w:left="1134" w:right="1278"/>
        <w:rPr>
          <w:rFonts w:ascii="Symbol" w:hAnsi="Symbol"/>
        </w:rPr>
      </w:pPr>
      <w:r>
        <w:t>To ensure that environmental sustainability and building services do not visually dominate a heritage place and cause progressive and gradual changes to the historical neighborhood character.</w:t>
      </w:r>
    </w:p>
    <w:p w:rsidR="0025157D" w:rsidRDefault="0025157D" w:rsidP="004824AC">
      <w:pPr>
        <w:tabs>
          <w:tab w:val="clear" w:pos="8931"/>
          <w:tab w:val="right" w:pos="8222"/>
        </w:tabs>
        <w:spacing w:line="237" w:lineRule="auto"/>
        <w:ind w:left="1134"/>
        <w:rPr>
          <w:rFonts w:ascii="Symbol" w:hAnsi="Symbol"/>
        </w:rPr>
        <w:sectPr w:rsidR="0025157D">
          <w:pgSz w:w="11910" w:h="16840"/>
          <w:pgMar w:top="1120" w:right="0" w:bottom="1040" w:left="0" w:header="0" w:footer="854" w:gutter="0"/>
          <w:cols w:space="720"/>
        </w:sectPr>
      </w:pPr>
    </w:p>
    <w:p w:rsidR="00BE4426" w:rsidRDefault="0025157D" w:rsidP="000B5DD9">
      <w:pPr>
        <w:pStyle w:val="Heading2"/>
      </w:pPr>
      <w:r>
        <w:lastRenderedPageBreak/>
        <w:t>Sustainability and services guidelines</w:t>
      </w:r>
    </w:p>
    <w:tbl>
      <w:tblPr>
        <w:tblStyle w:val="TableGridLight"/>
        <w:tblW w:w="0" w:type="auto"/>
        <w:tblInd w:w="279" w:type="dxa"/>
        <w:tblLook w:val="04A0" w:firstRow="1" w:lastRow="0" w:firstColumn="1" w:lastColumn="0" w:noHBand="0" w:noVBand="1"/>
        <w:tblCaption w:val="Sustainability and service guidelines"/>
      </w:tblPr>
      <w:tblGrid>
        <w:gridCol w:w="4106"/>
        <w:gridCol w:w="6100"/>
      </w:tblGrid>
      <w:tr w:rsidR="00BE4426" w:rsidTr="00275FD3">
        <w:trPr>
          <w:tblHeader/>
        </w:trPr>
        <w:tc>
          <w:tcPr>
            <w:tcW w:w="4106" w:type="dxa"/>
          </w:tcPr>
          <w:p w:rsidR="00BE4426" w:rsidRPr="00AB68CB" w:rsidRDefault="00BE4426" w:rsidP="004824AC">
            <w:pPr>
              <w:pStyle w:val="Heading4"/>
              <w:tabs>
                <w:tab w:val="clear" w:pos="8931"/>
                <w:tab w:val="right" w:pos="8222"/>
              </w:tabs>
              <w:ind w:left="1134"/>
            </w:pPr>
            <w:r w:rsidRPr="00AB68CB">
              <w:t>Strategies</w:t>
            </w:r>
          </w:p>
        </w:tc>
        <w:tc>
          <w:tcPr>
            <w:tcW w:w="6100" w:type="dxa"/>
          </w:tcPr>
          <w:p w:rsidR="00BE4426" w:rsidRDefault="00BE4426" w:rsidP="004824AC">
            <w:pPr>
              <w:pStyle w:val="Heading4"/>
              <w:tabs>
                <w:tab w:val="clear" w:pos="8931"/>
                <w:tab w:val="right" w:pos="8222"/>
              </w:tabs>
              <w:ind w:left="1134"/>
            </w:pPr>
            <w:r w:rsidRPr="00AB68CB">
              <w:t>Guidelines</w:t>
            </w:r>
          </w:p>
        </w:tc>
      </w:tr>
      <w:tr w:rsidR="00BE4426" w:rsidTr="00275FD3">
        <w:tc>
          <w:tcPr>
            <w:tcW w:w="4106" w:type="dxa"/>
          </w:tcPr>
          <w:p w:rsidR="00BE4426" w:rsidRPr="00BE4426" w:rsidRDefault="00BE4426" w:rsidP="008B0560">
            <w:pPr>
              <w:pStyle w:val="TableParagraph"/>
              <w:numPr>
                <w:ilvl w:val="0"/>
                <w:numId w:val="33"/>
              </w:numPr>
              <w:tabs>
                <w:tab w:val="right" w:pos="8222"/>
              </w:tabs>
              <w:ind w:left="1134"/>
              <w:rPr>
                <w:b/>
              </w:rPr>
            </w:pPr>
            <w:r w:rsidRPr="00BE4426">
              <w:t xml:space="preserve">Except as specified in </w:t>
            </w:r>
            <w:r w:rsidRPr="00BE4426">
              <w:rPr>
                <w:b/>
              </w:rPr>
              <w:t xml:space="preserve">Guideline b., </w:t>
            </w:r>
            <w:r w:rsidRPr="00BE4426">
              <w:t>encourage building services and equipment associated with a heritage place such as air conditioning units, water heaters and the like to be concealed so they are not visible from a street (other than a lane) or public park.</w:t>
            </w:r>
          </w:p>
          <w:p w:rsidR="00BE4426" w:rsidRDefault="00BE4426" w:rsidP="004824AC">
            <w:pPr>
              <w:pStyle w:val="TableParagraph"/>
              <w:tabs>
                <w:tab w:val="right" w:pos="8222"/>
              </w:tabs>
              <w:ind w:left="1134"/>
            </w:pPr>
          </w:p>
        </w:tc>
        <w:tc>
          <w:tcPr>
            <w:tcW w:w="6100" w:type="dxa"/>
          </w:tcPr>
          <w:p w:rsidR="00BE4426" w:rsidRDefault="00BE4426" w:rsidP="004824AC">
            <w:pPr>
              <w:pStyle w:val="TableParagraph"/>
              <w:tabs>
                <w:tab w:val="right" w:pos="8222"/>
              </w:tabs>
              <w:ind w:left="1134"/>
            </w:pPr>
            <w:r w:rsidRPr="00BE4426">
              <w:t>See Figure 9.1, which shows potential locations to ensure concealment from the public realm</w:t>
            </w:r>
          </w:p>
        </w:tc>
      </w:tr>
      <w:tr w:rsidR="00BE4426" w:rsidTr="00275FD3">
        <w:tc>
          <w:tcPr>
            <w:tcW w:w="4106" w:type="dxa"/>
          </w:tcPr>
          <w:p w:rsidR="00BE4426" w:rsidRPr="00BE4426" w:rsidRDefault="00BE4426" w:rsidP="008B0560">
            <w:pPr>
              <w:pStyle w:val="TableParagraph"/>
              <w:numPr>
                <w:ilvl w:val="0"/>
                <w:numId w:val="33"/>
              </w:numPr>
              <w:tabs>
                <w:tab w:val="right" w:pos="8222"/>
              </w:tabs>
              <w:ind w:left="1134"/>
            </w:pPr>
            <w:r w:rsidRPr="00BE4426">
              <w:t>Allow the installation of services and equipment that will support environmental sustainability such as solar panels, solar hot water services water tanks and the like in visible locations when:</w:t>
            </w:r>
          </w:p>
          <w:p w:rsidR="00BE4426" w:rsidRPr="00BE4426" w:rsidRDefault="00BE4426" w:rsidP="008B0560">
            <w:pPr>
              <w:pStyle w:val="TableParagraph"/>
              <w:numPr>
                <w:ilvl w:val="0"/>
                <w:numId w:val="34"/>
              </w:numPr>
              <w:tabs>
                <w:tab w:val="right" w:pos="8222"/>
              </w:tabs>
              <w:ind w:left="1134"/>
            </w:pPr>
            <w:r w:rsidRPr="00BE4426">
              <w:t>There is no feasible alternative location due to the size or orientation of the lot or building, and</w:t>
            </w:r>
          </w:p>
          <w:p w:rsidR="00BE4426" w:rsidRPr="00BE4426" w:rsidRDefault="00BE4426" w:rsidP="008B0560">
            <w:pPr>
              <w:pStyle w:val="TableParagraph"/>
              <w:numPr>
                <w:ilvl w:val="0"/>
                <w:numId w:val="34"/>
              </w:numPr>
              <w:tabs>
                <w:tab w:val="right" w:pos="8222"/>
              </w:tabs>
              <w:ind w:left="1134"/>
            </w:pPr>
            <w:r w:rsidRPr="00BE4426">
              <w:t>It is designed and installed in a manner that minimizes potential impacts upon the heritage place and its setting.</w:t>
            </w:r>
          </w:p>
          <w:p w:rsidR="00BE4426" w:rsidRDefault="00BE4426" w:rsidP="004824AC">
            <w:pPr>
              <w:pStyle w:val="TableParagraph"/>
              <w:tabs>
                <w:tab w:val="right" w:pos="8222"/>
              </w:tabs>
              <w:ind w:left="1134"/>
            </w:pPr>
          </w:p>
        </w:tc>
        <w:tc>
          <w:tcPr>
            <w:tcW w:w="6100" w:type="dxa"/>
          </w:tcPr>
          <w:p w:rsidR="00BE4426" w:rsidRPr="00BE4426" w:rsidRDefault="00BE4426" w:rsidP="004824AC">
            <w:pPr>
              <w:pStyle w:val="TableParagraph"/>
              <w:tabs>
                <w:tab w:val="right" w:pos="8222"/>
              </w:tabs>
              <w:ind w:left="1134"/>
            </w:pPr>
            <w:r w:rsidRPr="00BE4426">
              <w:t>NOTE: Environmental sustainability equipment does not require a permit if it is not visible from the public realm.</w:t>
            </w:r>
          </w:p>
          <w:p w:rsidR="00BE4426" w:rsidRPr="00BE4426" w:rsidRDefault="00BE4426" w:rsidP="004824AC">
            <w:pPr>
              <w:pStyle w:val="TableParagraph"/>
              <w:tabs>
                <w:tab w:val="right" w:pos="8222"/>
              </w:tabs>
              <w:ind w:left="1134"/>
            </w:pPr>
          </w:p>
          <w:p w:rsidR="00BE4426" w:rsidRDefault="00BE4426" w:rsidP="004824AC">
            <w:pPr>
              <w:pStyle w:val="TableParagraph"/>
              <w:tabs>
                <w:tab w:val="right" w:pos="8222"/>
              </w:tabs>
              <w:ind w:left="1134"/>
            </w:pPr>
            <w:r w:rsidRPr="00BE4426">
              <w:t>Potential locations for concealment of environmental sustainability equipment are shown in Figure 9.1 and 9.2.</w:t>
            </w:r>
          </w:p>
          <w:p w:rsidR="00BE4426" w:rsidRPr="00BE4426" w:rsidRDefault="00BE4426" w:rsidP="004824AC">
            <w:pPr>
              <w:pStyle w:val="TableParagraph"/>
              <w:tabs>
                <w:tab w:val="right" w:pos="8222"/>
              </w:tabs>
              <w:ind w:left="1134"/>
            </w:pPr>
          </w:p>
          <w:p w:rsidR="00BE4426" w:rsidRDefault="00BE4426" w:rsidP="004824AC">
            <w:pPr>
              <w:pStyle w:val="TableParagraph"/>
              <w:tabs>
                <w:tab w:val="right" w:pos="8222"/>
              </w:tabs>
              <w:ind w:left="1134"/>
            </w:pPr>
            <w:r w:rsidRPr="00BE4426">
              <w:t>The key considerations for alternative locations where solar panels would be partially or fully visible are shown in Figure 9.3 and Figure 9.4.</w:t>
            </w:r>
          </w:p>
          <w:p w:rsidR="00BE4426" w:rsidRPr="00BE4426" w:rsidRDefault="00BE4426" w:rsidP="004824AC">
            <w:pPr>
              <w:pStyle w:val="TableParagraph"/>
              <w:tabs>
                <w:tab w:val="right" w:pos="8222"/>
              </w:tabs>
              <w:ind w:left="1134"/>
            </w:pPr>
          </w:p>
          <w:p w:rsidR="00BE4426" w:rsidRDefault="00BE4426" w:rsidP="004824AC">
            <w:pPr>
              <w:pStyle w:val="TableParagraph"/>
              <w:tabs>
                <w:tab w:val="right" w:pos="8222"/>
              </w:tabs>
              <w:ind w:left="1134"/>
            </w:pPr>
            <w:r w:rsidRPr="00BE4426">
              <w:t>The degree of visibility permitted will be decided on a case-by-case basis having regard to the context and the significance of the heritage place.</w:t>
            </w:r>
          </w:p>
          <w:p w:rsidR="00BE4426" w:rsidRPr="00BE4426" w:rsidRDefault="00BE4426" w:rsidP="004824AC">
            <w:pPr>
              <w:pStyle w:val="TableParagraph"/>
              <w:tabs>
                <w:tab w:val="right" w:pos="8222"/>
              </w:tabs>
              <w:ind w:left="1134"/>
            </w:pPr>
          </w:p>
          <w:p w:rsidR="00BE4426" w:rsidRPr="00BE4426" w:rsidRDefault="00BE4426" w:rsidP="004824AC">
            <w:pPr>
              <w:pStyle w:val="TableParagraph"/>
              <w:tabs>
                <w:tab w:val="right" w:pos="8222"/>
              </w:tabs>
              <w:ind w:left="1134"/>
            </w:pPr>
            <w:r w:rsidRPr="00BE4426">
              <w:t>Full visibility may not be possible for:</w:t>
            </w:r>
          </w:p>
          <w:p w:rsidR="00BE4426" w:rsidRPr="00BE4426" w:rsidRDefault="00BE4426" w:rsidP="008254A3">
            <w:pPr>
              <w:pStyle w:val="TableParagraph"/>
              <w:numPr>
                <w:ilvl w:val="0"/>
                <w:numId w:val="3"/>
              </w:numPr>
              <w:tabs>
                <w:tab w:val="right" w:pos="8222"/>
              </w:tabs>
              <w:ind w:left="1134"/>
            </w:pPr>
            <w:r w:rsidRPr="00BE4426">
              <w:t>Significant (Individual) places.</w:t>
            </w:r>
          </w:p>
          <w:p w:rsidR="00BE4426" w:rsidRPr="00BE4426" w:rsidRDefault="00BE4426" w:rsidP="008254A3">
            <w:pPr>
              <w:pStyle w:val="TableParagraph"/>
              <w:numPr>
                <w:ilvl w:val="0"/>
                <w:numId w:val="3"/>
              </w:numPr>
              <w:tabs>
                <w:tab w:val="right" w:pos="8222"/>
              </w:tabs>
              <w:ind w:left="1134"/>
            </w:pPr>
            <w:r w:rsidRPr="00BE4426">
              <w:t>Buildings within highly intact or consistent streetscapes.</w:t>
            </w:r>
          </w:p>
          <w:p w:rsidR="00BE4426" w:rsidRDefault="00BE4426" w:rsidP="004824AC">
            <w:pPr>
              <w:pStyle w:val="TableParagraph"/>
              <w:tabs>
                <w:tab w:val="right" w:pos="8222"/>
              </w:tabs>
              <w:ind w:left="1134"/>
            </w:pPr>
          </w:p>
          <w:p w:rsidR="00BE4426" w:rsidRPr="00BE4426" w:rsidRDefault="00BE4426" w:rsidP="004824AC">
            <w:pPr>
              <w:pStyle w:val="TableParagraph"/>
              <w:tabs>
                <w:tab w:val="right" w:pos="8222"/>
              </w:tabs>
              <w:ind w:left="1134"/>
            </w:pPr>
            <w:r w:rsidRPr="00BE4426">
              <w:t>Where roof mounted solar systems</w:t>
            </w:r>
          </w:p>
          <w:p w:rsidR="00BE4426" w:rsidRPr="00BE4426" w:rsidRDefault="00BE4426" w:rsidP="004824AC">
            <w:pPr>
              <w:pStyle w:val="TableParagraph"/>
              <w:tabs>
                <w:tab w:val="right" w:pos="8222"/>
              </w:tabs>
              <w:ind w:left="1134"/>
            </w:pPr>
            <w:r w:rsidRPr="00BE4426">
              <w:t>or other services are visible they should:</w:t>
            </w:r>
          </w:p>
          <w:p w:rsidR="00BE4426" w:rsidRPr="00BE4426" w:rsidRDefault="00BE4426" w:rsidP="008254A3">
            <w:pPr>
              <w:pStyle w:val="TableParagraph"/>
              <w:numPr>
                <w:ilvl w:val="0"/>
                <w:numId w:val="3"/>
              </w:numPr>
              <w:tabs>
                <w:tab w:val="right" w:pos="8222"/>
              </w:tabs>
              <w:ind w:left="1134"/>
            </w:pPr>
            <w:r w:rsidRPr="00BE4426">
              <w:t>Be mounted flush against the roof.</w:t>
            </w:r>
          </w:p>
          <w:p w:rsidR="00BE4426" w:rsidRPr="00BE4426" w:rsidRDefault="00BE4426" w:rsidP="008254A3">
            <w:pPr>
              <w:pStyle w:val="TableParagraph"/>
              <w:numPr>
                <w:ilvl w:val="0"/>
                <w:numId w:val="3"/>
              </w:numPr>
              <w:tabs>
                <w:tab w:val="right" w:pos="8222"/>
              </w:tabs>
              <w:ind w:left="1134"/>
            </w:pPr>
            <w:r w:rsidRPr="00BE4426">
              <w:t>Not project beyond the edge of the roof plan.</w:t>
            </w:r>
          </w:p>
          <w:p w:rsidR="00BE4426" w:rsidRPr="00BE4426" w:rsidRDefault="00BE4426" w:rsidP="008254A3">
            <w:pPr>
              <w:pStyle w:val="TableParagraph"/>
              <w:numPr>
                <w:ilvl w:val="0"/>
                <w:numId w:val="3"/>
              </w:numPr>
              <w:tabs>
                <w:tab w:val="right" w:pos="8222"/>
              </w:tabs>
              <w:ind w:left="1134"/>
            </w:pPr>
            <w:r w:rsidRPr="00BE4426">
              <w:t>Have a minimum setback of 1 metre from the edge of the roof.</w:t>
            </w:r>
          </w:p>
          <w:p w:rsidR="00BE4426" w:rsidRDefault="00BE4426" w:rsidP="008254A3">
            <w:pPr>
              <w:pStyle w:val="TableParagraph"/>
              <w:numPr>
                <w:ilvl w:val="0"/>
                <w:numId w:val="3"/>
              </w:numPr>
              <w:tabs>
                <w:tab w:val="right" w:pos="8222"/>
              </w:tabs>
              <w:ind w:left="1134"/>
            </w:pPr>
            <w:r w:rsidRPr="00BE4426">
              <w:t>Not cover more than 50% of the roof plane being installed on.</w:t>
            </w:r>
          </w:p>
        </w:tc>
      </w:tr>
    </w:tbl>
    <w:p w:rsidR="00BE4426" w:rsidRPr="00BE4426" w:rsidRDefault="00BE4426" w:rsidP="004824AC">
      <w:pPr>
        <w:tabs>
          <w:tab w:val="clear" w:pos="8931"/>
          <w:tab w:val="right" w:pos="8222"/>
        </w:tabs>
        <w:ind w:left="1134"/>
      </w:pPr>
    </w:p>
    <w:p w:rsidR="0025157D" w:rsidRDefault="0025157D" w:rsidP="004824AC">
      <w:pPr>
        <w:tabs>
          <w:tab w:val="clear" w:pos="8931"/>
          <w:tab w:val="right" w:pos="8222"/>
        </w:tabs>
        <w:ind w:left="1134"/>
        <w:rPr>
          <w:sz w:val="2"/>
          <w:szCs w:val="2"/>
        </w:rPr>
        <w:sectPr w:rsidR="0025157D">
          <w:footerReference w:type="even" r:id="rId80"/>
          <w:footerReference w:type="default" r:id="rId81"/>
          <w:pgSz w:w="11910" w:h="16840"/>
          <w:pgMar w:top="1120" w:right="0" w:bottom="1060" w:left="0" w:header="0" w:footer="878" w:gutter="0"/>
          <w:pgNumType w:start="50"/>
          <w:cols w:space="720"/>
        </w:sectPr>
      </w:pPr>
    </w:p>
    <w:p w:rsidR="0025157D" w:rsidRDefault="0025157D" w:rsidP="004824AC">
      <w:pPr>
        <w:pStyle w:val="BodyText"/>
        <w:tabs>
          <w:tab w:val="right" w:pos="8222"/>
        </w:tabs>
        <w:spacing w:before="4"/>
        <w:ind w:left="1134"/>
        <w:rPr>
          <w:b/>
          <w:sz w:val="14"/>
        </w:rPr>
      </w:pPr>
    </w:p>
    <w:p w:rsidR="0025157D" w:rsidRDefault="00684753" w:rsidP="004824AC">
      <w:pPr>
        <w:pStyle w:val="BodyText"/>
        <w:tabs>
          <w:tab w:val="right" w:pos="8222"/>
        </w:tabs>
        <w:ind w:left="1134"/>
        <w:rPr>
          <w:sz w:val="20"/>
        </w:rPr>
      </w:pPr>
      <w:r>
        <w:rPr>
          <w:noProof/>
          <w:sz w:val="20"/>
          <w:lang w:bidi="ar-SA"/>
        </w:rPr>
        <w:drawing>
          <wp:inline distT="0" distB="0" distL="0" distR="0">
            <wp:extent cx="5487766" cy="4838700"/>
            <wp:effectExtent l="0" t="0" r="0" b="0"/>
            <wp:docPr id="48" name="Picture 3" descr="The drawing shows the suggested locations to conceal solar panels and water tanks" title="Fig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3"/>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5490490" cy="4841102"/>
                    </a:xfrm>
                    <a:prstGeom prst="rect">
                      <a:avLst/>
                    </a:prstGeom>
                    <a:noFill/>
                    <a:extLst/>
                  </pic:spPr>
                </pic:pic>
              </a:graphicData>
            </a:graphic>
          </wp:inline>
        </w:drawing>
      </w:r>
    </w:p>
    <w:p w:rsidR="00684753" w:rsidRPr="00684753" w:rsidRDefault="00684753" w:rsidP="004824AC">
      <w:pPr>
        <w:tabs>
          <w:tab w:val="clear" w:pos="8931"/>
          <w:tab w:val="right" w:pos="8222"/>
        </w:tabs>
        <w:ind w:left="1134"/>
        <w:rPr>
          <w:b/>
          <w:sz w:val="32"/>
          <w:szCs w:val="32"/>
        </w:rPr>
      </w:pPr>
      <w:r w:rsidRPr="00684753">
        <w:rPr>
          <w:b/>
          <w:sz w:val="32"/>
          <w:szCs w:val="32"/>
        </w:rPr>
        <w:t>Figure 9.1</w:t>
      </w:r>
    </w:p>
    <w:p w:rsidR="0025157D" w:rsidRPr="00684753" w:rsidRDefault="00684753" w:rsidP="004824AC">
      <w:pPr>
        <w:tabs>
          <w:tab w:val="clear" w:pos="8931"/>
          <w:tab w:val="right" w:pos="8222"/>
        </w:tabs>
        <w:spacing w:before="121"/>
        <w:ind w:left="1134"/>
      </w:pPr>
      <w:r>
        <w:t>Suggested locations to</w:t>
      </w:r>
      <w:r>
        <w:rPr>
          <w:spacing w:val="-15"/>
        </w:rPr>
        <w:t xml:space="preserve"> </w:t>
      </w:r>
      <w:r>
        <w:t>conceal solar panels and water tanks</w:t>
      </w:r>
    </w:p>
    <w:p w:rsidR="0025157D" w:rsidRDefault="0025157D" w:rsidP="004824AC">
      <w:pPr>
        <w:pStyle w:val="BodyText"/>
        <w:tabs>
          <w:tab w:val="right" w:pos="8222"/>
        </w:tabs>
        <w:spacing w:before="6"/>
        <w:ind w:left="1134"/>
        <w:rPr>
          <w:b/>
          <w:sz w:val="11"/>
        </w:rPr>
      </w:pPr>
      <w:r>
        <w:rPr>
          <w:noProof/>
          <w:lang w:bidi="ar-SA"/>
        </w:rPr>
        <w:drawing>
          <wp:inline distT="0" distB="0" distL="0" distR="0">
            <wp:extent cx="5709285" cy="3236595"/>
            <wp:effectExtent l="0" t="0" r="5715" b="1905"/>
            <wp:docPr id="85" name="image56.jpeg" descr="The diagram shows the suggested locations (grey area) of solar panels to achieve full concealment from the public realm." title="Fig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6.jpeg"/>
                    <pic:cNvPicPr/>
                  </pic:nvPicPr>
                  <pic:blipFill>
                    <a:blip r:embed="rId83" cstate="screen">
                      <a:extLst>
                        <a:ext uri="{28A0092B-C50C-407E-A947-70E740481C1C}">
                          <a14:useLocalDpi xmlns:a14="http://schemas.microsoft.com/office/drawing/2010/main"/>
                        </a:ext>
                      </a:extLst>
                    </a:blip>
                    <a:stretch>
                      <a:fillRect/>
                    </a:stretch>
                  </pic:blipFill>
                  <pic:spPr>
                    <a:xfrm>
                      <a:off x="0" y="0"/>
                      <a:ext cx="5709285" cy="3236595"/>
                    </a:xfrm>
                    <a:prstGeom prst="rect">
                      <a:avLst/>
                    </a:prstGeom>
                  </pic:spPr>
                </pic:pic>
              </a:graphicData>
            </a:graphic>
          </wp:inline>
        </w:drawing>
      </w:r>
    </w:p>
    <w:p w:rsidR="0025157D" w:rsidRPr="00684753" w:rsidRDefault="0025157D" w:rsidP="004824AC">
      <w:pPr>
        <w:pStyle w:val="BodyText"/>
        <w:tabs>
          <w:tab w:val="right" w:pos="8222"/>
        </w:tabs>
        <w:spacing w:before="154" w:line="252" w:lineRule="auto"/>
        <w:ind w:left="1134" w:right="1825"/>
        <w:rPr>
          <w:sz w:val="24"/>
          <w:szCs w:val="24"/>
        </w:rPr>
      </w:pPr>
      <w:r w:rsidRPr="00684753">
        <w:rPr>
          <w:b/>
          <w:sz w:val="32"/>
          <w:szCs w:val="32"/>
        </w:rPr>
        <w:t>Figure 9.2</w:t>
      </w:r>
      <w:r>
        <w:rPr>
          <w:b/>
        </w:rPr>
        <w:t xml:space="preserve"> </w:t>
      </w:r>
      <w:r w:rsidRPr="00684753">
        <w:rPr>
          <w:sz w:val="24"/>
          <w:szCs w:val="24"/>
        </w:rPr>
        <w:t>Suggested locations (grey area) of solar panels to achieve full concealment from the public realm.</w:t>
      </w:r>
    </w:p>
    <w:p w:rsidR="0025157D" w:rsidRDefault="0025157D" w:rsidP="004824AC">
      <w:pPr>
        <w:tabs>
          <w:tab w:val="clear" w:pos="8931"/>
          <w:tab w:val="right" w:pos="8222"/>
        </w:tabs>
        <w:spacing w:line="252" w:lineRule="auto"/>
        <w:ind w:left="1134"/>
        <w:sectPr w:rsidR="0025157D">
          <w:pgSz w:w="11910" w:h="16840"/>
          <w:pgMar w:top="1120" w:right="0" w:bottom="880" w:left="0" w:header="0" w:footer="697" w:gutter="0"/>
          <w:cols w:space="720"/>
        </w:sectPr>
      </w:pPr>
    </w:p>
    <w:p w:rsidR="0025157D" w:rsidRDefault="00F24222" w:rsidP="00D04836">
      <w:pPr>
        <w:pStyle w:val="BodyText"/>
        <w:tabs>
          <w:tab w:val="right" w:pos="8222"/>
        </w:tabs>
        <w:ind w:left="1134" w:right="1278"/>
        <w:rPr>
          <w:sz w:val="20"/>
        </w:rPr>
      </w:pPr>
      <w:r>
        <w:rPr>
          <w:noProof/>
          <w:sz w:val="20"/>
          <w:lang w:bidi="ar-SA"/>
        </w:rPr>
        <w:lastRenderedPageBreak/>
        <w:drawing>
          <wp:inline distT="0" distB="0" distL="0" distR="0">
            <wp:extent cx="2993390" cy="1401445"/>
            <wp:effectExtent l="0" t="0" r="0" b="8255"/>
            <wp:docPr id="87" name="image57.jpeg" descr="Legend for figure 9.3&#10;Alternative locations for solar system.&#10;a. Distance between the subject and neighbouring building&#10;b. Distance measured from the corner to ridge line along 45 degree sighline&#10;c. Chimney line."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7.jpeg"/>
                    <pic:cNvPicPr/>
                  </pic:nvPicPr>
                  <pic:blipFill>
                    <a:blip r:embed="rId84" cstate="print">
                      <a:extLst>
                        <a:ext uri="{28A0092B-C50C-407E-A947-70E740481C1C}">
                          <a14:useLocalDpi xmlns:a14="http://schemas.microsoft.com/office/drawing/2010/main"/>
                        </a:ext>
                      </a:extLst>
                    </a:blip>
                    <a:stretch>
                      <a:fillRect/>
                    </a:stretch>
                  </pic:blipFill>
                  <pic:spPr>
                    <a:xfrm>
                      <a:off x="0" y="0"/>
                      <a:ext cx="2993390" cy="1401445"/>
                    </a:xfrm>
                    <a:prstGeom prst="rect">
                      <a:avLst/>
                    </a:prstGeom>
                  </pic:spPr>
                </pic:pic>
              </a:graphicData>
            </a:graphic>
          </wp:inline>
        </w:drawing>
      </w:r>
      <w:r w:rsidR="00684753">
        <w:rPr>
          <w:noProof/>
          <w:lang w:bidi="ar-SA"/>
        </w:rPr>
        <mc:AlternateContent>
          <mc:Choice Requires="wpg">
            <w:drawing>
              <wp:inline distT="0" distB="0" distL="0" distR="0">
                <wp:extent cx="2726055" cy="3276600"/>
                <wp:effectExtent l="0" t="0" r="0" b="0"/>
                <wp:docPr id="40" name="Group 40" title="Figure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6055" cy="3276600"/>
                          <a:chOff x="1400" y="-4280"/>
                          <a:chExt cx="4293" cy="5160"/>
                        </a:xfrm>
                      </wpg:grpSpPr>
                      <pic:pic xmlns:pic="http://schemas.openxmlformats.org/drawingml/2006/picture">
                        <pic:nvPicPr>
                          <pic:cNvPr id="42" name="Picture 31" descr="The diagram shows the key considerations for locating solar systems on side roofs to achieve partial concealment if the other roof surfaces not viable." title="Figure 9.3"/>
                          <pic:cNvPicPr>
                            <a:picLocks noChangeAspect="1" noChangeArrowheads="1"/>
                          </pic:cNvPicPr>
                        </pic:nvPicPr>
                        <pic:blipFill rotWithShape="1">
                          <a:blip r:embed="rId85" cstate="screen">
                            <a:extLst>
                              <a:ext uri="{28A0092B-C50C-407E-A947-70E740481C1C}">
                                <a14:useLocalDpi xmlns:a14="http://schemas.microsoft.com/office/drawing/2010/main"/>
                              </a:ext>
                            </a:extLst>
                          </a:blip>
                          <a:srcRect/>
                          <a:stretch/>
                        </pic:blipFill>
                        <pic:spPr bwMode="auto">
                          <a:xfrm>
                            <a:off x="1400" y="-4280"/>
                            <a:ext cx="4293" cy="5160"/>
                          </a:xfrm>
                          <a:prstGeom prst="rect">
                            <a:avLst/>
                          </a:prstGeom>
                          <a:noFill/>
                          <a:extLst>
                            <a:ext uri="{909E8E84-426E-40DD-AFC4-6F175D3DCCD1}">
                              <a14:hiddenFill xmlns:a14="http://schemas.microsoft.com/office/drawing/2010/main">
                                <a:solidFill>
                                  <a:srgbClr val="FFFFFF"/>
                                </a:solidFill>
                              </a14:hiddenFill>
                            </a:ext>
                          </a:extLst>
                        </pic:spPr>
                      </pic:pic>
                      <wps:wsp>
                        <wps:cNvPr id="44" name="Text Box 32"/>
                        <wps:cNvSpPr txBox="1">
                          <a:spLocks noChangeArrowheads="1"/>
                        </wps:cNvSpPr>
                        <wps:spPr bwMode="auto">
                          <a:xfrm>
                            <a:off x="3175" y="-3900"/>
                            <a:ext cx="42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419" w:rsidRDefault="007C1419" w:rsidP="0025157D">
                              <w:pPr>
                                <w:spacing w:line="201" w:lineRule="exact"/>
                                <w:rPr>
                                  <w:sz w:val="18"/>
                                </w:rPr>
                              </w:pPr>
                              <w:r>
                                <w:rPr>
                                  <w:color w:val="7F7F7F"/>
                                  <w:sz w:val="18"/>
                                </w:rPr>
                                <w:t>SITE</w:t>
                              </w:r>
                            </w:p>
                          </w:txbxContent>
                        </wps:txbx>
                        <wps:bodyPr rot="0" vert="horz" wrap="square" lIns="0" tIns="0" rIns="0" bIns="0" anchor="t" anchorCtr="0" upright="1">
                          <a:noAutofit/>
                        </wps:bodyPr>
                      </wps:wsp>
                    </wpg:wgp>
                  </a:graphicData>
                </a:graphic>
              </wp:inline>
            </w:drawing>
          </mc:Choice>
          <mc:Fallback>
            <w:pict>
              <v:group id="Group 40" o:spid="_x0000_s1031" alt="Title: Figure 9.3" style="width:214.65pt;height:258pt;mso-position-horizontal-relative:char;mso-position-vertical-relative:line" coordorigin="1400,-4280" coordsize="4293,5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">
                <v:shape id="Picture 31" o:spid="_x0000_s1032" type="#_x0000_t75" alt="The diagram shows the key considerations for locating solar systems on side roofs to achieve partial concealment if the other roof surfaces not viable." style="position:absolute;left:1400;top:-4280;width:4293;height:5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">
                  <v:imagedata r:id="rId86" o:title="The diagram shows the key considerations for locating solar systems on side roofs to achieve partial concealment if the other roof surfaces not viable"/>
                </v:shape>
                <v:shape id="Text Box 32" o:spid="_x0000_s1033" type="#_x0000_t202" style="position:absolute;left:3175;top:-3900;width:42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7C1419" w:rsidRDefault="007C1419" w:rsidP="0025157D">
                        <w:pPr>
                          <w:spacing w:line="201" w:lineRule="exact"/>
                          <w:rPr>
                            <w:sz w:val="18"/>
                          </w:rPr>
                        </w:pPr>
                        <w:r>
                          <w:rPr>
                            <w:color w:val="7F7F7F"/>
                            <w:sz w:val="18"/>
                          </w:rPr>
                          <w:t>SITE</w:t>
                        </w:r>
                      </w:p>
                    </w:txbxContent>
                  </v:textbox>
                </v:shape>
                <w10:anchorlock/>
              </v:group>
            </w:pict>
          </mc:Fallback>
        </mc:AlternateContent>
      </w:r>
    </w:p>
    <w:p w:rsidR="0025157D" w:rsidRDefault="0025157D" w:rsidP="00D04836">
      <w:pPr>
        <w:pStyle w:val="BodyText"/>
        <w:tabs>
          <w:tab w:val="right" w:pos="8222"/>
        </w:tabs>
        <w:ind w:left="1134" w:right="1278"/>
        <w:rPr>
          <w:sz w:val="20"/>
        </w:rPr>
      </w:pPr>
    </w:p>
    <w:p w:rsidR="0025157D" w:rsidRDefault="0025157D" w:rsidP="00D04836">
      <w:pPr>
        <w:pStyle w:val="BodyText"/>
        <w:tabs>
          <w:tab w:val="right" w:pos="8222"/>
        </w:tabs>
        <w:spacing w:line="254" w:lineRule="auto"/>
        <w:ind w:left="1134" w:right="1278"/>
      </w:pPr>
      <w:r w:rsidRPr="00684753">
        <w:rPr>
          <w:b/>
          <w:sz w:val="32"/>
          <w:szCs w:val="32"/>
        </w:rPr>
        <w:t>Figure 9.3</w:t>
      </w:r>
      <w:r>
        <w:rPr>
          <w:b/>
        </w:rPr>
        <w:t xml:space="preserve"> </w:t>
      </w:r>
      <w:r w:rsidRPr="00684753">
        <w:rPr>
          <w:sz w:val="24"/>
        </w:rPr>
        <w:t>Key considerations for locating solar systems on side roofs to achieve partial concealment if the other roof surfaces not viable.</w:t>
      </w:r>
    </w:p>
    <w:p w:rsidR="0025157D" w:rsidRDefault="0025157D" w:rsidP="00D04836">
      <w:pPr>
        <w:pStyle w:val="BodyText"/>
        <w:tabs>
          <w:tab w:val="right" w:pos="8222"/>
        </w:tabs>
        <w:spacing w:before="6"/>
        <w:ind w:left="1134" w:right="1278"/>
        <w:rPr>
          <w:sz w:val="27"/>
        </w:rPr>
      </w:pPr>
    </w:p>
    <w:p w:rsidR="0025157D" w:rsidRDefault="00684753" w:rsidP="00D04836">
      <w:pPr>
        <w:tabs>
          <w:tab w:val="clear" w:pos="8931"/>
          <w:tab w:val="right" w:pos="8222"/>
        </w:tabs>
        <w:ind w:left="1134" w:right="1278"/>
        <w:rPr>
          <w:sz w:val="20"/>
        </w:rPr>
      </w:pPr>
      <w:r>
        <w:rPr>
          <w:lang w:eastAsia="en-AU"/>
        </w:rPr>
        <w:drawing>
          <wp:inline distT="0" distB="0" distL="0" distR="0">
            <wp:extent cx="2604135" cy="2759075"/>
            <wp:effectExtent l="0" t="0" r="5715" b="3175"/>
            <wp:docPr id="89" name="image59.jpeg" descr="The drawing shows the key considerations for locating solar systems on fully visible roofs when the other locations on site not viable." title="Fig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9.jpeg"/>
                    <pic:cNvPicPr/>
                  </pic:nvPicPr>
                  <pic:blipFill rotWithShape="1">
                    <a:blip r:embed="rId87" cstate="screen">
                      <a:extLst>
                        <a:ext uri="{28A0092B-C50C-407E-A947-70E740481C1C}">
                          <a14:useLocalDpi xmlns:a14="http://schemas.microsoft.com/office/drawing/2010/main"/>
                        </a:ext>
                      </a:extLst>
                    </a:blip>
                    <a:srcRect/>
                    <a:stretch/>
                  </pic:blipFill>
                  <pic:spPr bwMode="auto">
                    <a:xfrm>
                      <a:off x="0" y="0"/>
                      <a:ext cx="2604135" cy="2759075"/>
                    </a:xfrm>
                    <a:prstGeom prst="rect">
                      <a:avLst/>
                    </a:prstGeom>
                    <a:ln>
                      <a:noFill/>
                    </a:ln>
                    <a:extLst>
                      <a:ext uri="{53640926-AAD7-44D8-BBD7-CCE9431645EC}">
                        <a14:shadowObscured xmlns:a14="http://schemas.microsoft.com/office/drawing/2010/main"/>
                      </a:ext>
                    </a:extLst>
                  </pic:spPr>
                </pic:pic>
              </a:graphicData>
            </a:graphic>
          </wp:inline>
        </w:drawing>
      </w:r>
      <w:r w:rsidR="0025157D">
        <w:t xml:space="preserve">If the next building and yours aligns, the solar system should be setback no less than the building gap </w:t>
      </w:r>
      <w:r w:rsidR="0025157D">
        <w:rPr>
          <w:b/>
        </w:rPr>
        <w:t>a</w:t>
      </w:r>
      <w:r w:rsidR="0025157D">
        <w:t xml:space="preserve">. Otherwise, the setback of the solar system should be greater than the distance </w:t>
      </w:r>
      <w:r w:rsidR="0025157D">
        <w:rPr>
          <w:b/>
        </w:rPr>
        <w:t xml:space="preserve">b </w:t>
      </w:r>
      <w:r w:rsidR="0025157D">
        <w:t>(measured from the 45 degree sightline between the corner and ridge line of the two buildings). The additional consideration includes the chimney line and/or other roof features identified as significant.</w:t>
      </w:r>
      <w:r w:rsidR="00F24222">
        <w:rPr>
          <w:sz w:val="20"/>
        </w:rPr>
        <w:t xml:space="preserve"> </w:t>
      </w:r>
    </w:p>
    <w:p w:rsidR="002602C9" w:rsidRDefault="0025157D" w:rsidP="00D04836">
      <w:pPr>
        <w:pStyle w:val="BodyText"/>
        <w:tabs>
          <w:tab w:val="right" w:pos="8222"/>
        </w:tabs>
        <w:spacing w:before="2"/>
        <w:ind w:left="1134" w:right="1278"/>
        <w:rPr>
          <w:b/>
          <w:sz w:val="32"/>
          <w:szCs w:val="32"/>
        </w:rPr>
      </w:pPr>
      <w:r>
        <w:rPr>
          <w:noProof/>
          <w:lang w:bidi="ar-SA"/>
        </w:rPr>
        <w:drawing>
          <wp:inline distT="0" distB="0" distL="0" distR="0">
            <wp:extent cx="2897086" cy="1420368"/>
            <wp:effectExtent l="0" t="0" r="0" b="8890"/>
            <wp:docPr id="91" name="image60.jpeg" descr="Alternative locations for solar systems less than 50% of the roof area. And&#10;Minimum 1meter from the ridge and all sides of the roof" title="Legend for fig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0.jpeg"/>
                    <pic:cNvPicPr/>
                  </pic:nvPicPr>
                  <pic:blipFill>
                    <a:blip r:embed="rId88" cstate="print">
                      <a:extLst>
                        <a:ext uri="{28A0092B-C50C-407E-A947-70E740481C1C}">
                          <a14:useLocalDpi xmlns:a14="http://schemas.microsoft.com/office/drawing/2010/main"/>
                        </a:ext>
                      </a:extLst>
                    </a:blip>
                    <a:stretch>
                      <a:fillRect/>
                    </a:stretch>
                  </pic:blipFill>
                  <pic:spPr>
                    <a:xfrm>
                      <a:off x="0" y="0"/>
                      <a:ext cx="2897086" cy="1420368"/>
                    </a:xfrm>
                    <a:prstGeom prst="rect">
                      <a:avLst/>
                    </a:prstGeom>
                  </pic:spPr>
                </pic:pic>
              </a:graphicData>
            </a:graphic>
          </wp:inline>
        </w:drawing>
      </w:r>
    </w:p>
    <w:p w:rsidR="0025157D" w:rsidRPr="00F24222" w:rsidRDefault="0025157D" w:rsidP="00D04836">
      <w:pPr>
        <w:pStyle w:val="BodyText"/>
        <w:tabs>
          <w:tab w:val="right" w:pos="8222"/>
        </w:tabs>
        <w:spacing w:before="2"/>
        <w:ind w:left="1134" w:right="1278"/>
        <w:rPr>
          <w:sz w:val="21"/>
        </w:rPr>
      </w:pPr>
      <w:r w:rsidRPr="00684753">
        <w:rPr>
          <w:b/>
          <w:sz w:val="32"/>
          <w:szCs w:val="32"/>
        </w:rPr>
        <w:lastRenderedPageBreak/>
        <w:t>Figure 9.4</w:t>
      </w:r>
      <w:r w:rsidRPr="00684753">
        <w:rPr>
          <w:b/>
          <w:sz w:val="24"/>
        </w:rPr>
        <w:t xml:space="preserve"> </w:t>
      </w:r>
      <w:r w:rsidRPr="00684753">
        <w:rPr>
          <w:sz w:val="24"/>
        </w:rPr>
        <w:t>Key considerations for locating solar systems on fully visible roofs when the other locations on site not viable.</w:t>
      </w:r>
    </w:p>
    <w:p w:rsidR="00684753" w:rsidRPr="00684753" w:rsidRDefault="00684753" w:rsidP="00D04836">
      <w:pPr>
        <w:pStyle w:val="BodyText"/>
        <w:tabs>
          <w:tab w:val="right" w:pos="8222"/>
        </w:tabs>
        <w:spacing w:before="173"/>
        <w:ind w:left="1134" w:right="1278"/>
        <w:contextualSpacing/>
        <w:rPr>
          <w:sz w:val="24"/>
        </w:rPr>
      </w:pPr>
    </w:p>
    <w:p w:rsidR="0025157D" w:rsidRDefault="0025157D" w:rsidP="00D04836">
      <w:pPr>
        <w:tabs>
          <w:tab w:val="clear" w:pos="8931"/>
          <w:tab w:val="right" w:pos="8222"/>
        </w:tabs>
        <w:ind w:left="1134" w:right="1278"/>
      </w:pPr>
      <w:r>
        <w:t>This diagram shows a corner site example where the solar panels are located on the roof fronting the secondary street rather than the primary one so the key frontage of the heritage building is relatively intact. The additional considerations include the percentage of the roof surface covered as well as the distance between the roof edge and solar systems.</w:t>
      </w:r>
    </w:p>
    <w:p w:rsidR="0025157D" w:rsidRDefault="0025157D" w:rsidP="004824AC">
      <w:pPr>
        <w:tabs>
          <w:tab w:val="clear" w:pos="8931"/>
          <w:tab w:val="right" w:pos="8222"/>
        </w:tabs>
        <w:spacing w:line="252" w:lineRule="auto"/>
        <w:ind w:left="1134"/>
        <w:sectPr w:rsidR="0025157D">
          <w:pgSz w:w="11910" w:h="16840"/>
          <w:pgMar w:top="1120" w:right="0" w:bottom="1060" w:left="0" w:header="0" w:footer="878" w:gutter="0"/>
          <w:cols w:space="720"/>
        </w:sectPr>
      </w:pPr>
    </w:p>
    <w:p w:rsidR="0025157D" w:rsidRPr="009E34C1" w:rsidRDefault="0025157D" w:rsidP="00FF6F70">
      <w:pPr>
        <w:pStyle w:val="Heading1"/>
      </w:pPr>
      <w:bookmarkStart w:id="38" w:name="Guideline_10&gt;Subdivision"/>
      <w:bookmarkStart w:id="39" w:name="_bookmark14"/>
      <w:bookmarkStart w:id="40" w:name="_Toc13480908"/>
      <w:bookmarkEnd w:id="38"/>
      <w:bookmarkEnd w:id="39"/>
      <w:r w:rsidRPr="009E34C1">
        <w:lastRenderedPageBreak/>
        <w:t>Guideline 10&gt;Subdivision</w:t>
      </w:r>
      <w:bookmarkEnd w:id="40"/>
    </w:p>
    <w:p w:rsidR="0025157D" w:rsidRDefault="0025157D" w:rsidP="009B2A5B">
      <w:pPr>
        <w:tabs>
          <w:tab w:val="clear" w:pos="8931"/>
          <w:tab w:val="right" w:pos="8222"/>
        </w:tabs>
        <w:ind w:left="1134" w:right="1278"/>
      </w:pPr>
      <w:r>
        <w:t>This section provides guidelines for the subdivision of land.</w:t>
      </w:r>
    </w:p>
    <w:p w:rsidR="0025157D" w:rsidRDefault="0025157D" w:rsidP="000B5DD9">
      <w:pPr>
        <w:pStyle w:val="Heading2"/>
      </w:pPr>
      <w:bookmarkStart w:id="41" w:name="Application"/>
      <w:bookmarkStart w:id="42" w:name="_bookmark15"/>
      <w:bookmarkEnd w:id="41"/>
      <w:bookmarkEnd w:id="42"/>
      <w:r>
        <w:t>Application</w:t>
      </w:r>
    </w:p>
    <w:p w:rsidR="0025157D" w:rsidRDefault="0025157D" w:rsidP="009B2A5B">
      <w:pPr>
        <w:tabs>
          <w:tab w:val="clear" w:pos="8931"/>
          <w:tab w:val="right" w:pos="8222"/>
        </w:tabs>
        <w:ind w:left="1134" w:right="1278"/>
      </w:pPr>
      <w:r>
        <w:t>These guidelines apply to Significant (Individual), Significant (Precinct) and Contributory places within the heritage overlay.</w:t>
      </w:r>
    </w:p>
    <w:p w:rsidR="0025157D" w:rsidRDefault="0025157D" w:rsidP="009B2A5B">
      <w:pPr>
        <w:tabs>
          <w:tab w:val="clear" w:pos="8931"/>
          <w:tab w:val="right" w:pos="8222"/>
        </w:tabs>
        <w:ind w:left="1134" w:right="1278"/>
      </w:pPr>
      <w:r>
        <w:t xml:space="preserve">These guidelines do not apply to the subdivision of existing buildings that does not create an additional lot, or the internal subdivision (e.g. strata </w:t>
      </w:r>
      <w:r w:rsidR="009E34C1">
        <w:t>titling) of existing buildings.</w:t>
      </w:r>
    </w:p>
    <w:p w:rsidR="0025157D" w:rsidRDefault="0025157D" w:rsidP="000B5DD9">
      <w:pPr>
        <w:pStyle w:val="Heading2"/>
      </w:pPr>
      <w:bookmarkStart w:id="43" w:name="Guidelines_basis"/>
      <w:bookmarkStart w:id="44" w:name="_bookmark16"/>
      <w:bookmarkEnd w:id="43"/>
      <w:bookmarkEnd w:id="44"/>
      <w:r>
        <w:t>Guidelines basis</w:t>
      </w:r>
    </w:p>
    <w:p w:rsidR="0025157D" w:rsidRDefault="0025157D" w:rsidP="009B2A5B">
      <w:pPr>
        <w:tabs>
          <w:tab w:val="clear" w:pos="8931"/>
          <w:tab w:val="right" w:pos="8222"/>
        </w:tabs>
        <w:ind w:left="1134" w:right="1278"/>
      </w:pPr>
      <w:r>
        <w:t>The subdivision pattern in much of Port Phillip is typical of late nineteenth century/early twentieth century areas and comprises regularly shaped rectangular lots with consistent dimensions, some with access to rear lanes.</w:t>
      </w:r>
    </w:p>
    <w:p w:rsidR="0025157D" w:rsidRDefault="0025157D" w:rsidP="009B2A5B">
      <w:pPr>
        <w:tabs>
          <w:tab w:val="clear" w:pos="8931"/>
          <w:tab w:val="right" w:pos="8222"/>
        </w:tabs>
        <w:ind w:left="1134" w:right="1278"/>
      </w:pPr>
      <w:r>
        <w:t>This has created streetscapes that have a consistent ‘urban grain’, which is reflected in the form and siting of buildings creating a distinctive streetscape rhythm and character. Many precincts have a regular ‘fine-grain’ character comprising small consistently shaped allotments situated within a traditional ‘grid’ street network, while others have more irregular layouts that reflect layers of subdivision and re-development.</w:t>
      </w:r>
    </w:p>
    <w:p w:rsidR="0025157D" w:rsidRDefault="0025157D" w:rsidP="009B2A5B">
      <w:pPr>
        <w:pStyle w:val="BodyText"/>
        <w:tabs>
          <w:tab w:val="right" w:pos="8222"/>
        </w:tabs>
        <w:spacing w:before="8"/>
        <w:ind w:left="1134" w:right="1278"/>
        <w:rPr>
          <w:sz w:val="10"/>
        </w:rPr>
      </w:pPr>
      <w:r>
        <w:rPr>
          <w:noProof/>
          <w:lang w:bidi="ar-SA"/>
        </w:rPr>
        <w:drawing>
          <wp:inline distT="0" distB="0" distL="0" distR="0">
            <wp:extent cx="3575685" cy="2244090"/>
            <wp:effectExtent l="0" t="0" r="5715" b="3810"/>
            <wp:docPr id="93" name="image61.png" descr="This Melbourne &amp; Metropolitan Board of Works plan, dated 1947, shows the regular subdivision pattern within Middle Park." title="1947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1.png"/>
                    <pic:cNvPicPr/>
                  </pic:nvPicPr>
                  <pic:blipFill>
                    <a:blip r:embed="rId89" cstate="print">
                      <a:extLst>
                        <a:ext uri="{28A0092B-C50C-407E-A947-70E740481C1C}">
                          <a14:useLocalDpi xmlns:a14="http://schemas.microsoft.com/office/drawing/2010/main"/>
                        </a:ext>
                      </a:extLst>
                    </a:blip>
                    <a:stretch>
                      <a:fillRect/>
                    </a:stretch>
                  </pic:blipFill>
                  <pic:spPr>
                    <a:xfrm>
                      <a:off x="0" y="0"/>
                      <a:ext cx="3575685" cy="2244090"/>
                    </a:xfrm>
                    <a:prstGeom prst="rect">
                      <a:avLst/>
                    </a:prstGeom>
                  </pic:spPr>
                </pic:pic>
              </a:graphicData>
            </a:graphic>
          </wp:inline>
        </w:drawing>
      </w:r>
    </w:p>
    <w:p w:rsidR="0025157D" w:rsidRDefault="0025157D" w:rsidP="009B2A5B">
      <w:pPr>
        <w:tabs>
          <w:tab w:val="clear" w:pos="8931"/>
          <w:tab w:val="right" w:pos="8222"/>
        </w:tabs>
        <w:spacing w:before="28" w:line="249" w:lineRule="auto"/>
        <w:ind w:left="1134" w:right="1278"/>
        <w:rPr>
          <w:i/>
          <w:sz w:val="18"/>
        </w:rPr>
      </w:pPr>
      <w:r>
        <w:rPr>
          <w:i/>
          <w:sz w:val="18"/>
        </w:rPr>
        <w:t>This Melbourne &amp; Metropolitan Board of Works plan, dated 1947, shows the regular subdivision pattern within Middle Park.</w:t>
      </w:r>
    </w:p>
    <w:p w:rsidR="0025157D" w:rsidRDefault="0025157D" w:rsidP="009B2A5B">
      <w:pPr>
        <w:tabs>
          <w:tab w:val="clear" w:pos="8931"/>
          <w:tab w:val="right" w:pos="8222"/>
        </w:tabs>
        <w:ind w:left="1134" w:right="1278"/>
      </w:pPr>
      <w:r>
        <w:t>It is important to ensure that future subdivision does not disrupt this character and, in addition, does not create the opportunity for inappropriate forms of development. When one large plot or multiple plots are to be developed, Council will assess if the proposed development has been informed by the pattern of the urban grain.</w:t>
      </w:r>
    </w:p>
    <w:p w:rsidR="0025157D" w:rsidRPr="009E34C1" w:rsidRDefault="0025157D" w:rsidP="000B5DD9">
      <w:pPr>
        <w:pStyle w:val="Heading2"/>
      </w:pPr>
      <w:bookmarkStart w:id="45" w:name="Specific_objectives"/>
      <w:bookmarkStart w:id="46" w:name="_bookmark17"/>
      <w:bookmarkEnd w:id="45"/>
      <w:bookmarkEnd w:id="46"/>
      <w:r w:rsidRPr="009E34C1">
        <w:t>Specific objectives</w:t>
      </w:r>
    </w:p>
    <w:p w:rsidR="0025157D" w:rsidRDefault="0025157D" w:rsidP="008B0560">
      <w:pPr>
        <w:pStyle w:val="NormalBullets"/>
        <w:numPr>
          <w:ilvl w:val="0"/>
          <w:numId w:val="52"/>
        </w:numPr>
        <w:tabs>
          <w:tab w:val="clear" w:pos="8931"/>
          <w:tab w:val="right" w:pos="8222"/>
        </w:tabs>
        <w:ind w:right="1278"/>
        <w:rPr>
          <w:rFonts w:ascii="Symbol" w:hAnsi="Symbol"/>
        </w:rPr>
      </w:pPr>
      <w:r>
        <w:t>The historic ‘urban grain’ created by the pattern and layout of early subdivisions is</w:t>
      </w:r>
      <w:r>
        <w:rPr>
          <w:spacing w:val="-22"/>
        </w:rPr>
        <w:t xml:space="preserve"> </w:t>
      </w:r>
      <w:r>
        <w:t>maintained.</w:t>
      </w:r>
    </w:p>
    <w:p w:rsidR="0025157D" w:rsidRDefault="0025157D" w:rsidP="008B0560">
      <w:pPr>
        <w:pStyle w:val="NormalBullets"/>
        <w:numPr>
          <w:ilvl w:val="0"/>
          <w:numId w:val="52"/>
        </w:numPr>
        <w:tabs>
          <w:tab w:val="clear" w:pos="8931"/>
          <w:tab w:val="right" w:pos="8222"/>
        </w:tabs>
        <w:ind w:right="1278"/>
        <w:rPr>
          <w:rFonts w:ascii="Symbol" w:hAnsi="Symbol"/>
        </w:rPr>
      </w:pPr>
      <w:r>
        <w:t>The subdivision of land to create new lots respects and complements the historic pattern of subdivision.</w:t>
      </w:r>
    </w:p>
    <w:p w:rsidR="0025157D" w:rsidRDefault="0025157D" w:rsidP="004824AC">
      <w:pPr>
        <w:tabs>
          <w:tab w:val="clear" w:pos="8931"/>
          <w:tab w:val="right" w:pos="8222"/>
        </w:tabs>
        <w:spacing w:line="237" w:lineRule="auto"/>
        <w:ind w:left="1134"/>
        <w:rPr>
          <w:rFonts w:ascii="Symbol" w:hAnsi="Symbol"/>
        </w:rPr>
        <w:sectPr w:rsidR="0025157D">
          <w:pgSz w:w="11910" w:h="16840"/>
          <w:pgMar w:top="1120" w:right="0" w:bottom="1040" w:left="0" w:header="0" w:footer="697" w:gutter="0"/>
          <w:cols w:space="720"/>
        </w:sectPr>
      </w:pPr>
    </w:p>
    <w:p w:rsidR="0025157D" w:rsidRDefault="0025157D" w:rsidP="000B5DD9">
      <w:pPr>
        <w:pStyle w:val="Heading2"/>
      </w:pPr>
      <w:bookmarkStart w:id="47" w:name="Subdivision_guidelines"/>
      <w:bookmarkStart w:id="48" w:name="_bookmark18"/>
      <w:bookmarkEnd w:id="47"/>
      <w:bookmarkEnd w:id="48"/>
      <w:r>
        <w:lastRenderedPageBreak/>
        <w:t>Subdivision guidelines</w:t>
      </w:r>
    </w:p>
    <w:p w:rsidR="0025157D" w:rsidRDefault="0025157D" w:rsidP="004824AC">
      <w:pPr>
        <w:pStyle w:val="BodyText"/>
        <w:tabs>
          <w:tab w:val="right" w:pos="8222"/>
        </w:tabs>
        <w:spacing w:before="1"/>
        <w:ind w:left="1134"/>
        <w:rPr>
          <w:b/>
          <w:sz w:val="6"/>
        </w:rPr>
      </w:pPr>
    </w:p>
    <w:tbl>
      <w:tblPr>
        <w:tblStyle w:val="TableGridLight"/>
        <w:tblW w:w="0" w:type="auto"/>
        <w:tblInd w:w="565" w:type="dxa"/>
        <w:tblLayout w:type="fixed"/>
        <w:tblLook w:val="01E0" w:firstRow="1" w:lastRow="1" w:firstColumn="1" w:lastColumn="1" w:noHBand="0" w:noVBand="0"/>
        <w:tblCaption w:val="Subdivision guidelines"/>
      </w:tblPr>
      <w:tblGrid>
        <w:gridCol w:w="4209"/>
        <w:gridCol w:w="6559"/>
      </w:tblGrid>
      <w:tr w:rsidR="009E34C1" w:rsidRPr="00DC58DF" w:rsidTr="005C70D9">
        <w:trPr>
          <w:trHeight w:val="346"/>
          <w:tblHeader/>
        </w:trPr>
        <w:tc>
          <w:tcPr>
            <w:tcW w:w="4209" w:type="dxa"/>
          </w:tcPr>
          <w:p w:rsidR="009E34C1" w:rsidRPr="00EA3A9E" w:rsidRDefault="009E34C1" w:rsidP="004824AC">
            <w:pPr>
              <w:pStyle w:val="TableParagraph"/>
              <w:tabs>
                <w:tab w:val="right" w:pos="8222"/>
              </w:tabs>
              <w:spacing w:line="268" w:lineRule="exact"/>
              <w:ind w:left="1134"/>
              <w:rPr>
                <w:b/>
                <w:sz w:val="32"/>
              </w:rPr>
            </w:pPr>
            <w:r w:rsidRPr="00EA3A9E">
              <w:rPr>
                <w:b/>
                <w:sz w:val="32"/>
              </w:rPr>
              <w:t>Strategies</w:t>
            </w:r>
          </w:p>
        </w:tc>
        <w:tc>
          <w:tcPr>
            <w:tcW w:w="6559" w:type="dxa"/>
          </w:tcPr>
          <w:p w:rsidR="009E34C1" w:rsidRPr="00EA3A9E" w:rsidRDefault="009E34C1" w:rsidP="004824AC">
            <w:pPr>
              <w:pStyle w:val="TableParagraph"/>
              <w:tabs>
                <w:tab w:val="right" w:pos="8222"/>
              </w:tabs>
              <w:spacing w:line="268" w:lineRule="exact"/>
              <w:ind w:left="1134"/>
              <w:rPr>
                <w:b/>
                <w:sz w:val="32"/>
              </w:rPr>
            </w:pPr>
            <w:r w:rsidRPr="00EA3A9E">
              <w:rPr>
                <w:b/>
                <w:sz w:val="32"/>
              </w:rPr>
              <w:t>Guidelines</w:t>
            </w:r>
          </w:p>
        </w:tc>
      </w:tr>
      <w:tr w:rsidR="009E34C1" w:rsidTr="005C70D9">
        <w:trPr>
          <w:trHeight w:val="1508"/>
        </w:trPr>
        <w:tc>
          <w:tcPr>
            <w:tcW w:w="4209" w:type="dxa"/>
          </w:tcPr>
          <w:p w:rsidR="009E34C1" w:rsidRPr="009E34C1" w:rsidRDefault="009E34C1" w:rsidP="008B0560">
            <w:pPr>
              <w:pStyle w:val="TableParagraph"/>
              <w:numPr>
                <w:ilvl w:val="0"/>
                <w:numId w:val="36"/>
              </w:numPr>
              <w:tabs>
                <w:tab w:val="right" w:pos="8222"/>
              </w:tabs>
              <w:ind w:left="1134"/>
            </w:pPr>
            <w:r w:rsidRPr="009E34C1">
              <w:t>Encourage the subdivision of land in a heritage precinct to reflect the historic subdivision pattern.</w:t>
            </w:r>
          </w:p>
        </w:tc>
        <w:tc>
          <w:tcPr>
            <w:tcW w:w="6559" w:type="dxa"/>
          </w:tcPr>
          <w:p w:rsidR="009E34C1" w:rsidRPr="009E34C1" w:rsidRDefault="009E34C1" w:rsidP="004824AC">
            <w:pPr>
              <w:pStyle w:val="TableParagraph"/>
              <w:tabs>
                <w:tab w:val="right" w:pos="8222"/>
              </w:tabs>
              <w:ind w:left="1134"/>
            </w:pPr>
            <w:r w:rsidRPr="009E34C1">
              <w:t xml:space="preserve">When large lots are subdivided, ensure lots sizes, proportions and depths are </w:t>
            </w:r>
            <w:proofErr w:type="gramStart"/>
            <w:r w:rsidRPr="009E34C1">
              <w:t>similar to</w:t>
            </w:r>
            <w:proofErr w:type="gramEnd"/>
            <w:r w:rsidRPr="009E34C1">
              <w:t xml:space="preserve"> those in the surrounding heritage precinct.</w:t>
            </w:r>
          </w:p>
          <w:p w:rsidR="009E34C1" w:rsidRPr="009E34C1" w:rsidRDefault="009E34C1" w:rsidP="004824AC">
            <w:pPr>
              <w:pStyle w:val="TableParagraph"/>
              <w:tabs>
                <w:tab w:val="right" w:pos="8222"/>
              </w:tabs>
              <w:ind w:left="1134"/>
            </w:pPr>
            <w:r w:rsidRPr="009E34C1">
              <w:t>Avoid lots that are larger than or have shapes or proportions that are not found within the heritage precinct.</w:t>
            </w:r>
          </w:p>
        </w:tc>
      </w:tr>
      <w:tr w:rsidR="009E34C1" w:rsidTr="005C70D9">
        <w:trPr>
          <w:trHeight w:val="1406"/>
        </w:trPr>
        <w:tc>
          <w:tcPr>
            <w:tcW w:w="4209" w:type="dxa"/>
          </w:tcPr>
          <w:p w:rsidR="005A37A7" w:rsidRDefault="009E34C1" w:rsidP="008B0560">
            <w:pPr>
              <w:pStyle w:val="TableParagraph"/>
              <w:numPr>
                <w:ilvl w:val="0"/>
                <w:numId w:val="36"/>
              </w:numPr>
              <w:tabs>
                <w:tab w:val="right" w:pos="8222"/>
              </w:tabs>
              <w:ind w:left="1134"/>
            </w:pPr>
            <w:r w:rsidRPr="009E34C1">
              <w:t>Ensure that subdivision maintains an appropriate setting for a heritage place including the retention of contributory features associated with a heritage place on a single lot.</w:t>
            </w:r>
            <w:r w:rsidR="00B44EED" w:rsidRPr="009E34C1">
              <w:t xml:space="preserve"> </w:t>
            </w:r>
          </w:p>
          <w:p w:rsidR="009E34C1" w:rsidRPr="009E34C1" w:rsidRDefault="00B44EED" w:rsidP="008B0560">
            <w:pPr>
              <w:pStyle w:val="TableParagraph"/>
              <w:numPr>
                <w:ilvl w:val="0"/>
                <w:numId w:val="36"/>
              </w:numPr>
              <w:tabs>
                <w:tab w:val="right" w:pos="8222"/>
              </w:tabs>
              <w:ind w:left="1134"/>
            </w:pPr>
            <w:r w:rsidRPr="009E34C1">
              <w:t>Avoid the creation of lots that because of their size, location or layout could result in new development that would adversely impact upon the setting of a heritage place.</w:t>
            </w:r>
          </w:p>
        </w:tc>
        <w:tc>
          <w:tcPr>
            <w:tcW w:w="6559" w:type="dxa"/>
          </w:tcPr>
          <w:p w:rsidR="009E34C1" w:rsidRPr="009E34C1" w:rsidRDefault="009E34C1" w:rsidP="004824AC">
            <w:pPr>
              <w:pStyle w:val="TableParagraph"/>
              <w:tabs>
                <w:tab w:val="right" w:pos="8222"/>
              </w:tabs>
              <w:ind w:left="1134"/>
            </w:pPr>
            <w:r w:rsidRPr="009E34C1">
              <w:t>Avoid creating lots or lot boundaries that would:</w:t>
            </w:r>
          </w:p>
          <w:p w:rsidR="009E34C1" w:rsidRPr="009E34C1" w:rsidRDefault="009E34C1" w:rsidP="008B0560">
            <w:pPr>
              <w:pStyle w:val="TableParagraph"/>
              <w:numPr>
                <w:ilvl w:val="0"/>
                <w:numId w:val="35"/>
              </w:numPr>
              <w:tabs>
                <w:tab w:val="right" w:pos="8222"/>
              </w:tabs>
              <w:ind w:left="1134"/>
            </w:pPr>
            <w:r w:rsidRPr="009E34C1">
              <w:t>Cut through the middle of buildings, except as part of strata-titling.</w:t>
            </w:r>
          </w:p>
          <w:p w:rsidR="009E34C1" w:rsidRPr="009E34C1" w:rsidRDefault="009E34C1" w:rsidP="008B0560">
            <w:pPr>
              <w:pStyle w:val="TableParagraph"/>
              <w:numPr>
                <w:ilvl w:val="0"/>
                <w:numId w:val="35"/>
              </w:numPr>
              <w:tabs>
                <w:tab w:val="right" w:pos="8222"/>
              </w:tabs>
              <w:ind w:left="1134"/>
            </w:pPr>
            <w:r w:rsidRPr="009E34C1">
              <w:t>Result in contributory features associated with a heritage place being on separate allotments.</w:t>
            </w:r>
          </w:p>
          <w:p w:rsidR="009E34C1" w:rsidRPr="009E34C1" w:rsidRDefault="009E34C1" w:rsidP="008B0560">
            <w:pPr>
              <w:pStyle w:val="TableParagraph"/>
              <w:numPr>
                <w:ilvl w:val="0"/>
                <w:numId w:val="35"/>
              </w:numPr>
              <w:tabs>
                <w:tab w:val="right" w:pos="8222"/>
              </w:tabs>
              <w:ind w:left="1134"/>
            </w:pPr>
            <w:r w:rsidRPr="009E34C1">
              <w:t>Result in the loss of views to a heritage place.</w:t>
            </w:r>
          </w:p>
          <w:p w:rsidR="009E34C1" w:rsidRPr="009E34C1" w:rsidRDefault="009E34C1" w:rsidP="008B0560">
            <w:pPr>
              <w:pStyle w:val="TableParagraph"/>
              <w:numPr>
                <w:ilvl w:val="0"/>
                <w:numId w:val="35"/>
              </w:numPr>
              <w:tabs>
                <w:tab w:val="right" w:pos="8222"/>
              </w:tabs>
              <w:ind w:left="1134"/>
            </w:pPr>
            <w:r w:rsidRPr="009E34C1">
              <w:t>Allow new development between a heritage place and the street frontage.</w:t>
            </w:r>
          </w:p>
          <w:p w:rsidR="009E34C1" w:rsidRPr="009E34C1" w:rsidRDefault="009E34C1" w:rsidP="008B0560">
            <w:pPr>
              <w:pStyle w:val="TableParagraph"/>
              <w:numPr>
                <w:ilvl w:val="0"/>
                <w:numId w:val="35"/>
              </w:numPr>
              <w:tabs>
                <w:tab w:val="right" w:pos="8222"/>
              </w:tabs>
              <w:ind w:left="1134"/>
            </w:pPr>
            <w:r w:rsidRPr="009E34C1">
              <w:t>Require new buildings to have a lesser front setback than other buildings in the same street.</w:t>
            </w:r>
          </w:p>
          <w:p w:rsidR="009E34C1" w:rsidRPr="009E34C1" w:rsidRDefault="009E34C1" w:rsidP="008B0560">
            <w:pPr>
              <w:pStyle w:val="TableParagraph"/>
              <w:numPr>
                <w:ilvl w:val="0"/>
                <w:numId w:val="35"/>
              </w:numPr>
              <w:tabs>
                <w:tab w:val="right" w:pos="8222"/>
              </w:tabs>
              <w:ind w:left="1134"/>
            </w:pPr>
            <w:r w:rsidRPr="009E34C1">
              <w:t>Require the creation of a new street crossover to provide</w:t>
            </w:r>
            <w:r>
              <w:t xml:space="preserve"> </w:t>
            </w:r>
            <w:r w:rsidRPr="009E34C1">
              <w:t>access.</w:t>
            </w:r>
          </w:p>
        </w:tc>
      </w:tr>
    </w:tbl>
    <w:p w:rsidR="0025157D" w:rsidRDefault="0025157D" w:rsidP="004824AC">
      <w:pPr>
        <w:tabs>
          <w:tab w:val="clear" w:pos="8931"/>
          <w:tab w:val="right" w:pos="8222"/>
        </w:tabs>
        <w:ind w:left="1134"/>
        <w:rPr>
          <w:sz w:val="2"/>
          <w:szCs w:val="2"/>
        </w:rPr>
        <w:sectPr w:rsidR="0025157D">
          <w:pgSz w:w="11910" w:h="16840"/>
          <w:pgMar w:top="1120" w:right="0" w:bottom="1060" w:left="0" w:header="0" w:footer="878" w:gutter="0"/>
          <w:cols w:space="720"/>
        </w:sectPr>
      </w:pPr>
    </w:p>
    <w:p w:rsidR="0025157D" w:rsidRPr="009E34C1" w:rsidRDefault="0025157D" w:rsidP="00FF6F70">
      <w:pPr>
        <w:pStyle w:val="Heading1"/>
      </w:pPr>
      <w:bookmarkStart w:id="49" w:name="Guideline_11&gt;Public_realm_and_infrastruc"/>
      <w:bookmarkStart w:id="50" w:name="_bookmark19"/>
      <w:bookmarkStart w:id="51" w:name="_Toc13480909"/>
      <w:bookmarkEnd w:id="49"/>
      <w:bookmarkEnd w:id="50"/>
      <w:r w:rsidRPr="009E34C1">
        <w:lastRenderedPageBreak/>
        <w:t>Guideline 11&gt;Public realm and infrastructure</w:t>
      </w:r>
      <w:bookmarkEnd w:id="51"/>
    </w:p>
    <w:p w:rsidR="0025157D" w:rsidRDefault="0025157D" w:rsidP="00C0029A">
      <w:pPr>
        <w:tabs>
          <w:tab w:val="clear" w:pos="8931"/>
          <w:tab w:val="right" w:pos="8222"/>
        </w:tabs>
        <w:ind w:left="1134" w:right="1278"/>
      </w:pPr>
      <w:r>
        <w:t>This section provides guidelines for the conservation and management of land within the public realm including footpaths, streets and laneways, and features such as memorials, monuments and historic infrastructure associated with utilities (water, gas, electricity, sewerage, drainage).</w:t>
      </w:r>
    </w:p>
    <w:p w:rsidR="0025157D" w:rsidRDefault="0025157D" w:rsidP="000B5DD9">
      <w:pPr>
        <w:pStyle w:val="Heading2"/>
      </w:pPr>
      <w:r>
        <w:t>Application</w:t>
      </w:r>
    </w:p>
    <w:p w:rsidR="0025157D" w:rsidRDefault="0025157D" w:rsidP="00C0029A">
      <w:pPr>
        <w:tabs>
          <w:tab w:val="clear" w:pos="8931"/>
          <w:tab w:val="right" w:pos="8222"/>
        </w:tabs>
        <w:ind w:left="1134" w:right="1278"/>
      </w:pPr>
      <w:r>
        <w:t>These guidelines apply to all historic public realm features and infrastructure within the heritage overlay.</w:t>
      </w:r>
    </w:p>
    <w:p w:rsidR="0025157D" w:rsidRDefault="0025157D" w:rsidP="000B5DD9">
      <w:pPr>
        <w:pStyle w:val="Heading2"/>
      </w:pPr>
      <w:r>
        <w:t>Guidelines basis</w:t>
      </w:r>
    </w:p>
    <w:p w:rsidR="0025157D" w:rsidRDefault="0025157D" w:rsidP="00C0029A">
      <w:pPr>
        <w:tabs>
          <w:tab w:val="clear" w:pos="8931"/>
          <w:tab w:val="right" w:pos="8222"/>
        </w:tabs>
        <w:ind w:left="1134" w:right="1278"/>
      </w:pPr>
      <w:r>
        <w:t>The public realm (that is, the spaces between private properties including roads, footpaths and laneways) makes an important contribution to the historic character of heritage precincts and the setting of heritage places.</w:t>
      </w:r>
    </w:p>
    <w:p w:rsidR="002602C9" w:rsidRDefault="00997FBB" w:rsidP="00C0029A">
      <w:pPr>
        <w:tabs>
          <w:tab w:val="clear" w:pos="8931"/>
          <w:tab w:val="right" w:pos="8222"/>
        </w:tabs>
        <w:ind w:left="1134" w:right="1278"/>
      </w:pPr>
      <w:r>
        <w:rPr>
          <w:lang w:eastAsia="en-AU"/>
        </w:rPr>
        <w:drawing>
          <wp:inline distT="0" distB="0" distL="0" distR="0">
            <wp:extent cx="3353435" cy="2160905"/>
            <wp:effectExtent l="0" t="0" r="0" b="0"/>
            <wp:docPr id="95" name="image62.png" descr="This photo shows Kerferd road kerb channel example.&#10;" title="Photo 18 Historic kerb and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2.png"/>
                    <pic:cNvPicPr/>
                  </pic:nvPicPr>
                  <pic:blipFill>
                    <a:blip r:embed="rId90" cstate="print">
                      <a:extLst>
                        <a:ext uri="{28A0092B-C50C-407E-A947-70E740481C1C}">
                          <a14:useLocalDpi xmlns:a14="http://schemas.microsoft.com/office/drawing/2010/main"/>
                        </a:ext>
                      </a:extLst>
                    </a:blip>
                    <a:stretch>
                      <a:fillRect/>
                    </a:stretch>
                  </pic:blipFill>
                  <pic:spPr>
                    <a:xfrm>
                      <a:off x="0" y="0"/>
                      <a:ext cx="3353435" cy="2160905"/>
                    </a:xfrm>
                    <a:prstGeom prst="rect">
                      <a:avLst/>
                    </a:prstGeom>
                  </pic:spPr>
                </pic:pic>
              </a:graphicData>
            </a:graphic>
          </wp:inline>
        </w:drawing>
      </w:r>
    </w:p>
    <w:p w:rsidR="0025157D" w:rsidRDefault="0025157D" w:rsidP="00C0029A">
      <w:pPr>
        <w:tabs>
          <w:tab w:val="clear" w:pos="8931"/>
          <w:tab w:val="right" w:pos="8222"/>
        </w:tabs>
        <w:ind w:left="1134" w:right="1278"/>
      </w:pPr>
      <w:r>
        <w:t>Of</w:t>
      </w:r>
      <w:r>
        <w:rPr>
          <w:spacing w:val="-4"/>
        </w:rPr>
        <w:t xml:space="preserve"> </w:t>
      </w:r>
      <w:r>
        <w:t>key</w:t>
      </w:r>
      <w:r>
        <w:rPr>
          <w:spacing w:val="-4"/>
        </w:rPr>
        <w:t xml:space="preserve"> </w:t>
      </w:r>
      <w:r>
        <w:t>importance</w:t>
      </w:r>
      <w:r>
        <w:rPr>
          <w:spacing w:val="-4"/>
        </w:rPr>
        <w:t xml:space="preserve"> </w:t>
      </w:r>
      <w:r>
        <w:t>is</w:t>
      </w:r>
      <w:r>
        <w:rPr>
          <w:spacing w:val="-4"/>
        </w:rPr>
        <w:t xml:space="preserve"> </w:t>
      </w:r>
      <w:r>
        <w:t>the</w:t>
      </w:r>
      <w:r>
        <w:rPr>
          <w:spacing w:val="-5"/>
        </w:rPr>
        <w:t xml:space="preserve"> </w:t>
      </w:r>
      <w:r>
        <w:t>historic</w:t>
      </w:r>
      <w:r>
        <w:rPr>
          <w:spacing w:val="-1"/>
        </w:rPr>
        <w:t xml:space="preserve"> </w:t>
      </w:r>
      <w:r>
        <w:t>use</w:t>
      </w:r>
      <w:r>
        <w:rPr>
          <w:spacing w:val="-4"/>
        </w:rPr>
        <w:t xml:space="preserve"> </w:t>
      </w:r>
      <w:r>
        <w:t>of bluestone</w:t>
      </w:r>
      <w:r>
        <w:rPr>
          <w:spacing w:val="-6"/>
        </w:rPr>
        <w:t xml:space="preserve"> </w:t>
      </w:r>
      <w:r>
        <w:t>in</w:t>
      </w:r>
      <w:r>
        <w:rPr>
          <w:spacing w:val="-3"/>
        </w:rPr>
        <w:t xml:space="preserve"> </w:t>
      </w:r>
      <w:r>
        <w:t>road</w:t>
      </w:r>
      <w:r>
        <w:rPr>
          <w:spacing w:val="-1"/>
        </w:rPr>
        <w:t xml:space="preserve"> </w:t>
      </w:r>
      <w:r>
        <w:t>construction</w:t>
      </w:r>
      <w:r>
        <w:rPr>
          <w:spacing w:val="-4"/>
        </w:rPr>
        <w:t xml:space="preserve"> </w:t>
      </w:r>
      <w:r>
        <w:t>from</w:t>
      </w:r>
      <w:r>
        <w:rPr>
          <w:spacing w:val="-4"/>
        </w:rPr>
        <w:t xml:space="preserve"> </w:t>
      </w:r>
      <w:r>
        <w:t>the</w:t>
      </w:r>
      <w:r>
        <w:rPr>
          <w:spacing w:val="-4"/>
        </w:rPr>
        <w:t xml:space="preserve"> </w:t>
      </w:r>
      <w:r>
        <w:t>nineteenth</w:t>
      </w:r>
      <w:r>
        <w:rPr>
          <w:spacing w:val="-4"/>
        </w:rPr>
        <w:t xml:space="preserve"> </w:t>
      </w:r>
      <w:r>
        <w:t>until</w:t>
      </w:r>
      <w:r>
        <w:rPr>
          <w:spacing w:val="-2"/>
        </w:rPr>
        <w:t xml:space="preserve"> </w:t>
      </w:r>
      <w:r>
        <w:t>the mid-twentieth centuries for kerbs, channelling and gutters, and laneways. This was often complemented by the use asphalt for footpaths and roads. Historic infrastructure also includes cast iron drainage and sewerage covers and grates, remnant gas lamp poles, electricity substations, horse troughs, and post</w:t>
      </w:r>
      <w:r>
        <w:rPr>
          <w:spacing w:val="-6"/>
        </w:rPr>
        <w:t xml:space="preserve"> </w:t>
      </w:r>
      <w:r>
        <w:t>boxes.</w:t>
      </w:r>
    </w:p>
    <w:p w:rsidR="0025157D" w:rsidRDefault="0025157D" w:rsidP="00C0029A">
      <w:pPr>
        <w:pStyle w:val="BodyText"/>
        <w:tabs>
          <w:tab w:val="right" w:pos="8222"/>
        </w:tabs>
        <w:spacing w:before="2"/>
        <w:ind w:left="1134" w:right="1278"/>
      </w:pPr>
    </w:p>
    <w:p w:rsidR="00567421" w:rsidRDefault="0025157D" w:rsidP="00C0029A">
      <w:pPr>
        <w:tabs>
          <w:tab w:val="clear" w:pos="8931"/>
          <w:tab w:val="right" w:pos="8222"/>
        </w:tabs>
        <w:ind w:left="1134" w:right="1278"/>
      </w:pPr>
      <w:r>
        <w:t xml:space="preserve">In addition, the public realm contains many important memorials and monuments honouring events and </w:t>
      </w:r>
      <w:r w:rsidR="00567421">
        <w:t>individuals.</w:t>
      </w:r>
    </w:p>
    <w:p w:rsidR="0025157D" w:rsidRPr="00567421" w:rsidRDefault="0025157D" w:rsidP="00C0029A">
      <w:pPr>
        <w:tabs>
          <w:tab w:val="clear" w:pos="8931"/>
          <w:tab w:val="right" w:pos="8222"/>
        </w:tabs>
        <w:ind w:left="1134" w:right="1278"/>
        <w:rPr>
          <w:sz w:val="14"/>
        </w:rPr>
      </w:pPr>
      <w:r>
        <w:t>It is important that these features are retained, and that missing elements are re-instated where opportunities arise.</w:t>
      </w:r>
    </w:p>
    <w:p w:rsidR="0025157D" w:rsidRDefault="0025157D" w:rsidP="000B5DD9">
      <w:pPr>
        <w:pStyle w:val="Heading2"/>
      </w:pPr>
      <w:r>
        <w:t>Specific objectives</w:t>
      </w:r>
    </w:p>
    <w:p w:rsidR="0025157D" w:rsidRDefault="00567421" w:rsidP="004824AC">
      <w:pPr>
        <w:tabs>
          <w:tab w:val="clear" w:pos="8931"/>
          <w:tab w:val="right" w:pos="8222"/>
        </w:tabs>
        <w:ind w:left="1134"/>
        <w:rPr>
          <w:rFonts w:ascii="Symbol" w:hAnsi="Symbol"/>
        </w:rPr>
      </w:pPr>
      <w:r>
        <w:t>Nil</w:t>
      </w:r>
      <w:r w:rsidR="0025157D">
        <w:t>.</w:t>
      </w:r>
    </w:p>
    <w:p w:rsidR="0025157D" w:rsidRDefault="0025157D" w:rsidP="004824AC">
      <w:pPr>
        <w:tabs>
          <w:tab w:val="clear" w:pos="8931"/>
          <w:tab w:val="right" w:pos="8222"/>
        </w:tabs>
        <w:ind w:left="1134"/>
        <w:rPr>
          <w:rFonts w:ascii="Symbol" w:hAnsi="Symbol"/>
        </w:rPr>
        <w:sectPr w:rsidR="0025157D">
          <w:pgSz w:w="11910" w:h="16840"/>
          <w:pgMar w:top="1120" w:right="0" w:bottom="1040" w:left="0" w:header="0" w:footer="697" w:gutter="0"/>
          <w:cols w:space="720"/>
        </w:sectPr>
      </w:pPr>
    </w:p>
    <w:p w:rsidR="0025157D" w:rsidRPr="00934279" w:rsidRDefault="0025157D" w:rsidP="000B5DD9">
      <w:pPr>
        <w:pStyle w:val="Heading2"/>
      </w:pPr>
      <w:r w:rsidRPr="00567421">
        <w:lastRenderedPageBreak/>
        <w:t>Public realm and infrastructure guidelines</w:t>
      </w:r>
    </w:p>
    <w:tbl>
      <w:tblPr>
        <w:tblStyle w:val="TableGridLight"/>
        <w:tblW w:w="0" w:type="auto"/>
        <w:tblInd w:w="279" w:type="dxa"/>
        <w:tblLayout w:type="fixed"/>
        <w:tblLook w:val="01E0" w:firstRow="1" w:lastRow="1" w:firstColumn="1" w:lastColumn="1" w:noHBand="0" w:noVBand="0"/>
        <w:tblCaption w:val="Public realm and infrastructure guidelines"/>
      </w:tblPr>
      <w:tblGrid>
        <w:gridCol w:w="3991"/>
        <w:gridCol w:w="6281"/>
      </w:tblGrid>
      <w:tr w:rsidR="00934279" w:rsidTr="004C7147">
        <w:trPr>
          <w:trHeight w:val="510"/>
          <w:tblHeader/>
        </w:trPr>
        <w:tc>
          <w:tcPr>
            <w:tcW w:w="3991" w:type="dxa"/>
          </w:tcPr>
          <w:p w:rsidR="00934279" w:rsidRDefault="00934279" w:rsidP="004824AC">
            <w:pPr>
              <w:pStyle w:val="Heading4"/>
              <w:tabs>
                <w:tab w:val="clear" w:pos="8931"/>
                <w:tab w:val="right" w:pos="8222"/>
              </w:tabs>
              <w:ind w:left="1134"/>
            </w:pPr>
            <w:r>
              <w:t>Strategies</w:t>
            </w:r>
          </w:p>
        </w:tc>
        <w:tc>
          <w:tcPr>
            <w:tcW w:w="6281" w:type="dxa"/>
          </w:tcPr>
          <w:p w:rsidR="00934279" w:rsidRDefault="00934279" w:rsidP="004C7147">
            <w:pPr>
              <w:pStyle w:val="Heading4"/>
              <w:tabs>
                <w:tab w:val="clear" w:pos="8931"/>
                <w:tab w:val="right" w:pos="8222"/>
              </w:tabs>
              <w:ind w:left="300"/>
            </w:pPr>
            <w:r>
              <w:t>Guidelines</w:t>
            </w:r>
          </w:p>
        </w:tc>
      </w:tr>
      <w:tr w:rsidR="00934279" w:rsidTr="004C7147">
        <w:trPr>
          <w:trHeight w:val="631"/>
        </w:trPr>
        <w:tc>
          <w:tcPr>
            <w:tcW w:w="3991" w:type="dxa"/>
          </w:tcPr>
          <w:p w:rsidR="00934279" w:rsidRDefault="00934279" w:rsidP="008B0560">
            <w:pPr>
              <w:pStyle w:val="TableParagraph"/>
              <w:numPr>
                <w:ilvl w:val="0"/>
                <w:numId w:val="37"/>
              </w:numPr>
              <w:tabs>
                <w:tab w:val="right" w:pos="8222"/>
              </w:tabs>
              <w:ind w:left="1134"/>
            </w:pPr>
            <w:r>
              <w:t xml:space="preserve">Conserve historic public realm </w:t>
            </w:r>
            <w:r w:rsidRPr="00934279">
              <w:t>infrastructure</w:t>
            </w:r>
            <w:r>
              <w:t>.</w:t>
            </w:r>
          </w:p>
        </w:tc>
        <w:tc>
          <w:tcPr>
            <w:tcW w:w="6281" w:type="dxa"/>
          </w:tcPr>
          <w:p w:rsidR="00934279" w:rsidRDefault="00934279" w:rsidP="004C7147">
            <w:pPr>
              <w:pStyle w:val="TableParagraph"/>
              <w:tabs>
                <w:tab w:val="right" w:pos="8222"/>
              </w:tabs>
              <w:ind w:left="300"/>
            </w:pPr>
            <w:r w:rsidRPr="00567421">
              <w:t>Avoid demolition or removal of contributory features including:</w:t>
            </w:r>
          </w:p>
          <w:p w:rsidR="00934279" w:rsidRDefault="00934279" w:rsidP="008B0560">
            <w:pPr>
              <w:pStyle w:val="TableParagraph"/>
              <w:numPr>
                <w:ilvl w:val="0"/>
                <w:numId w:val="43"/>
              </w:numPr>
              <w:tabs>
                <w:tab w:val="right" w:pos="8222"/>
              </w:tabs>
            </w:pPr>
            <w:r w:rsidRPr="00567421">
              <w:t>Bluestone pitchers as kerb and channel and laneways and footpaths.</w:t>
            </w:r>
          </w:p>
          <w:p w:rsidR="00934279" w:rsidRDefault="00934279" w:rsidP="008B0560">
            <w:pPr>
              <w:pStyle w:val="TableParagraph"/>
              <w:numPr>
                <w:ilvl w:val="0"/>
                <w:numId w:val="43"/>
              </w:numPr>
              <w:tabs>
                <w:tab w:val="right" w:pos="8222"/>
              </w:tabs>
            </w:pPr>
            <w:r w:rsidRPr="00567421">
              <w:t>Original or early street furniture and lighting.</w:t>
            </w:r>
          </w:p>
          <w:p w:rsidR="00934279" w:rsidRDefault="00934279" w:rsidP="008B0560">
            <w:pPr>
              <w:pStyle w:val="TableParagraph"/>
              <w:numPr>
                <w:ilvl w:val="0"/>
                <w:numId w:val="43"/>
              </w:numPr>
              <w:tabs>
                <w:tab w:val="right" w:pos="8222"/>
              </w:tabs>
            </w:pPr>
            <w:r w:rsidRPr="00567421">
              <w:t>Original or early cast iron drain covers and grates, ‘manhole’ covers and the like.</w:t>
            </w:r>
          </w:p>
          <w:p w:rsidR="00934279" w:rsidRDefault="00934279" w:rsidP="008B0560">
            <w:pPr>
              <w:pStyle w:val="TableParagraph"/>
              <w:numPr>
                <w:ilvl w:val="0"/>
                <w:numId w:val="43"/>
              </w:numPr>
              <w:tabs>
                <w:tab w:val="right" w:pos="8222"/>
              </w:tabs>
            </w:pPr>
            <w:r>
              <w:t>Early post boxes</w:t>
            </w:r>
          </w:p>
          <w:p w:rsidR="00934279" w:rsidRDefault="00934279" w:rsidP="008B0560">
            <w:pPr>
              <w:pStyle w:val="TableParagraph"/>
              <w:numPr>
                <w:ilvl w:val="0"/>
                <w:numId w:val="43"/>
              </w:numPr>
              <w:tabs>
                <w:tab w:val="right" w:pos="8222"/>
              </w:tabs>
            </w:pPr>
            <w:r>
              <w:t>Early electricity substations.</w:t>
            </w:r>
          </w:p>
          <w:p w:rsidR="00934279" w:rsidRDefault="00934279" w:rsidP="008B0560">
            <w:pPr>
              <w:pStyle w:val="TableParagraph"/>
              <w:numPr>
                <w:ilvl w:val="0"/>
                <w:numId w:val="43"/>
              </w:numPr>
              <w:tabs>
                <w:tab w:val="right" w:pos="8222"/>
              </w:tabs>
            </w:pPr>
            <w:r>
              <w:t>Monuments and memorials.</w:t>
            </w:r>
          </w:p>
          <w:p w:rsidR="00934279" w:rsidRDefault="00934279" w:rsidP="008B0560">
            <w:pPr>
              <w:pStyle w:val="TableParagraph"/>
              <w:numPr>
                <w:ilvl w:val="0"/>
                <w:numId w:val="43"/>
              </w:numPr>
              <w:tabs>
                <w:tab w:val="right" w:pos="8222"/>
              </w:tabs>
            </w:pPr>
            <w:r>
              <w:t>Horse troughs</w:t>
            </w:r>
          </w:p>
          <w:p w:rsidR="00934279" w:rsidRPr="00567421" w:rsidRDefault="00934279" w:rsidP="004C7147">
            <w:pPr>
              <w:pStyle w:val="TableParagraph"/>
              <w:tabs>
                <w:tab w:val="right" w:pos="8222"/>
              </w:tabs>
              <w:ind w:left="300"/>
            </w:pPr>
            <w:r w:rsidRPr="00567421">
              <w:t>Avoid the need for complete reconstruction of kerbs, channels and laneways by undertaking regular repair and maintenance.</w:t>
            </w:r>
          </w:p>
          <w:p w:rsidR="00934279" w:rsidRPr="00567421" w:rsidRDefault="00934279" w:rsidP="004C7147">
            <w:pPr>
              <w:pStyle w:val="TableParagraph"/>
              <w:tabs>
                <w:tab w:val="right" w:pos="8222"/>
              </w:tabs>
              <w:ind w:left="300"/>
            </w:pPr>
            <w:r w:rsidRPr="00567421">
              <w:t>Reconstruct historic bluestone kerb and channelling only when it is at the end of its useful life.</w:t>
            </w:r>
          </w:p>
          <w:p w:rsidR="00934279" w:rsidRPr="00567421" w:rsidRDefault="00934279" w:rsidP="004C7147">
            <w:pPr>
              <w:pStyle w:val="TableParagraph"/>
              <w:tabs>
                <w:tab w:val="right" w:pos="8222"/>
              </w:tabs>
              <w:ind w:left="300"/>
            </w:pPr>
            <w:r w:rsidRPr="00567421">
              <w:t>When full reconstruction is required, this should be carried out in a way that reflects as closely as possible the original appearance.</w:t>
            </w:r>
          </w:p>
          <w:p w:rsidR="00934279" w:rsidRPr="00567421" w:rsidRDefault="00934279" w:rsidP="004C7147">
            <w:pPr>
              <w:pStyle w:val="TableParagraph"/>
              <w:tabs>
                <w:tab w:val="right" w:pos="8222"/>
              </w:tabs>
              <w:ind w:left="300"/>
            </w:pPr>
            <w:r w:rsidRPr="00567421">
              <w:t>Reinstate original bluestone kerb and channel or historic street furniture where this is supported by historic evidence.</w:t>
            </w:r>
          </w:p>
        </w:tc>
      </w:tr>
      <w:tr w:rsidR="00934279" w:rsidTr="004C7147">
        <w:trPr>
          <w:trHeight w:val="1814"/>
        </w:trPr>
        <w:tc>
          <w:tcPr>
            <w:tcW w:w="3991" w:type="dxa"/>
          </w:tcPr>
          <w:p w:rsidR="00934279" w:rsidRDefault="00934279" w:rsidP="008B0560">
            <w:pPr>
              <w:pStyle w:val="TableParagraph"/>
              <w:numPr>
                <w:ilvl w:val="0"/>
                <w:numId w:val="37"/>
              </w:numPr>
              <w:tabs>
                <w:tab w:val="right" w:pos="8222"/>
              </w:tabs>
              <w:ind w:left="1134"/>
            </w:pPr>
            <w:r w:rsidRPr="00934279">
              <w:t>Ensure</w:t>
            </w:r>
            <w:r>
              <w:t xml:space="preserve"> that development, in proximity to a memorial or monument will not have a detrimental impact upon its setting, integrity or condition.</w:t>
            </w:r>
          </w:p>
        </w:tc>
        <w:tc>
          <w:tcPr>
            <w:tcW w:w="6281" w:type="dxa"/>
          </w:tcPr>
          <w:p w:rsidR="00934279" w:rsidRPr="00567421" w:rsidRDefault="00934279" w:rsidP="004C7147">
            <w:pPr>
              <w:pStyle w:val="TableParagraph"/>
              <w:tabs>
                <w:tab w:val="right" w:pos="8222"/>
              </w:tabs>
              <w:ind w:left="300"/>
            </w:pPr>
            <w:r w:rsidRPr="00567421">
              <w:t>Avoid development that would:</w:t>
            </w:r>
          </w:p>
          <w:p w:rsidR="00934279" w:rsidRPr="00567421" w:rsidRDefault="00934279" w:rsidP="008B0560">
            <w:pPr>
              <w:pStyle w:val="TableParagraph"/>
              <w:numPr>
                <w:ilvl w:val="0"/>
                <w:numId w:val="44"/>
              </w:numPr>
              <w:tabs>
                <w:tab w:val="right" w:pos="8222"/>
              </w:tabs>
            </w:pPr>
            <w:r w:rsidRPr="00567421">
              <w:t>Obstruct views of a memorial or monument.</w:t>
            </w:r>
          </w:p>
          <w:p w:rsidR="00934279" w:rsidRDefault="00934279" w:rsidP="008B0560">
            <w:pPr>
              <w:pStyle w:val="TableParagraph"/>
              <w:numPr>
                <w:ilvl w:val="0"/>
                <w:numId w:val="44"/>
              </w:numPr>
              <w:tabs>
                <w:tab w:val="right" w:pos="8222"/>
              </w:tabs>
            </w:pPr>
            <w:r w:rsidRPr="00567421">
              <w:t>Result in the removal of trees or other features that contribute to its setting.</w:t>
            </w:r>
          </w:p>
          <w:p w:rsidR="00934279" w:rsidRDefault="00934279" w:rsidP="008B0560">
            <w:pPr>
              <w:pStyle w:val="TableParagraph"/>
              <w:numPr>
                <w:ilvl w:val="0"/>
                <w:numId w:val="44"/>
              </w:numPr>
              <w:tabs>
                <w:tab w:val="right" w:pos="8222"/>
              </w:tabs>
            </w:pPr>
            <w:r>
              <w:t>Require its removal or relocation</w:t>
            </w:r>
          </w:p>
          <w:p w:rsidR="00934279" w:rsidRPr="00567421" w:rsidRDefault="00934279" w:rsidP="008B0560">
            <w:pPr>
              <w:pStyle w:val="TableParagraph"/>
              <w:numPr>
                <w:ilvl w:val="0"/>
                <w:numId w:val="44"/>
              </w:numPr>
              <w:tabs>
                <w:tab w:val="right" w:pos="8222"/>
              </w:tabs>
            </w:pPr>
            <w:r>
              <w:t xml:space="preserve">Potentially impact upon its condition or structural integrity (for example, due to construction being carried out </w:t>
            </w:r>
            <w:proofErr w:type="gramStart"/>
            <w:r>
              <w:t>in close proximity</w:t>
            </w:r>
            <w:proofErr w:type="gramEnd"/>
            <w:r>
              <w:t>).</w:t>
            </w:r>
          </w:p>
        </w:tc>
      </w:tr>
      <w:tr w:rsidR="00934279" w:rsidTr="004C7147">
        <w:trPr>
          <w:trHeight w:val="1317"/>
        </w:trPr>
        <w:tc>
          <w:tcPr>
            <w:tcW w:w="3991" w:type="dxa"/>
          </w:tcPr>
          <w:p w:rsidR="00934279" w:rsidRPr="00D31B3C" w:rsidRDefault="009662AD" w:rsidP="004824AC">
            <w:pPr>
              <w:pStyle w:val="TableParagraph"/>
              <w:tabs>
                <w:tab w:val="right" w:pos="8222"/>
              </w:tabs>
              <w:ind w:left="1134"/>
              <w:rPr>
                <w:sz w:val="20"/>
                <w:szCs w:val="20"/>
              </w:rPr>
            </w:pPr>
            <w:r w:rsidRPr="00D31B3C">
              <w:rPr>
                <w:szCs w:val="20"/>
              </w:rPr>
              <w:t xml:space="preserve">Photo </w:t>
            </w:r>
            <w:r w:rsidRPr="00D31B3C">
              <w:rPr>
                <w:szCs w:val="20"/>
              </w:rPr>
              <w:fldChar w:fldCharType="begin"/>
            </w:r>
            <w:r w:rsidRPr="00D31B3C">
              <w:rPr>
                <w:szCs w:val="20"/>
              </w:rPr>
              <w:instrText xml:space="preserve"> SEQ Photo \* ARABIC </w:instrText>
            </w:r>
            <w:r w:rsidRPr="00D31B3C">
              <w:rPr>
                <w:szCs w:val="20"/>
              </w:rPr>
              <w:fldChar w:fldCharType="separate"/>
            </w:r>
            <w:r w:rsidR="004C4116">
              <w:rPr>
                <w:noProof/>
                <w:szCs w:val="20"/>
              </w:rPr>
              <w:t>16</w:t>
            </w:r>
            <w:r w:rsidRPr="00D31B3C">
              <w:rPr>
                <w:szCs w:val="20"/>
              </w:rPr>
              <w:fldChar w:fldCharType="end"/>
            </w:r>
            <w:r w:rsidRPr="00D31B3C">
              <w:rPr>
                <w:szCs w:val="20"/>
              </w:rPr>
              <w:t xml:space="preserve"> The installation of this new kerb </w:t>
            </w:r>
            <w:proofErr w:type="gramStart"/>
            <w:r w:rsidRPr="00D31B3C">
              <w:rPr>
                <w:szCs w:val="20"/>
              </w:rPr>
              <w:t>outstand</w:t>
            </w:r>
            <w:proofErr w:type="gramEnd"/>
            <w:r w:rsidRPr="00D31B3C">
              <w:rPr>
                <w:szCs w:val="20"/>
              </w:rPr>
              <w:t xml:space="preserve"> and associated pedestrian crossing in Bank Street, South Melbourne uses sympathetic materials and also ensures that the historic alignment and layout of the original kerb and channel remains evident.</w:t>
            </w:r>
          </w:p>
        </w:tc>
        <w:tc>
          <w:tcPr>
            <w:tcW w:w="6281" w:type="dxa"/>
          </w:tcPr>
          <w:p w:rsidR="00934279" w:rsidRPr="00567421" w:rsidRDefault="00934279" w:rsidP="004C7147">
            <w:pPr>
              <w:pStyle w:val="TableParagraph"/>
              <w:keepNext/>
              <w:tabs>
                <w:tab w:val="right" w:pos="8222"/>
              </w:tabs>
              <w:ind w:left="300"/>
            </w:pPr>
            <w:r>
              <w:rPr>
                <w:noProof/>
                <w:lang w:bidi="ar-SA"/>
              </w:rPr>
              <w:drawing>
                <wp:inline distT="0" distB="0" distL="0" distR="0" wp14:anchorId="70A7F208" wp14:editId="75FD1191">
                  <wp:extent cx="3867150" cy="2896077"/>
                  <wp:effectExtent l="0" t="0" r="0" b="0"/>
                  <wp:docPr id="1" name="Picture 1" descr="The photo shows the installation of this new kerb outstand and associated pedestrian crossing in Bank Street, South Melbourne uses sympathetic materials and also ensures that the historic alignment and layout of the original kerb and channel remains evident." title="Photo 19 Restored historic kerb and pedestrian 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3883844" cy="2908579"/>
                          </a:xfrm>
                          <a:prstGeom prst="rect">
                            <a:avLst/>
                          </a:prstGeom>
                          <a:noFill/>
                        </pic:spPr>
                      </pic:pic>
                    </a:graphicData>
                  </a:graphic>
                </wp:inline>
              </w:drawing>
            </w:r>
          </w:p>
        </w:tc>
      </w:tr>
    </w:tbl>
    <w:p w:rsidR="0025157D" w:rsidRDefault="0025157D" w:rsidP="004824AC">
      <w:pPr>
        <w:tabs>
          <w:tab w:val="clear" w:pos="8931"/>
          <w:tab w:val="right" w:pos="8222"/>
        </w:tabs>
        <w:spacing w:line="252" w:lineRule="exact"/>
        <w:ind w:left="1134"/>
        <w:sectPr w:rsidR="0025157D">
          <w:pgSz w:w="11910" w:h="16840"/>
          <w:pgMar w:top="1120" w:right="0" w:bottom="1060" w:left="0" w:header="0" w:footer="878" w:gutter="0"/>
          <w:cols w:space="720"/>
        </w:sectPr>
      </w:pPr>
    </w:p>
    <w:p w:rsidR="0025157D" w:rsidRPr="00934279" w:rsidRDefault="0025157D" w:rsidP="00FF6F70">
      <w:pPr>
        <w:pStyle w:val="Heading1"/>
      </w:pPr>
      <w:bookmarkStart w:id="52" w:name="_Toc13480910"/>
      <w:r w:rsidRPr="00934279">
        <w:lastRenderedPageBreak/>
        <w:t>Attachment 1&gt;Definitions</w:t>
      </w:r>
      <w:bookmarkEnd w:id="52"/>
    </w:p>
    <w:p w:rsidR="0025157D" w:rsidRPr="00934279" w:rsidRDefault="0025157D" w:rsidP="000B5DD9">
      <w:pPr>
        <w:pStyle w:val="Heading2"/>
      </w:pPr>
      <w:r w:rsidRPr="00934279">
        <w:t>Burra Charter definitions</w:t>
      </w:r>
    </w:p>
    <w:p w:rsidR="0025157D" w:rsidRDefault="0025157D" w:rsidP="004C7147">
      <w:pPr>
        <w:tabs>
          <w:tab w:val="clear" w:pos="8931"/>
          <w:tab w:val="right" w:pos="8222"/>
          <w:tab w:val="left" w:pos="10632"/>
        </w:tabs>
        <w:ind w:left="1134" w:right="1278"/>
      </w:pPr>
      <w:r>
        <w:rPr>
          <w:b/>
        </w:rPr>
        <w:t xml:space="preserve">Adaptation: </w:t>
      </w:r>
      <w:r>
        <w:t>modifying a place to suit the existing use or a proposed use.</w:t>
      </w:r>
    </w:p>
    <w:p w:rsidR="0025157D" w:rsidRDefault="0025157D" w:rsidP="004C7147">
      <w:pPr>
        <w:tabs>
          <w:tab w:val="clear" w:pos="8931"/>
          <w:tab w:val="right" w:pos="8222"/>
          <w:tab w:val="left" w:pos="10632"/>
        </w:tabs>
        <w:ind w:left="1134" w:right="1278"/>
      </w:pPr>
      <w:r>
        <w:rPr>
          <w:b/>
        </w:rPr>
        <w:t xml:space="preserve">Associations: </w:t>
      </w:r>
      <w:r>
        <w:t>the special connections that exist between people and a place.</w:t>
      </w:r>
    </w:p>
    <w:p w:rsidR="0025157D" w:rsidRDefault="0025157D" w:rsidP="004C7147">
      <w:pPr>
        <w:tabs>
          <w:tab w:val="clear" w:pos="8931"/>
          <w:tab w:val="right" w:pos="8222"/>
          <w:tab w:val="left" w:pos="10632"/>
        </w:tabs>
        <w:ind w:left="1134" w:right="1278"/>
      </w:pPr>
      <w:r>
        <w:rPr>
          <w:b/>
        </w:rPr>
        <w:t xml:space="preserve">Conservation: </w:t>
      </w:r>
      <w:r>
        <w:t>all the processes of looking after a place so as to retain its cultural significance.</w:t>
      </w:r>
    </w:p>
    <w:p w:rsidR="0025157D" w:rsidRDefault="0025157D" w:rsidP="004C7147">
      <w:pPr>
        <w:tabs>
          <w:tab w:val="clear" w:pos="8931"/>
          <w:tab w:val="right" w:pos="8222"/>
          <w:tab w:val="left" w:pos="10632"/>
        </w:tabs>
        <w:ind w:left="1134" w:right="1278"/>
      </w:pPr>
      <w:r>
        <w:rPr>
          <w:b/>
        </w:rPr>
        <w:t xml:space="preserve">Cultural significance: </w:t>
      </w:r>
      <w:r>
        <w:t>aesthetic, historic, scientific, social or spiritual value for past, present or future generations.</w:t>
      </w:r>
    </w:p>
    <w:p w:rsidR="0025157D" w:rsidRDefault="0025157D" w:rsidP="004C7147">
      <w:pPr>
        <w:tabs>
          <w:tab w:val="clear" w:pos="8931"/>
          <w:tab w:val="right" w:pos="8222"/>
          <w:tab w:val="left" w:pos="10632"/>
        </w:tabs>
        <w:ind w:left="1134" w:right="1278"/>
      </w:pPr>
      <w:r>
        <w:rPr>
          <w:b/>
        </w:rPr>
        <w:t xml:space="preserve">Fabric: </w:t>
      </w:r>
      <w:r>
        <w:t>all the physical material of the place including components, fixtures, contents and objects.</w:t>
      </w:r>
    </w:p>
    <w:p w:rsidR="0025157D" w:rsidRDefault="0025157D" w:rsidP="004C7147">
      <w:pPr>
        <w:tabs>
          <w:tab w:val="clear" w:pos="8931"/>
          <w:tab w:val="right" w:pos="8222"/>
          <w:tab w:val="left" w:pos="10632"/>
        </w:tabs>
        <w:ind w:left="1134" w:right="1278"/>
      </w:pPr>
      <w:r>
        <w:rPr>
          <w:b/>
        </w:rPr>
        <w:t xml:space="preserve">Interpretation: </w:t>
      </w:r>
      <w:r>
        <w:t>all the way of presenting the cultural significance of a place.</w:t>
      </w:r>
    </w:p>
    <w:p w:rsidR="0025157D" w:rsidRDefault="0025157D" w:rsidP="004C7147">
      <w:pPr>
        <w:tabs>
          <w:tab w:val="clear" w:pos="8931"/>
          <w:tab w:val="right" w:pos="8222"/>
          <w:tab w:val="left" w:pos="10632"/>
        </w:tabs>
        <w:ind w:left="1134" w:right="1278"/>
      </w:pPr>
      <w:r>
        <w:rPr>
          <w:b/>
        </w:rPr>
        <w:t xml:space="preserve">Maintenance: </w:t>
      </w:r>
      <w:r>
        <w:t>the continuous protective care of the fabric and setting of a place, and is to be distinguished from repair. Repair involves restoration or reconstruction.</w:t>
      </w:r>
    </w:p>
    <w:p w:rsidR="0025157D" w:rsidRDefault="0025157D" w:rsidP="004C7147">
      <w:pPr>
        <w:tabs>
          <w:tab w:val="clear" w:pos="8931"/>
          <w:tab w:val="right" w:pos="8222"/>
          <w:tab w:val="left" w:pos="10632"/>
        </w:tabs>
        <w:ind w:left="1134" w:right="1278"/>
      </w:pPr>
      <w:r>
        <w:rPr>
          <w:b/>
        </w:rPr>
        <w:t xml:space="preserve">Place: </w:t>
      </w:r>
      <w:r>
        <w:t>site, area, land, landscape, building or other work, group of buildings or other works, and may include components, contents, spaces and views.</w:t>
      </w:r>
    </w:p>
    <w:p w:rsidR="0025157D" w:rsidRDefault="0025157D" w:rsidP="004C7147">
      <w:pPr>
        <w:tabs>
          <w:tab w:val="clear" w:pos="8931"/>
          <w:tab w:val="right" w:pos="8222"/>
          <w:tab w:val="left" w:pos="10632"/>
        </w:tabs>
        <w:ind w:left="1134" w:right="1278"/>
      </w:pPr>
      <w:r>
        <w:rPr>
          <w:b/>
        </w:rPr>
        <w:t xml:space="preserve">Preservation: </w:t>
      </w:r>
      <w:r>
        <w:t>maintaining the fabric of a place in its existing state and retarding deterioration.</w:t>
      </w:r>
    </w:p>
    <w:p w:rsidR="0025157D" w:rsidRDefault="0025157D" w:rsidP="004C7147">
      <w:pPr>
        <w:tabs>
          <w:tab w:val="clear" w:pos="8931"/>
          <w:tab w:val="right" w:pos="8222"/>
          <w:tab w:val="left" w:pos="10632"/>
        </w:tabs>
        <w:ind w:left="1134" w:right="1278"/>
      </w:pPr>
      <w:r>
        <w:rPr>
          <w:b/>
        </w:rPr>
        <w:t xml:space="preserve">Reconstruction: </w:t>
      </w:r>
      <w:r>
        <w:t>returning a place to a known earlier state and is distinguished from restoration by the introduction of new material into the fabric.</w:t>
      </w:r>
    </w:p>
    <w:p w:rsidR="0025157D" w:rsidRDefault="0025157D" w:rsidP="004C7147">
      <w:pPr>
        <w:tabs>
          <w:tab w:val="clear" w:pos="8931"/>
          <w:tab w:val="right" w:pos="8222"/>
          <w:tab w:val="left" w:pos="10632"/>
        </w:tabs>
        <w:ind w:left="1134" w:right="1278"/>
      </w:pPr>
      <w:r>
        <w:rPr>
          <w:b/>
        </w:rPr>
        <w:t xml:space="preserve">Restoration: </w:t>
      </w:r>
      <w:r>
        <w:t>returning the existing fabric of a place to a known earlier state by removing accretions or by reassembling existing components without the introduction of new material.</w:t>
      </w:r>
    </w:p>
    <w:p w:rsidR="0025157D" w:rsidRDefault="0025157D" w:rsidP="004C7147">
      <w:pPr>
        <w:tabs>
          <w:tab w:val="clear" w:pos="8931"/>
          <w:tab w:val="right" w:pos="8222"/>
          <w:tab w:val="left" w:pos="10632"/>
        </w:tabs>
        <w:ind w:left="1134" w:right="1278"/>
      </w:pPr>
      <w:r>
        <w:rPr>
          <w:b/>
        </w:rPr>
        <w:t xml:space="preserve">Setting: </w:t>
      </w:r>
      <w:r>
        <w:t>the area around a place, which may include the visual catchment.</w:t>
      </w:r>
    </w:p>
    <w:p w:rsidR="0025157D" w:rsidRDefault="0025157D" w:rsidP="004C7147">
      <w:pPr>
        <w:tabs>
          <w:tab w:val="clear" w:pos="8931"/>
          <w:tab w:val="right" w:pos="8222"/>
          <w:tab w:val="left" w:pos="10632"/>
        </w:tabs>
        <w:ind w:left="1134" w:right="1278"/>
      </w:pPr>
      <w:r>
        <w:rPr>
          <w:b/>
        </w:rPr>
        <w:t xml:space="preserve">Use: </w:t>
      </w:r>
      <w:r>
        <w:t>means the functions of a place, as well as the activities and practice</w:t>
      </w:r>
      <w:r w:rsidR="00934279">
        <w:t>s that may occur at that place.</w:t>
      </w:r>
    </w:p>
    <w:p w:rsidR="0025157D" w:rsidRPr="00934279" w:rsidRDefault="0025157D" w:rsidP="000B5DD9">
      <w:pPr>
        <w:pStyle w:val="Heading2"/>
      </w:pPr>
      <w:r w:rsidRPr="00934279">
        <w:t>Significance definitions</w:t>
      </w:r>
    </w:p>
    <w:p w:rsidR="0025157D" w:rsidRDefault="0025157D" w:rsidP="004C7147">
      <w:pPr>
        <w:tabs>
          <w:tab w:val="clear" w:pos="8931"/>
          <w:tab w:val="right" w:pos="8222"/>
          <w:tab w:val="left" w:pos="10632"/>
        </w:tabs>
        <w:ind w:left="1134" w:right="1278"/>
      </w:pPr>
      <w:r>
        <w:rPr>
          <w:b/>
        </w:rPr>
        <w:t xml:space="preserve">Heritage place </w:t>
      </w:r>
      <w:r>
        <w:t>is a place that has identified heritage value and could include a site, area, building, group of buildings, structure, archaeological site, tree, garden, geological formation, fossil site, habitat or other place of natural or cultural significance and its associated land.</w:t>
      </w:r>
    </w:p>
    <w:p w:rsidR="0025157D" w:rsidRPr="00934279" w:rsidRDefault="0025157D" w:rsidP="004C7147">
      <w:pPr>
        <w:tabs>
          <w:tab w:val="clear" w:pos="8931"/>
          <w:tab w:val="right" w:pos="8222"/>
          <w:tab w:val="left" w:pos="10632"/>
        </w:tabs>
        <w:ind w:left="1134" w:right="1278"/>
      </w:pPr>
      <w:r>
        <w:rPr>
          <w:b/>
        </w:rPr>
        <w:t xml:space="preserve">Significant (individual) heritage places </w:t>
      </w:r>
      <w:r>
        <w:t xml:space="preserve">are places that significant at the local or state level and have a citation in the </w:t>
      </w:r>
      <w:r w:rsidRPr="00934279">
        <w:t>Port Phillip Heritage Review and/or are included on the Victorian Heritage Register. They are usually significant independent of their context, but may also contribute to the significance of a heritage precinct. They are coloured purple on the City of Port Phillip Heritage Policy Map.</w:t>
      </w:r>
    </w:p>
    <w:p w:rsidR="0025157D" w:rsidRPr="00934279" w:rsidRDefault="0025157D" w:rsidP="004C7147">
      <w:pPr>
        <w:tabs>
          <w:tab w:val="clear" w:pos="8931"/>
          <w:tab w:val="right" w:pos="8222"/>
          <w:tab w:val="left" w:pos="10632"/>
        </w:tabs>
        <w:ind w:left="1134" w:right="1278"/>
      </w:pPr>
      <w:r w:rsidRPr="00934279">
        <w:rPr>
          <w:b/>
        </w:rPr>
        <w:t xml:space="preserve">Significant (precinct) heritage places </w:t>
      </w:r>
      <w:r w:rsidRPr="00934279">
        <w:t>are places that contribute to the significance of a heritage precinct, but are not of individual significance. They are coloured “red” on the City of Port Phillip Heritage Policy Map</w:t>
      </w:r>
    </w:p>
    <w:p w:rsidR="0025157D" w:rsidRPr="00934279" w:rsidRDefault="0025157D" w:rsidP="004C7147">
      <w:pPr>
        <w:tabs>
          <w:tab w:val="clear" w:pos="8931"/>
          <w:tab w:val="right" w:pos="8222"/>
          <w:tab w:val="left" w:pos="10632"/>
        </w:tabs>
        <w:ind w:left="1134" w:right="1278"/>
      </w:pPr>
      <w:r w:rsidRPr="00934279">
        <w:rPr>
          <w:b/>
        </w:rPr>
        <w:lastRenderedPageBreak/>
        <w:t xml:space="preserve">Contributory heritage places </w:t>
      </w:r>
      <w:r w:rsidRPr="00934279">
        <w:t>are places that contribute to the significance of a heritage precinct, but are not of individual significance. They are less intact than Significant (precinct) heritage places but have the potential to be conserved.</w:t>
      </w:r>
    </w:p>
    <w:p w:rsidR="0025157D" w:rsidRPr="00934279" w:rsidRDefault="0025157D" w:rsidP="004C7147">
      <w:pPr>
        <w:tabs>
          <w:tab w:val="clear" w:pos="8931"/>
          <w:tab w:val="right" w:pos="8222"/>
          <w:tab w:val="left" w:pos="10632"/>
        </w:tabs>
        <w:ind w:left="1134" w:right="1278"/>
      </w:pPr>
      <w:r w:rsidRPr="00934279">
        <w:t>They are coloured “green” on the City of Port Phillip Heritage Policy Map. Non-contributory properties are places that not contribute to the significance of a heritage precinct. They have no colour on the City of Port Phillip Heritage Policy.</w:t>
      </w:r>
    </w:p>
    <w:p w:rsidR="0025157D" w:rsidRDefault="0025157D" w:rsidP="004C7147">
      <w:pPr>
        <w:tabs>
          <w:tab w:val="clear" w:pos="8931"/>
          <w:tab w:val="right" w:pos="8222"/>
          <w:tab w:val="left" w:pos="10632"/>
        </w:tabs>
        <w:ind w:left="1134" w:right="1278"/>
        <w:sectPr w:rsidR="0025157D">
          <w:pgSz w:w="11910" w:h="16840"/>
          <w:pgMar w:top="1120" w:right="0" w:bottom="1040" w:left="0" w:header="0" w:footer="697" w:gutter="0"/>
          <w:cols w:space="720"/>
        </w:sectPr>
      </w:pPr>
    </w:p>
    <w:p w:rsidR="0025157D" w:rsidRPr="00934279" w:rsidRDefault="0025157D" w:rsidP="000B5DD9">
      <w:pPr>
        <w:pStyle w:val="Heading2"/>
      </w:pPr>
      <w:bookmarkStart w:id="53" w:name="Attachment_1&gt;Definitions"/>
      <w:bookmarkStart w:id="54" w:name="_bookmark20"/>
      <w:bookmarkEnd w:id="53"/>
      <w:bookmarkEnd w:id="54"/>
      <w:r w:rsidRPr="00934279">
        <w:lastRenderedPageBreak/>
        <w:t>Architectural definitions</w:t>
      </w:r>
    </w:p>
    <w:p w:rsidR="0025157D" w:rsidRDefault="0025157D" w:rsidP="004C7147">
      <w:pPr>
        <w:tabs>
          <w:tab w:val="clear" w:pos="8931"/>
          <w:tab w:val="right" w:pos="8222"/>
          <w:tab w:val="left" w:pos="10632"/>
        </w:tabs>
        <w:ind w:left="1134" w:right="1278"/>
      </w:pPr>
      <w:r>
        <w:t>(Based on Apperly et al, A Pictorial Guide to Identifying Australian Architecture, 1989.)</w:t>
      </w:r>
    </w:p>
    <w:p w:rsidR="0025157D" w:rsidRDefault="0025157D" w:rsidP="004C7147">
      <w:pPr>
        <w:tabs>
          <w:tab w:val="clear" w:pos="8931"/>
          <w:tab w:val="right" w:pos="8222"/>
          <w:tab w:val="left" w:pos="10632"/>
        </w:tabs>
        <w:ind w:left="1134" w:right="1278"/>
      </w:pPr>
      <w:r>
        <w:rPr>
          <w:b/>
        </w:rPr>
        <w:t xml:space="preserve">Aedicule: </w:t>
      </w:r>
      <w:r>
        <w:t>a window or door framed by an architectural arrangement resembling a classical temple.</w:t>
      </w:r>
    </w:p>
    <w:p w:rsidR="0025157D" w:rsidRDefault="0025157D" w:rsidP="004C7147">
      <w:pPr>
        <w:tabs>
          <w:tab w:val="clear" w:pos="8931"/>
          <w:tab w:val="right" w:pos="8222"/>
          <w:tab w:val="left" w:pos="10632"/>
        </w:tabs>
        <w:ind w:left="1134" w:right="1278"/>
      </w:pPr>
      <w:r>
        <w:rPr>
          <w:b/>
        </w:rPr>
        <w:t xml:space="preserve">Arch: </w:t>
      </w:r>
      <w:r>
        <w:t xml:space="preserve">usually a curved structure forming the head of an opening and supporting the wall above. Common arches are </w:t>
      </w:r>
      <w:r>
        <w:rPr>
          <w:i/>
        </w:rPr>
        <w:t>round</w:t>
      </w:r>
      <w:r>
        <w:t xml:space="preserve">, </w:t>
      </w:r>
      <w:r>
        <w:rPr>
          <w:i/>
        </w:rPr>
        <w:t>pointed</w:t>
      </w:r>
      <w:r>
        <w:t xml:space="preserve">, </w:t>
      </w:r>
      <w:r>
        <w:rPr>
          <w:i/>
        </w:rPr>
        <w:t xml:space="preserve">segmental </w:t>
      </w:r>
      <w:r>
        <w:t xml:space="preserve">and </w:t>
      </w:r>
      <w:r>
        <w:rPr>
          <w:i/>
        </w:rPr>
        <w:t>flat</w:t>
      </w:r>
      <w:r>
        <w:t>.</w:t>
      </w:r>
    </w:p>
    <w:p w:rsidR="0025157D" w:rsidRDefault="0025157D" w:rsidP="004C7147">
      <w:pPr>
        <w:tabs>
          <w:tab w:val="clear" w:pos="8931"/>
          <w:tab w:val="right" w:pos="8222"/>
          <w:tab w:val="left" w:pos="10632"/>
        </w:tabs>
        <w:ind w:left="1134" w:right="1278"/>
      </w:pPr>
      <w:r>
        <w:rPr>
          <w:b/>
        </w:rPr>
        <w:t xml:space="preserve">Architrave: </w:t>
      </w:r>
      <w:r>
        <w:t>The lowest or load-bearing member of a classical entablature. Also, the moulded trim around a doorway or window.</w:t>
      </w:r>
    </w:p>
    <w:p w:rsidR="0025157D" w:rsidRDefault="0025157D" w:rsidP="004C7147">
      <w:pPr>
        <w:tabs>
          <w:tab w:val="clear" w:pos="8931"/>
          <w:tab w:val="right" w:pos="8222"/>
          <w:tab w:val="left" w:pos="10632"/>
        </w:tabs>
        <w:ind w:left="1134" w:right="1278"/>
      </w:pPr>
      <w:r>
        <w:rPr>
          <w:b/>
        </w:rPr>
        <w:t xml:space="preserve">Art Nouveau: </w:t>
      </w:r>
      <w:r>
        <w:t>an early twentieth century decorative style mostly derived from nature.</w:t>
      </w:r>
    </w:p>
    <w:p w:rsidR="0025157D" w:rsidRDefault="0025157D" w:rsidP="004C7147">
      <w:pPr>
        <w:tabs>
          <w:tab w:val="clear" w:pos="8931"/>
          <w:tab w:val="right" w:pos="8222"/>
          <w:tab w:val="left" w:pos="10632"/>
        </w:tabs>
        <w:ind w:left="1134" w:right="1278"/>
      </w:pPr>
      <w:r>
        <w:rPr>
          <w:b/>
        </w:rPr>
        <w:t xml:space="preserve">Balustrade: </w:t>
      </w:r>
      <w:r>
        <w:t>a railing of small posts or balusters topped by a coping usually at the edge of stairs or on a roof.</w:t>
      </w:r>
    </w:p>
    <w:p w:rsidR="0025157D" w:rsidRDefault="0025157D" w:rsidP="004C7147">
      <w:pPr>
        <w:tabs>
          <w:tab w:val="clear" w:pos="8931"/>
          <w:tab w:val="right" w:pos="8222"/>
          <w:tab w:val="left" w:pos="10632"/>
        </w:tabs>
        <w:ind w:left="1134" w:right="1278"/>
      </w:pPr>
      <w:r>
        <w:rPr>
          <w:b/>
        </w:rPr>
        <w:t xml:space="preserve">Bi-chromatic, or poly-chromatic: </w:t>
      </w:r>
      <w:r>
        <w:t>Two or multi-coloured, usually brickwork.</w:t>
      </w:r>
    </w:p>
    <w:p w:rsidR="0025157D" w:rsidRDefault="0025157D" w:rsidP="004C7147">
      <w:pPr>
        <w:tabs>
          <w:tab w:val="clear" w:pos="8931"/>
          <w:tab w:val="right" w:pos="8222"/>
          <w:tab w:val="left" w:pos="10632"/>
        </w:tabs>
        <w:ind w:left="1134" w:right="1278"/>
      </w:pPr>
      <w:r>
        <w:rPr>
          <w:b/>
        </w:rPr>
        <w:t xml:space="preserve">Bracket: </w:t>
      </w:r>
      <w:r>
        <w:t>a support, often angled, curved or decorative, for a projecting horizontal member.</w:t>
      </w:r>
    </w:p>
    <w:p w:rsidR="0025157D" w:rsidRDefault="0025157D" w:rsidP="004C7147">
      <w:pPr>
        <w:tabs>
          <w:tab w:val="clear" w:pos="8931"/>
          <w:tab w:val="right" w:pos="8222"/>
          <w:tab w:val="left" w:pos="10632"/>
        </w:tabs>
        <w:ind w:left="1134" w:right="1278"/>
      </w:pPr>
      <w:r>
        <w:rPr>
          <w:b/>
        </w:rPr>
        <w:t xml:space="preserve">Building height: </w:t>
      </w:r>
      <w:r>
        <w:t>Building height is defined in Clause 72 of the Port Phillip Planning Scheme as ‘The vertical distance from natural ground level to the roof or parapet at any point’.</w:t>
      </w:r>
    </w:p>
    <w:p w:rsidR="0025157D" w:rsidRDefault="0025157D" w:rsidP="004C7147">
      <w:pPr>
        <w:tabs>
          <w:tab w:val="clear" w:pos="8931"/>
          <w:tab w:val="right" w:pos="8222"/>
          <w:tab w:val="left" w:pos="10632"/>
        </w:tabs>
        <w:ind w:left="1134" w:right="1278"/>
      </w:pPr>
      <w:r>
        <w:rPr>
          <w:b/>
        </w:rPr>
        <w:t xml:space="preserve">Casement: </w:t>
      </w:r>
      <w:r>
        <w:t>a window hinged on one of its vertical edges, so as to open either inwards or outwards like a door.</w:t>
      </w:r>
    </w:p>
    <w:p w:rsidR="0025157D" w:rsidRDefault="0025157D" w:rsidP="004C7147">
      <w:pPr>
        <w:tabs>
          <w:tab w:val="clear" w:pos="8931"/>
          <w:tab w:val="right" w:pos="8222"/>
          <w:tab w:val="left" w:pos="10632"/>
        </w:tabs>
        <w:ind w:left="1134" w:right="1278"/>
      </w:pPr>
      <w:r>
        <w:rPr>
          <w:b/>
        </w:rPr>
        <w:t xml:space="preserve">Column: </w:t>
      </w:r>
      <w:r>
        <w:t>a freestanding load-bearing vertical member, usually circular in plan. In classical architecture it consisted of a base, shaft and capital and supported an entablature.</w:t>
      </w:r>
    </w:p>
    <w:p w:rsidR="0025157D" w:rsidRDefault="0025157D" w:rsidP="004C7147">
      <w:pPr>
        <w:tabs>
          <w:tab w:val="clear" w:pos="8931"/>
          <w:tab w:val="right" w:pos="8222"/>
          <w:tab w:val="left" w:pos="10632"/>
        </w:tabs>
        <w:ind w:left="1134" w:right="1278"/>
      </w:pPr>
      <w:r>
        <w:rPr>
          <w:b/>
        </w:rPr>
        <w:t xml:space="preserve">Double-hung: </w:t>
      </w:r>
      <w:r>
        <w:t>a window with two vertical sliding sashes, one over the other.</w:t>
      </w:r>
    </w:p>
    <w:p w:rsidR="0025157D" w:rsidRDefault="0025157D" w:rsidP="004C7147">
      <w:pPr>
        <w:tabs>
          <w:tab w:val="clear" w:pos="8931"/>
          <w:tab w:val="right" w:pos="8222"/>
          <w:tab w:val="left" w:pos="10632"/>
        </w:tabs>
        <w:ind w:left="1134" w:right="1278"/>
      </w:pPr>
      <w:r>
        <w:rPr>
          <w:b/>
        </w:rPr>
        <w:t xml:space="preserve">Entablature: </w:t>
      </w:r>
      <w:r>
        <w:t>in classical architecture, the whole of the horizontal members above a column, including the architrave (top), the frieze (middle) and the cornice (bottom).</w:t>
      </w:r>
    </w:p>
    <w:p w:rsidR="0025157D" w:rsidRDefault="0025157D" w:rsidP="004C7147">
      <w:pPr>
        <w:tabs>
          <w:tab w:val="clear" w:pos="8931"/>
          <w:tab w:val="right" w:pos="8222"/>
          <w:tab w:val="left" w:pos="10632"/>
        </w:tabs>
        <w:ind w:left="1134" w:right="1278"/>
      </w:pPr>
      <w:r>
        <w:rPr>
          <w:b/>
        </w:rPr>
        <w:t xml:space="preserve">Gable: </w:t>
      </w:r>
      <w:r>
        <w:t>the upper triangular portion of an external wall at the end of a doubly pitched roof. Also, used as a decorative device in a parapet.</w:t>
      </w:r>
    </w:p>
    <w:p w:rsidR="0025157D" w:rsidRDefault="0025157D" w:rsidP="004C7147">
      <w:pPr>
        <w:tabs>
          <w:tab w:val="clear" w:pos="8931"/>
          <w:tab w:val="right" w:pos="8222"/>
          <w:tab w:val="left" w:pos="10632"/>
        </w:tabs>
        <w:ind w:left="1134" w:right="1278"/>
      </w:pPr>
      <w:r>
        <w:rPr>
          <w:b/>
        </w:rPr>
        <w:t xml:space="preserve">Gothic Revival: </w:t>
      </w:r>
      <w:r>
        <w:t>a late 19</w:t>
      </w:r>
      <w:r>
        <w:rPr>
          <w:position w:val="10"/>
          <w:sz w:val="10"/>
        </w:rPr>
        <w:t xml:space="preserve">th </w:t>
      </w:r>
      <w:r>
        <w:t>century revival based on the 18</w:t>
      </w:r>
      <w:r>
        <w:rPr>
          <w:position w:val="10"/>
          <w:sz w:val="10"/>
        </w:rPr>
        <w:t xml:space="preserve">th </w:t>
      </w:r>
      <w:r>
        <w:t>Gothic style in England, characterised by high-pitched roof and gables and pointed arches</w:t>
      </w:r>
    </w:p>
    <w:p w:rsidR="0025157D" w:rsidRDefault="0025157D" w:rsidP="004C7147">
      <w:pPr>
        <w:tabs>
          <w:tab w:val="clear" w:pos="8931"/>
          <w:tab w:val="right" w:pos="8222"/>
          <w:tab w:val="left" w:pos="10632"/>
        </w:tabs>
        <w:ind w:left="1134" w:right="1278"/>
      </w:pPr>
      <w:r>
        <w:rPr>
          <w:b/>
        </w:rPr>
        <w:t xml:space="preserve">Massing: </w:t>
      </w:r>
      <w:r>
        <w:t>refers to the arrangement of elements within a building such as the proportion of ‘positive’ or solid elements such as walls in relation to ‘negative’ elements such as windows or voids.</w:t>
      </w:r>
    </w:p>
    <w:p w:rsidR="0025157D" w:rsidRDefault="0025157D" w:rsidP="004C7147">
      <w:pPr>
        <w:tabs>
          <w:tab w:val="clear" w:pos="8931"/>
          <w:tab w:val="right" w:pos="8222"/>
          <w:tab w:val="left" w:pos="10632"/>
        </w:tabs>
        <w:ind w:left="1134" w:right="1278"/>
      </w:pPr>
      <w:r>
        <w:rPr>
          <w:b/>
        </w:rPr>
        <w:t xml:space="preserve">Moulding: </w:t>
      </w:r>
      <w:r>
        <w:t>a contoured band used to embellish a wall or other surface. Each style has its own typical moulding.</w:t>
      </w:r>
    </w:p>
    <w:p w:rsidR="0025157D" w:rsidRDefault="0025157D" w:rsidP="004C7147">
      <w:pPr>
        <w:tabs>
          <w:tab w:val="clear" w:pos="8931"/>
          <w:tab w:val="right" w:pos="8222"/>
          <w:tab w:val="left" w:pos="10632"/>
        </w:tabs>
        <w:ind w:left="1134" w:right="1278"/>
      </w:pPr>
      <w:r>
        <w:rPr>
          <w:b/>
        </w:rPr>
        <w:t xml:space="preserve">Parapet: </w:t>
      </w:r>
      <w:r>
        <w:t>a wall built up higher than the line of the roof, typically to hide the roof surface.</w:t>
      </w:r>
    </w:p>
    <w:p w:rsidR="0025157D" w:rsidRDefault="0025157D" w:rsidP="004C7147">
      <w:pPr>
        <w:tabs>
          <w:tab w:val="clear" w:pos="8931"/>
          <w:tab w:val="right" w:pos="8222"/>
          <w:tab w:val="left" w:pos="10632"/>
        </w:tabs>
        <w:ind w:left="1134" w:right="1278"/>
      </w:pPr>
      <w:r>
        <w:rPr>
          <w:b/>
        </w:rPr>
        <w:t xml:space="preserve">Pediment: </w:t>
      </w:r>
      <w:r>
        <w:t>a decorative feature edging the gable and surmounting the entablature of a classical building.</w:t>
      </w:r>
    </w:p>
    <w:p w:rsidR="0025157D" w:rsidRDefault="0025157D" w:rsidP="004C7147">
      <w:pPr>
        <w:tabs>
          <w:tab w:val="clear" w:pos="8931"/>
          <w:tab w:val="right" w:pos="8222"/>
          <w:tab w:val="left" w:pos="10632"/>
        </w:tabs>
        <w:ind w:left="1134" w:right="1278"/>
      </w:pPr>
      <w:r>
        <w:rPr>
          <w:b/>
        </w:rPr>
        <w:t xml:space="preserve">Pier: </w:t>
      </w:r>
      <w:r>
        <w:t>a solid masonry support more massive than a column, usually square in plan.</w:t>
      </w:r>
    </w:p>
    <w:p w:rsidR="0025157D" w:rsidRDefault="0025157D" w:rsidP="004C7147">
      <w:pPr>
        <w:tabs>
          <w:tab w:val="clear" w:pos="8931"/>
          <w:tab w:val="right" w:pos="8222"/>
          <w:tab w:val="left" w:pos="10632"/>
        </w:tabs>
        <w:ind w:left="1134" w:right="1278"/>
      </w:pPr>
      <w:r>
        <w:rPr>
          <w:b/>
        </w:rPr>
        <w:t xml:space="preserve">Pilaster: </w:t>
      </w:r>
      <w:r>
        <w:t>a decorative shallow pier attached to or part of a wall as though it were a classical column embedded in the wall.</w:t>
      </w:r>
    </w:p>
    <w:p w:rsidR="0025157D" w:rsidRDefault="0025157D" w:rsidP="004C7147">
      <w:pPr>
        <w:tabs>
          <w:tab w:val="clear" w:pos="8931"/>
          <w:tab w:val="right" w:pos="8222"/>
          <w:tab w:val="left" w:pos="10632"/>
        </w:tabs>
        <w:ind w:left="1134" w:right="1278"/>
      </w:pPr>
      <w:r>
        <w:rPr>
          <w:b/>
        </w:rPr>
        <w:t xml:space="preserve">Pitch: </w:t>
      </w:r>
      <w:r>
        <w:t>the slope of a roof.</w:t>
      </w:r>
    </w:p>
    <w:p w:rsidR="0025157D" w:rsidRDefault="0025157D" w:rsidP="004C7147">
      <w:pPr>
        <w:tabs>
          <w:tab w:val="clear" w:pos="8931"/>
          <w:tab w:val="right" w:pos="8222"/>
          <w:tab w:val="left" w:pos="10632"/>
        </w:tabs>
        <w:ind w:left="1134" w:right="1278"/>
      </w:pPr>
      <w:r>
        <w:rPr>
          <w:b/>
        </w:rPr>
        <w:lastRenderedPageBreak/>
        <w:t xml:space="preserve">Pointing, tuck pointing: </w:t>
      </w:r>
      <w:r>
        <w:t>the finished mortar treatment of masonry joints.</w:t>
      </w:r>
    </w:p>
    <w:p w:rsidR="0025157D" w:rsidRDefault="0025157D" w:rsidP="004C7147">
      <w:pPr>
        <w:tabs>
          <w:tab w:val="clear" w:pos="8931"/>
          <w:tab w:val="right" w:pos="8222"/>
          <w:tab w:val="left" w:pos="10632"/>
        </w:tabs>
        <w:ind w:left="1134" w:right="1278"/>
      </w:pPr>
      <w:r>
        <w:rPr>
          <w:b/>
        </w:rPr>
        <w:t xml:space="preserve">Quoining: </w:t>
      </w:r>
      <w:r>
        <w:t>the external angle or corner of a building, particularly when emphasised or decorated.</w:t>
      </w:r>
    </w:p>
    <w:p w:rsidR="0025157D" w:rsidRDefault="0025157D" w:rsidP="004C7147">
      <w:pPr>
        <w:tabs>
          <w:tab w:val="clear" w:pos="8931"/>
          <w:tab w:val="right" w:pos="8222"/>
          <w:tab w:val="left" w:pos="10632"/>
        </w:tabs>
        <w:ind w:left="1134" w:right="1278"/>
      </w:pPr>
      <w:r>
        <w:rPr>
          <w:b/>
        </w:rPr>
        <w:t xml:space="preserve">Roughcast: </w:t>
      </w:r>
      <w:r>
        <w:t>plaster, mortar or stucco containing pebbles or coarse gravel to give a rough, knobbly texture to the walls.</w:t>
      </w:r>
    </w:p>
    <w:p w:rsidR="0025157D" w:rsidRDefault="0025157D" w:rsidP="004C7147">
      <w:pPr>
        <w:tabs>
          <w:tab w:val="clear" w:pos="8931"/>
          <w:tab w:val="right" w:pos="8222"/>
          <w:tab w:val="left" w:pos="10632"/>
        </w:tabs>
        <w:ind w:left="1134" w:right="1278"/>
      </w:pPr>
      <w:r>
        <w:rPr>
          <w:b/>
        </w:rPr>
        <w:t xml:space="preserve">Sidelight: </w:t>
      </w:r>
      <w:r>
        <w:t>windows placed on either side of another window or door that are narrower than the centre opening.</w:t>
      </w:r>
    </w:p>
    <w:p w:rsidR="0025157D" w:rsidRDefault="0025157D" w:rsidP="004C7147">
      <w:pPr>
        <w:tabs>
          <w:tab w:val="clear" w:pos="8931"/>
          <w:tab w:val="right" w:pos="8222"/>
          <w:tab w:val="left" w:pos="10632"/>
        </w:tabs>
        <w:ind w:left="1134" w:right="1278"/>
      </w:pPr>
      <w:r>
        <w:rPr>
          <w:b/>
        </w:rPr>
        <w:t xml:space="preserve">Sill: </w:t>
      </w:r>
      <w:r>
        <w:t>the lower horizontal part of a window or door opening.</w:t>
      </w:r>
    </w:p>
    <w:p w:rsidR="0025157D" w:rsidRDefault="0025157D" w:rsidP="004C7147">
      <w:pPr>
        <w:tabs>
          <w:tab w:val="clear" w:pos="8931"/>
          <w:tab w:val="right" w:pos="8222"/>
          <w:tab w:val="left" w:pos="10632"/>
        </w:tabs>
        <w:ind w:left="1134" w:right="1278"/>
      </w:pPr>
      <w:r>
        <w:rPr>
          <w:b/>
        </w:rPr>
        <w:t xml:space="preserve">String course: </w:t>
      </w:r>
      <w:r>
        <w:t>a moulded or projecting band running horizontally across a façade.</w:t>
      </w:r>
    </w:p>
    <w:p w:rsidR="0025157D" w:rsidRDefault="0025157D" w:rsidP="004C7147">
      <w:pPr>
        <w:tabs>
          <w:tab w:val="clear" w:pos="8931"/>
          <w:tab w:val="right" w:pos="8222"/>
          <w:tab w:val="left" w:pos="10632"/>
        </w:tabs>
        <w:ind w:left="1134" w:right="1278"/>
      </w:pPr>
      <w:r>
        <w:rPr>
          <w:b/>
        </w:rPr>
        <w:t xml:space="preserve">Stucco: </w:t>
      </w:r>
      <w:r>
        <w:t>a thin decorative finish, typically composed of lime, sand and other ingredients, applied to external masonry facades.</w:t>
      </w:r>
    </w:p>
    <w:p w:rsidR="00934279" w:rsidRDefault="00934279" w:rsidP="004C7147">
      <w:pPr>
        <w:tabs>
          <w:tab w:val="clear" w:pos="8931"/>
          <w:tab w:val="right" w:pos="8222"/>
          <w:tab w:val="left" w:pos="10632"/>
        </w:tabs>
        <w:ind w:left="1134" w:right="1278"/>
      </w:pPr>
    </w:p>
    <w:p w:rsidR="0025157D" w:rsidRDefault="0025157D" w:rsidP="004C7147">
      <w:pPr>
        <w:tabs>
          <w:tab w:val="clear" w:pos="8931"/>
          <w:tab w:val="right" w:pos="8222"/>
          <w:tab w:val="left" w:pos="10632"/>
        </w:tabs>
        <w:ind w:left="1134" w:right="1278"/>
        <w:sectPr w:rsidR="0025157D">
          <w:pgSz w:w="11910" w:h="16840"/>
          <w:pgMar w:top="1120" w:right="0" w:bottom="1040" w:left="0" w:header="0" w:footer="697" w:gutter="0"/>
          <w:cols w:space="720"/>
        </w:sectPr>
      </w:pPr>
    </w:p>
    <w:p w:rsidR="0025157D" w:rsidRPr="00934279" w:rsidRDefault="0025157D" w:rsidP="00FF6F70">
      <w:pPr>
        <w:pStyle w:val="Heading1"/>
      </w:pPr>
      <w:bookmarkStart w:id="55" w:name="_Toc13480911"/>
      <w:r w:rsidRPr="00934279">
        <w:lastRenderedPageBreak/>
        <w:t>Attachment 2&gt;</w:t>
      </w:r>
      <w:r w:rsidR="00FD25A0">
        <w:t xml:space="preserve"> </w:t>
      </w:r>
      <w:r w:rsidRPr="00934279">
        <w:t>Architectural styles</w:t>
      </w:r>
      <w:bookmarkEnd w:id="55"/>
    </w:p>
    <w:p w:rsidR="0025157D" w:rsidRPr="00934279" w:rsidRDefault="0025157D" w:rsidP="004C7147">
      <w:pPr>
        <w:tabs>
          <w:tab w:val="clear" w:pos="8931"/>
          <w:tab w:val="right" w:pos="8222"/>
          <w:tab w:val="left" w:pos="10632"/>
        </w:tabs>
        <w:ind w:left="1134" w:right="1278"/>
      </w:pPr>
      <w:r>
        <w:t xml:space="preserve">The heritage houses in the City of Port Phillip represent a wide range of architectural </w:t>
      </w:r>
      <w:r>
        <w:rPr>
          <w:spacing w:val="-2"/>
        </w:rPr>
        <w:t xml:space="preserve">styles </w:t>
      </w:r>
      <w:r>
        <w:t>from</w:t>
      </w:r>
      <w:r>
        <w:rPr>
          <w:spacing w:val="-7"/>
        </w:rPr>
        <w:t xml:space="preserve"> </w:t>
      </w:r>
      <w:r>
        <w:t>the</w:t>
      </w:r>
      <w:r>
        <w:rPr>
          <w:spacing w:val="-7"/>
        </w:rPr>
        <w:t xml:space="preserve"> </w:t>
      </w:r>
      <w:r>
        <w:t>Victorian</w:t>
      </w:r>
      <w:r>
        <w:rPr>
          <w:spacing w:val="-7"/>
        </w:rPr>
        <w:t xml:space="preserve"> </w:t>
      </w:r>
      <w:r>
        <w:t>era</w:t>
      </w:r>
      <w:r>
        <w:rPr>
          <w:spacing w:val="-6"/>
        </w:rPr>
        <w:t xml:space="preserve"> </w:t>
      </w:r>
      <w:r>
        <w:t>(c.1851</w:t>
      </w:r>
      <w:r>
        <w:rPr>
          <w:spacing w:val="-7"/>
        </w:rPr>
        <w:t xml:space="preserve"> </w:t>
      </w:r>
      <w:r>
        <w:t>to</w:t>
      </w:r>
      <w:r>
        <w:rPr>
          <w:spacing w:val="-7"/>
        </w:rPr>
        <w:t xml:space="preserve"> </w:t>
      </w:r>
      <w:r>
        <w:t>c.1901)</w:t>
      </w:r>
      <w:r>
        <w:rPr>
          <w:spacing w:val="-7"/>
        </w:rPr>
        <w:t xml:space="preserve"> </w:t>
      </w:r>
      <w:r>
        <w:t>to</w:t>
      </w:r>
      <w:r>
        <w:rPr>
          <w:spacing w:val="-6"/>
        </w:rPr>
        <w:t xml:space="preserve"> </w:t>
      </w:r>
      <w:r>
        <w:t>the</w:t>
      </w:r>
      <w:r>
        <w:rPr>
          <w:spacing w:val="-7"/>
        </w:rPr>
        <w:t xml:space="preserve"> </w:t>
      </w:r>
      <w:r>
        <w:t>present</w:t>
      </w:r>
      <w:r>
        <w:rPr>
          <w:spacing w:val="-7"/>
        </w:rPr>
        <w:t xml:space="preserve"> </w:t>
      </w:r>
      <w:r>
        <w:t>day.</w:t>
      </w:r>
      <w:r>
        <w:rPr>
          <w:spacing w:val="-6"/>
        </w:rPr>
        <w:t xml:space="preserve"> </w:t>
      </w:r>
      <w:r>
        <w:t>This</w:t>
      </w:r>
      <w:r>
        <w:rPr>
          <w:spacing w:val="-7"/>
        </w:rPr>
        <w:t xml:space="preserve"> </w:t>
      </w:r>
      <w:r>
        <w:t>section</w:t>
      </w:r>
      <w:r>
        <w:rPr>
          <w:spacing w:val="-7"/>
        </w:rPr>
        <w:t xml:space="preserve"> </w:t>
      </w:r>
      <w:r>
        <w:t>provides</w:t>
      </w:r>
      <w:r>
        <w:rPr>
          <w:spacing w:val="-7"/>
        </w:rPr>
        <w:t xml:space="preserve"> </w:t>
      </w:r>
      <w:r>
        <w:t>a</w:t>
      </w:r>
      <w:r>
        <w:rPr>
          <w:spacing w:val="-6"/>
        </w:rPr>
        <w:t xml:space="preserve"> </w:t>
      </w:r>
      <w:r>
        <w:t>description of the key features of some of the most common</w:t>
      </w:r>
      <w:r>
        <w:rPr>
          <w:spacing w:val="-25"/>
        </w:rPr>
        <w:t xml:space="preserve"> </w:t>
      </w:r>
      <w:r>
        <w:t>styles:</w:t>
      </w:r>
    </w:p>
    <w:p w:rsidR="0025157D" w:rsidRDefault="0025157D" w:rsidP="000B5DD9">
      <w:pPr>
        <w:pStyle w:val="NormalBullets"/>
        <w:tabs>
          <w:tab w:val="clear" w:pos="8931"/>
          <w:tab w:val="right" w:pos="8222"/>
          <w:tab w:val="left" w:pos="10632"/>
        </w:tabs>
        <w:ind w:left="1494" w:right="1278"/>
      </w:pPr>
      <w:r>
        <w:t>Victorian</w:t>
      </w:r>
      <w:r>
        <w:rPr>
          <w:spacing w:val="-3"/>
        </w:rPr>
        <w:t xml:space="preserve"> </w:t>
      </w:r>
      <w:r>
        <w:t>cottage</w:t>
      </w:r>
    </w:p>
    <w:p w:rsidR="0025157D" w:rsidRDefault="0025157D" w:rsidP="000B5DD9">
      <w:pPr>
        <w:pStyle w:val="NormalBullets"/>
        <w:tabs>
          <w:tab w:val="clear" w:pos="8931"/>
          <w:tab w:val="right" w:pos="8222"/>
          <w:tab w:val="left" w:pos="10632"/>
        </w:tabs>
        <w:ind w:left="1494" w:right="1278"/>
      </w:pPr>
      <w:r>
        <w:t>Victorian Italianate</w:t>
      </w:r>
      <w:r>
        <w:rPr>
          <w:spacing w:val="-27"/>
        </w:rPr>
        <w:t xml:space="preserve"> </w:t>
      </w:r>
      <w:r>
        <w:t>villa</w:t>
      </w:r>
    </w:p>
    <w:p w:rsidR="0025157D" w:rsidRDefault="0025157D" w:rsidP="000B5DD9">
      <w:pPr>
        <w:pStyle w:val="NormalBullets"/>
        <w:tabs>
          <w:tab w:val="clear" w:pos="8931"/>
          <w:tab w:val="right" w:pos="8222"/>
          <w:tab w:val="left" w:pos="10632"/>
        </w:tabs>
        <w:ind w:left="1494" w:right="1278"/>
      </w:pPr>
      <w:r>
        <w:t>Victorian terrace</w:t>
      </w:r>
      <w:r>
        <w:rPr>
          <w:spacing w:val="-25"/>
        </w:rPr>
        <w:t xml:space="preserve"> </w:t>
      </w:r>
      <w:r>
        <w:t>house</w:t>
      </w:r>
    </w:p>
    <w:p w:rsidR="0025157D" w:rsidRDefault="0025157D" w:rsidP="000B5DD9">
      <w:pPr>
        <w:pStyle w:val="NormalBullets"/>
        <w:tabs>
          <w:tab w:val="clear" w:pos="8931"/>
          <w:tab w:val="right" w:pos="8222"/>
          <w:tab w:val="left" w:pos="10632"/>
        </w:tabs>
        <w:ind w:left="1494" w:right="1278"/>
      </w:pPr>
      <w:r>
        <w:t>Edwardian</w:t>
      </w:r>
    </w:p>
    <w:p w:rsidR="0025157D" w:rsidRDefault="0025157D" w:rsidP="000B5DD9">
      <w:pPr>
        <w:pStyle w:val="NormalBullets"/>
        <w:tabs>
          <w:tab w:val="clear" w:pos="8931"/>
          <w:tab w:val="right" w:pos="8222"/>
          <w:tab w:val="left" w:pos="10632"/>
        </w:tabs>
        <w:ind w:left="1494" w:right="1278"/>
      </w:pPr>
      <w:r>
        <w:t>Queen</w:t>
      </w:r>
      <w:r>
        <w:rPr>
          <w:spacing w:val="-3"/>
        </w:rPr>
        <w:t xml:space="preserve"> </w:t>
      </w:r>
      <w:r>
        <w:t>Anne</w:t>
      </w:r>
    </w:p>
    <w:p w:rsidR="0025157D" w:rsidRDefault="0025157D" w:rsidP="000B5DD9">
      <w:pPr>
        <w:pStyle w:val="NormalBullets"/>
        <w:tabs>
          <w:tab w:val="clear" w:pos="8931"/>
          <w:tab w:val="right" w:pos="8222"/>
          <w:tab w:val="left" w:pos="10632"/>
        </w:tabs>
        <w:ind w:left="1494" w:right="1278"/>
      </w:pPr>
      <w:r>
        <w:t>California</w:t>
      </w:r>
      <w:r>
        <w:rPr>
          <w:spacing w:val="-26"/>
        </w:rPr>
        <w:t xml:space="preserve"> </w:t>
      </w:r>
      <w:r>
        <w:t>Bungalow</w:t>
      </w:r>
    </w:p>
    <w:p w:rsidR="0025157D" w:rsidRDefault="0025157D" w:rsidP="000B5DD9">
      <w:pPr>
        <w:pStyle w:val="NormalBullets"/>
        <w:tabs>
          <w:tab w:val="clear" w:pos="8931"/>
          <w:tab w:val="right" w:pos="8222"/>
          <w:tab w:val="left" w:pos="10632"/>
        </w:tabs>
        <w:ind w:left="1494" w:right="1278"/>
      </w:pPr>
      <w:r>
        <w:t>Interwar Old</w:t>
      </w:r>
      <w:r>
        <w:rPr>
          <w:spacing w:val="-17"/>
        </w:rPr>
        <w:t xml:space="preserve"> </w:t>
      </w:r>
      <w:r>
        <w:t>English</w:t>
      </w:r>
    </w:p>
    <w:p w:rsidR="0025157D" w:rsidRPr="00934279" w:rsidRDefault="0025157D" w:rsidP="000B5DD9">
      <w:pPr>
        <w:pStyle w:val="NormalBullets"/>
        <w:tabs>
          <w:tab w:val="clear" w:pos="8931"/>
          <w:tab w:val="right" w:pos="8222"/>
          <w:tab w:val="left" w:pos="10632"/>
        </w:tabs>
        <w:ind w:left="1494" w:right="1278"/>
      </w:pPr>
      <w:r>
        <w:t>Interwar</w:t>
      </w:r>
      <w:r>
        <w:rPr>
          <w:spacing w:val="-3"/>
        </w:rPr>
        <w:t xml:space="preserve"> </w:t>
      </w:r>
      <w:r>
        <w:t>Moderne</w:t>
      </w:r>
    </w:p>
    <w:p w:rsidR="0025157D" w:rsidRDefault="0025157D" w:rsidP="000B5DD9">
      <w:pPr>
        <w:tabs>
          <w:tab w:val="clear" w:pos="8931"/>
          <w:tab w:val="right" w:pos="8222"/>
          <w:tab w:val="left" w:pos="10632"/>
        </w:tabs>
        <w:ind w:left="1134" w:right="1278"/>
      </w:pPr>
      <w:r>
        <w:t>F</w:t>
      </w:r>
      <w:r w:rsidRPr="00934279">
        <w:t>or more information about architectural s</w:t>
      </w:r>
      <w:r w:rsidR="00934279" w:rsidRPr="00934279">
        <w:t>tyles please see the following:</w:t>
      </w:r>
    </w:p>
    <w:p w:rsidR="0025157D" w:rsidRPr="00934279" w:rsidRDefault="0025157D" w:rsidP="000B5DD9">
      <w:pPr>
        <w:pStyle w:val="NormalBullets"/>
        <w:tabs>
          <w:tab w:val="clear" w:pos="8931"/>
          <w:tab w:val="right" w:pos="8222"/>
          <w:tab w:val="left" w:pos="10632"/>
        </w:tabs>
        <w:ind w:left="1494" w:right="1278"/>
      </w:pPr>
      <w:r w:rsidRPr="00934279">
        <w:t>What</w:t>
      </w:r>
      <w:r w:rsidRPr="00934279">
        <w:rPr>
          <w:spacing w:val="-7"/>
        </w:rPr>
        <w:t xml:space="preserve"> </w:t>
      </w:r>
      <w:r w:rsidRPr="00934279">
        <w:t>house</w:t>
      </w:r>
      <w:r w:rsidRPr="00934279">
        <w:rPr>
          <w:spacing w:val="-7"/>
        </w:rPr>
        <w:t xml:space="preserve"> </w:t>
      </w:r>
      <w:r w:rsidRPr="00934279">
        <w:t>is</w:t>
      </w:r>
      <w:r w:rsidRPr="00934279">
        <w:rPr>
          <w:spacing w:val="-7"/>
        </w:rPr>
        <w:t xml:space="preserve"> </w:t>
      </w:r>
      <w:r w:rsidRPr="00934279">
        <w:t>that?</w:t>
      </w:r>
      <w:r w:rsidRPr="00934279">
        <w:rPr>
          <w:spacing w:val="-7"/>
        </w:rPr>
        <w:t xml:space="preserve"> </w:t>
      </w:r>
      <w:r w:rsidRPr="00934279">
        <w:t>A</w:t>
      </w:r>
      <w:r w:rsidRPr="00934279">
        <w:rPr>
          <w:spacing w:val="-7"/>
        </w:rPr>
        <w:t xml:space="preserve"> </w:t>
      </w:r>
      <w:r w:rsidRPr="00934279">
        <w:t>guide</w:t>
      </w:r>
      <w:r w:rsidRPr="00934279">
        <w:rPr>
          <w:spacing w:val="-7"/>
        </w:rPr>
        <w:t xml:space="preserve"> </w:t>
      </w:r>
      <w:r w:rsidRPr="00934279">
        <w:t>to</w:t>
      </w:r>
      <w:r w:rsidRPr="00934279">
        <w:rPr>
          <w:spacing w:val="-7"/>
        </w:rPr>
        <w:t xml:space="preserve"> </w:t>
      </w:r>
      <w:r w:rsidRPr="00934279">
        <w:t>Victoria’s</w:t>
      </w:r>
      <w:r w:rsidRPr="00934279">
        <w:rPr>
          <w:spacing w:val="-6"/>
        </w:rPr>
        <w:t xml:space="preserve"> </w:t>
      </w:r>
      <w:r w:rsidRPr="00934279">
        <w:t>housing</w:t>
      </w:r>
      <w:r w:rsidRPr="00934279">
        <w:rPr>
          <w:spacing w:val="-7"/>
        </w:rPr>
        <w:t xml:space="preserve"> </w:t>
      </w:r>
      <w:r w:rsidRPr="00934279">
        <w:t>styles,</w:t>
      </w:r>
      <w:r w:rsidRPr="00934279">
        <w:rPr>
          <w:spacing w:val="-7"/>
        </w:rPr>
        <w:t xml:space="preserve"> </w:t>
      </w:r>
      <w:r w:rsidRPr="00934279">
        <w:t>prepared</w:t>
      </w:r>
      <w:r w:rsidRPr="00934279">
        <w:rPr>
          <w:spacing w:val="-7"/>
        </w:rPr>
        <w:t xml:space="preserve"> </w:t>
      </w:r>
      <w:r w:rsidRPr="00934279">
        <w:t>by</w:t>
      </w:r>
      <w:r w:rsidRPr="00934279">
        <w:rPr>
          <w:spacing w:val="-7"/>
        </w:rPr>
        <w:t xml:space="preserve"> </w:t>
      </w:r>
      <w:r w:rsidRPr="00934279">
        <w:t>the</w:t>
      </w:r>
      <w:r w:rsidRPr="00934279">
        <w:rPr>
          <w:spacing w:val="-7"/>
        </w:rPr>
        <w:t xml:space="preserve"> </w:t>
      </w:r>
      <w:r w:rsidRPr="00934279">
        <w:t>Heritage</w:t>
      </w:r>
      <w:r w:rsidRPr="00934279">
        <w:rPr>
          <w:spacing w:val="-7"/>
        </w:rPr>
        <w:t xml:space="preserve"> </w:t>
      </w:r>
      <w:r w:rsidRPr="00934279">
        <w:t xml:space="preserve">Council of Victoria: </w:t>
      </w:r>
      <w:hyperlink r:id="rId92">
        <w:r w:rsidRPr="00934279">
          <w:t>https://www.heritage.vic.gov.au/</w:t>
        </w:r>
      </w:hyperlink>
      <w:r w:rsidRPr="00934279">
        <w:t xml:space="preserve"> data/assets/pdf_file/0017/61550/What- House-is-That.pdf</w:t>
      </w:r>
    </w:p>
    <w:p w:rsidR="0025157D" w:rsidRPr="00934279" w:rsidRDefault="0025157D" w:rsidP="000B5DD9">
      <w:pPr>
        <w:pStyle w:val="NormalBullets"/>
        <w:tabs>
          <w:tab w:val="clear" w:pos="8931"/>
          <w:tab w:val="right" w:pos="8222"/>
          <w:tab w:val="left" w:pos="10632"/>
        </w:tabs>
        <w:ind w:left="1494" w:right="1278"/>
      </w:pPr>
      <w:r w:rsidRPr="00934279">
        <w:t>Richard</w:t>
      </w:r>
      <w:r w:rsidRPr="00934279">
        <w:rPr>
          <w:spacing w:val="-11"/>
        </w:rPr>
        <w:t xml:space="preserve"> </w:t>
      </w:r>
      <w:r w:rsidRPr="00934279">
        <w:t>Apperley,</w:t>
      </w:r>
      <w:r w:rsidRPr="00934279">
        <w:rPr>
          <w:spacing w:val="-10"/>
        </w:rPr>
        <w:t xml:space="preserve"> </w:t>
      </w:r>
      <w:r w:rsidRPr="00934279">
        <w:t>Robert</w:t>
      </w:r>
      <w:r w:rsidRPr="00934279">
        <w:rPr>
          <w:spacing w:val="-10"/>
        </w:rPr>
        <w:t xml:space="preserve"> </w:t>
      </w:r>
      <w:r w:rsidRPr="00934279">
        <w:t>Irving,</w:t>
      </w:r>
      <w:r w:rsidRPr="00934279">
        <w:rPr>
          <w:spacing w:val="-10"/>
        </w:rPr>
        <w:t xml:space="preserve"> </w:t>
      </w:r>
      <w:r w:rsidRPr="00934279">
        <w:t>&amp;</w:t>
      </w:r>
      <w:r w:rsidRPr="00934279">
        <w:rPr>
          <w:spacing w:val="-10"/>
        </w:rPr>
        <w:t xml:space="preserve"> </w:t>
      </w:r>
      <w:r w:rsidRPr="00934279">
        <w:t>Peter</w:t>
      </w:r>
      <w:r w:rsidRPr="00934279">
        <w:rPr>
          <w:spacing w:val="-10"/>
        </w:rPr>
        <w:t xml:space="preserve"> </w:t>
      </w:r>
      <w:r w:rsidRPr="00934279">
        <w:t>Reynolds,</w:t>
      </w:r>
      <w:r w:rsidRPr="00934279">
        <w:rPr>
          <w:spacing w:val="-10"/>
        </w:rPr>
        <w:t xml:space="preserve"> </w:t>
      </w:r>
      <w:r w:rsidRPr="00934279">
        <w:t>Identifying</w:t>
      </w:r>
      <w:r w:rsidRPr="00934279">
        <w:rPr>
          <w:spacing w:val="-10"/>
        </w:rPr>
        <w:t xml:space="preserve"> </w:t>
      </w:r>
      <w:r w:rsidRPr="00934279">
        <w:t>Australian</w:t>
      </w:r>
      <w:r w:rsidRPr="00934279">
        <w:rPr>
          <w:spacing w:val="-10"/>
        </w:rPr>
        <w:t xml:space="preserve"> </w:t>
      </w:r>
      <w:r w:rsidRPr="00934279">
        <w:t>architecture. Styles and terms from 1788 to the</w:t>
      </w:r>
      <w:r w:rsidRPr="00934279">
        <w:rPr>
          <w:spacing w:val="-17"/>
        </w:rPr>
        <w:t xml:space="preserve"> </w:t>
      </w:r>
      <w:r w:rsidRPr="00934279">
        <w:t>present</w:t>
      </w:r>
    </w:p>
    <w:p w:rsidR="0025157D" w:rsidRPr="00934279" w:rsidRDefault="0025157D" w:rsidP="000B5DD9">
      <w:pPr>
        <w:pStyle w:val="NormalBullets"/>
        <w:tabs>
          <w:tab w:val="clear" w:pos="8931"/>
          <w:tab w:val="right" w:pos="8222"/>
          <w:tab w:val="left" w:pos="10632"/>
        </w:tabs>
        <w:ind w:left="1494" w:right="1278"/>
      </w:pPr>
      <w:r w:rsidRPr="00934279">
        <w:t>Peter Cuffley, Australian houses of the twenties and</w:t>
      </w:r>
      <w:r w:rsidRPr="00934279">
        <w:rPr>
          <w:spacing w:val="-21"/>
        </w:rPr>
        <w:t xml:space="preserve"> </w:t>
      </w:r>
      <w:r w:rsidRPr="00934279">
        <w:t>thirties</w:t>
      </w:r>
    </w:p>
    <w:p w:rsidR="0025157D" w:rsidRPr="00934279" w:rsidRDefault="0025157D" w:rsidP="000B5DD9">
      <w:pPr>
        <w:pStyle w:val="NormalBullets"/>
        <w:tabs>
          <w:tab w:val="clear" w:pos="8931"/>
          <w:tab w:val="right" w:pos="8222"/>
          <w:tab w:val="left" w:pos="10632"/>
        </w:tabs>
        <w:ind w:left="1494" w:right="1278"/>
      </w:pPr>
      <w:r w:rsidRPr="00934279">
        <w:t>Peter Cuffley, Australian house of the forties and</w:t>
      </w:r>
      <w:r w:rsidRPr="00934279">
        <w:rPr>
          <w:spacing w:val="-21"/>
        </w:rPr>
        <w:t xml:space="preserve"> </w:t>
      </w:r>
      <w:r w:rsidRPr="00934279">
        <w:t>fifties</w:t>
      </w:r>
    </w:p>
    <w:p w:rsidR="00934279" w:rsidRDefault="00934279" w:rsidP="004C7147">
      <w:pPr>
        <w:tabs>
          <w:tab w:val="clear" w:pos="8931"/>
          <w:tab w:val="right" w:pos="8222"/>
          <w:tab w:val="left" w:pos="10632"/>
        </w:tabs>
        <w:ind w:left="1134" w:right="1278"/>
        <w:rPr>
          <w:i/>
        </w:rPr>
      </w:pPr>
    </w:p>
    <w:p w:rsidR="0025157D" w:rsidRPr="00934279" w:rsidRDefault="00236F6B" w:rsidP="000B5DD9">
      <w:pPr>
        <w:pStyle w:val="Heading2"/>
      </w:pPr>
      <w:bookmarkStart w:id="56" w:name="Attachment_2&gt;Architectural_styles"/>
      <w:bookmarkStart w:id="57" w:name="_bookmark21"/>
      <w:bookmarkEnd w:id="56"/>
      <w:bookmarkEnd w:id="57"/>
      <w:r>
        <w:rPr>
          <w:sz w:val="20"/>
          <w:lang w:eastAsia="en-AU"/>
        </w:rPr>
        <w:lastRenderedPageBreak/>
        <w:drawing>
          <wp:inline distT="0" distB="0" distL="0" distR="0">
            <wp:extent cx="4726305" cy="3066415"/>
            <wp:effectExtent l="0" t="0" r="0" b="635"/>
            <wp:docPr id="99" name="image64.png" descr="The drawing shows the typical Victorian cottage in our city." title="Figure 11 Victorian cot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4.png"/>
                    <pic:cNvPicPr/>
                  </pic:nvPicPr>
                  <pic:blipFill>
                    <a:blip r:embed="rId93" cstate="screen">
                      <a:extLst>
                        <a:ext uri="{28A0092B-C50C-407E-A947-70E740481C1C}">
                          <a14:useLocalDpi xmlns:a14="http://schemas.microsoft.com/office/drawing/2010/main"/>
                        </a:ext>
                      </a:extLst>
                    </a:blip>
                    <a:stretch>
                      <a:fillRect/>
                    </a:stretch>
                  </pic:blipFill>
                  <pic:spPr>
                    <a:xfrm>
                      <a:off x="0" y="0"/>
                      <a:ext cx="4726305" cy="3066415"/>
                    </a:xfrm>
                    <a:prstGeom prst="rect">
                      <a:avLst/>
                    </a:prstGeom>
                  </pic:spPr>
                </pic:pic>
              </a:graphicData>
            </a:graphic>
          </wp:inline>
        </w:drawing>
      </w:r>
      <w:r w:rsidR="0025157D">
        <w:t>Victorian cottage</w:t>
      </w:r>
    </w:p>
    <w:p w:rsidR="0025157D" w:rsidRPr="00934279" w:rsidRDefault="0025157D" w:rsidP="004C7147">
      <w:pPr>
        <w:tabs>
          <w:tab w:val="clear" w:pos="8931"/>
          <w:tab w:val="right" w:pos="8222"/>
        </w:tabs>
        <w:ind w:left="1134" w:right="1137"/>
      </w:pPr>
      <w:r>
        <w:t>This is one of the most common house styles in Port Phillip and was typically built during the mid to late nineteenth century, although some examples were built as late as the early 1900s. They can be ‘double- fronted’ as shown (with a room on either side of a central hallway) or ‘single-fronted’ with one room and a side hallway.</w:t>
      </w:r>
    </w:p>
    <w:tbl>
      <w:tblPr>
        <w:tblStyle w:val="TableGridLight"/>
        <w:tblW w:w="11047" w:type="dxa"/>
        <w:tblInd w:w="279" w:type="dxa"/>
        <w:tblLook w:val="04A0" w:firstRow="1" w:lastRow="0" w:firstColumn="1" w:lastColumn="0" w:noHBand="0" w:noVBand="1"/>
        <w:tblCaption w:val="Style guide for Victorian cottage"/>
      </w:tblPr>
      <w:tblGrid>
        <w:gridCol w:w="2498"/>
        <w:gridCol w:w="8549"/>
      </w:tblGrid>
      <w:tr w:rsidR="00F60D1D" w:rsidTr="004C7147">
        <w:trPr>
          <w:tblHeader/>
        </w:trPr>
        <w:tc>
          <w:tcPr>
            <w:tcW w:w="2498" w:type="dxa"/>
          </w:tcPr>
          <w:p w:rsidR="00F60D1D" w:rsidRPr="00F60D1D" w:rsidRDefault="00F60D1D" w:rsidP="004824AC">
            <w:pPr>
              <w:pStyle w:val="Heading4"/>
              <w:tabs>
                <w:tab w:val="clear" w:pos="8931"/>
                <w:tab w:val="right" w:pos="8222"/>
              </w:tabs>
              <w:ind w:left="1134"/>
              <w:rPr>
                <w:sz w:val="24"/>
                <w:szCs w:val="24"/>
              </w:rPr>
            </w:pPr>
            <w:r w:rsidRPr="00F60D1D">
              <w:rPr>
                <w:sz w:val="24"/>
                <w:szCs w:val="24"/>
              </w:rPr>
              <w:t>Roof</w:t>
            </w:r>
          </w:p>
          <w:p w:rsidR="00F60D1D" w:rsidRPr="00F60D1D" w:rsidRDefault="00F60D1D" w:rsidP="004824AC">
            <w:pPr>
              <w:pStyle w:val="Heading4"/>
              <w:tabs>
                <w:tab w:val="clear" w:pos="8931"/>
                <w:tab w:val="right" w:pos="8222"/>
              </w:tabs>
              <w:ind w:left="1134"/>
              <w:rPr>
                <w:sz w:val="24"/>
                <w:szCs w:val="24"/>
              </w:rPr>
            </w:pPr>
          </w:p>
        </w:tc>
        <w:tc>
          <w:tcPr>
            <w:tcW w:w="8549" w:type="dxa"/>
          </w:tcPr>
          <w:p w:rsidR="00F60D1D" w:rsidRDefault="00F60D1D" w:rsidP="004C7147">
            <w:pPr>
              <w:tabs>
                <w:tab w:val="clear" w:pos="8931"/>
                <w:tab w:val="right" w:pos="8222"/>
              </w:tabs>
              <w:ind w:left="363"/>
            </w:pPr>
            <w:r w:rsidRPr="00934279">
              <w:t>Hipped roof (sometimes gable-fronted in single-fronted examples) clad in slate  or galvanise</w:t>
            </w:r>
            <w:r>
              <w:t xml:space="preserve">d corrugated iron; very early </w:t>
            </w:r>
            <w:r w:rsidRPr="00934279">
              <w:t xml:space="preserve">examples  may  retain  timber  shingles covered by corrugated iron </w:t>
            </w:r>
            <w:r>
              <w:t>later.</w:t>
            </w:r>
          </w:p>
        </w:tc>
      </w:tr>
      <w:tr w:rsidR="00F60D1D" w:rsidTr="004C7147">
        <w:trPr>
          <w:tblHeader/>
        </w:trPr>
        <w:tc>
          <w:tcPr>
            <w:tcW w:w="2498" w:type="dxa"/>
          </w:tcPr>
          <w:p w:rsidR="00F60D1D" w:rsidRPr="00F60D1D" w:rsidRDefault="00F60D1D" w:rsidP="004824AC">
            <w:pPr>
              <w:pStyle w:val="Heading4"/>
              <w:tabs>
                <w:tab w:val="clear" w:pos="8931"/>
                <w:tab w:val="right" w:pos="8222"/>
              </w:tabs>
              <w:ind w:left="1134"/>
              <w:rPr>
                <w:sz w:val="24"/>
                <w:szCs w:val="24"/>
              </w:rPr>
            </w:pPr>
            <w:r w:rsidRPr="00F60D1D">
              <w:rPr>
                <w:sz w:val="24"/>
                <w:szCs w:val="24"/>
              </w:rPr>
              <w:t>Walls</w:t>
            </w:r>
          </w:p>
          <w:p w:rsidR="00F60D1D" w:rsidRPr="00F60D1D" w:rsidRDefault="00F60D1D" w:rsidP="004824AC">
            <w:pPr>
              <w:pStyle w:val="Heading4"/>
              <w:tabs>
                <w:tab w:val="clear" w:pos="8931"/>
                <w:tab w:val="right" w:pos="8222"/>
              </w:tabs>
              <w:ind w:left="1134"/>
              <w:rPr>
                <w:sz w:val="24"/>
                <w:szCs w:val="24"/>
              </w:rPr>
            </w:pPr>
          </w:p>
        </w:tc>
        <w:tc>
          <w:tcPr>
            <w:tcW w:w="8549" w:type="dxa"/>
          </w:tcPr>
          <w:p w:rsidR="00F60D1D" w:rsidRDefault="00F60D1D" w:rsidP="004C7147">
            <w:pPr>
              <w:tabs>
                <w:tab w:val="clear" w:pos="8931"/>
                <w:tab w:val="right" w:pos="8222"/>
              </w:tabs>
              <w:ind w:left="363"/>
            </w:pPr>
            <w:r w:rsidRPr="007D100A">
              <w:t>Face brick with flush struck lime mortar joints or natural finish cement render, or (as shown) timber weatherboards (usually square edged but sometimes with a beaded edge)</w:t>
            </w:r>
            <w:r>
              <w:t xml:space="preserve"> with timber stops and corners.</w:t>
            </w:r>
          </w:p>
        </w:tc>
      </w:tr>
      <w:tr w:rsidR="00F60D1D" w:rsidTr="004C7147">
        <w:trPr>
          <w:tblHeader/>
        </w:trPr>
        <w:tc>
          <w:tcPr>
            <w:tcW w:w="2498" w:type="dxa"/>
          </w:tcPr>
          <w:p w:rsidR="00F60D1D" w:rsidRPr="00F60D1D" w:rsidRDefault="00F60D1D" w:rsidP="004824AC">
            <w:pPr>
              <w:pStyle w:val="Heading4"/>
              <w:tabs>
                <w:tab w:val="clear" w:pos="8931"/>
                <w:tab w:val="right" w:pos="8222"/>
              </w:tabs>
              <w:ind w:left="1134"/>
              <w:rPr>
                <w:sz w:val="24"/>
                <w:szCs w:val="24"/>
              </w:rPr>
            </w:pPr>
            <w:r w:rsidRPr="00F60D1D">
              <w:rPr>
                <w:sz w:val="24"/>
                <w:szCs w:val="24"/>
              </w:rPr>
              <w:t>Verandah</w:t>
            </w:r>
          </w:p>
          <w:p w:rsidR="00F60D1D" w:rsidRPr="00F60D1D" w:rsidRDefault="00F60D1D" w:rsidP="004824AC">
            <w:pPr>
              <w:pStyle w:val="Heading4"/>
              <w:tabs>
                <w:tab w:val="clear" w:pos="8931"/>
                <w:tab w:val="right" w:pos="8222"/>
              </w:tabs>
              <w:ind w:left="1134"/>
              <w:rPr>
                <w:sz w:val="24"/>
                <w:szCs w:val="24"/>
              </w:rPr>
            </w:pPr>
          </w:p>
        </w:tc>
        <w:tc>
          <w:tcPr>
            <w:tcW w:w="8549" w:type="dxa"/>
          </w:tcPr>
          <w:p w:rsidR="00F60D1D" w:rsidRDefault="00F60D1D" w:rsidP="004C7147">
            <w:pPr>
              <w:tabs>
                <w:tab w:val="clear" w:pos="8931"/>
                <w:tab w:val="right" w:pos="8222"/>
              </w:tabs>
              <w:ind w:left="363"/>
            </w:pPr>
            <w:r w:rsidRPr="007D100A">
              <w:t>Separate skillion or hipped, convex/concave corrugated galvanised iron verandah, which is supported by square or chamfered timber posts. Simple decoration, timber or cast iron brackets. Timber floors for timber houses, or simple terracotta tiles often laid in a di</w:t>
            </w:r>
            <w:r>
              <w:t>amond pattern for brick houses.</w:t>
            </w:r>
          </w:p>
        </w:tc>
      </w:tr>
      <w:tr w:rsidR="00F60D1D" w:rsidTr="004C7147">
        <w:trPr>
          <w:tblHeader/>
        </w:trPr>
        <w:tc>
          <w:tcPr>
            <w:tcW w:w="2498" w:type="dxa"/>
          </w:tcPr>
          <w:p w:rsidR="00F60D1D" w:rsidRPr="00F60D1D" w:rsidRDefault="00F60D1D" w:rsidP="004824AC">
            <w:pPr>
              <w:pStyle w:val="Heading4"/>
              <w:tabs>
                <w:tab w:val="clear" w:pos="8931"/>
                <w:tab w:val="right" w:pos="8222"/>
              </w:tabs>
              <w:ind w:left="1134"/>
              <w:rPr>
                <w:sz w:val="24"/>
                <w:szCs w:val="24"/>
              </w:rPr>
            </w:pPr>
            <w:r w:rsidRPr="00F60D1D">
              <w:rPr>
                <w:sz w:val="24"/>
                <w:szCs w:val="24"/>
              </w:rPr>
              <w:t>Colours</w:t>
            </w:r>
          </w:p>
          <w:p w:rsidR="00F60D1D" w:rsidRPr="00F60D1D" w:rsidRDefault="00F60D1D" w:rsidP="004824AC">
            <w:pPr>
              <w:pStyle w:val="Heading4"/>
              <w:tabs>
                <w:tab w:val="clear" w:pos="8931"/>
                <w:tab w:val="right" w:pos="8222"/>
              </w:tabs>
              <w:ind w:left="1134"/>
              <w:rPr>
                <w:sz w:val="24"/>
                <w:szCs w:val="24"/>
              </w:rPr>
            </w:pPr>
          </w:p>
        </w:tc>
        <w:tc>
          <w:tcPr>
            <w:tcW w:w="8549" w:type="dxa"/>
          </w:tcPr>
          <w:p w:rsidR="00F60D1D" w:rsidRPr="007D100A" w:rsidRDefault="00F60D1D" w:rsidP="004C7147">
            <w:pPr>
              <w:tabs>
                <w:tab w:val="clear" w:pos="8931"/>
                <w:tab w:val="right" w:pos="8222"/>
              </w:tabs>
              <w:ind w:left="363"/>
            </w:pPr>
            <w:r>
              <w:t>Walls colours are</w:t>
            </w:r>
            <w:r w:rsidRPr="007D100A">
              <w:t xml:space="preserve"> Light cream, ochre wash, or natural brick, stone or cement render.</w:t>
            </w:r>
          </w:p>
          <w:p w:rsidR="00F60D1D" w:rsidRDefault="00F60D1D" w:rsidP="004C7147">
            <w:pPr>
              <w:tabs>
                <w:tab w:val="clear" w:pos="8931"/>
                <w:tab w:val="right" w:pos="8222"/>
              </w:tabs>
              <w:ind w:left="363"/>
            </w:pPr>
            <w:r w:rsidRPr="007D100A">
              <w:t>Joinery and trim</w:t>
            </w:r>
            <w:r>
              <w:t xml:space="preserve"> colours are</w:t>
            </w:r>
            <w:r w:rsidRPr="007D100A">
              <w:t xml:space="preserve"> cream, light stone, light brown, rich brown, Indian Red, </w:t>
            </w:r>
            <w:r>
              <w:t>olive and deep Brunswick Green.</w:t>
            </w:r>
          </w:p>
        </w:tc>
      </w:tr>
      <w:tr w:rsidR="00F60D1D" w:rsidTr="004C7147">
        <w:trPr>
          <w:trHeight w:val="301"/>
          <w:tblHeader/>
        </w:trPr>
        <w:tc>
          <w:tcPr>
            <w:tcW w:w="2498" w:type="dxa"/>
          </w:tcPr>
          <w:p w:rsidR="00F60D1D" w:rsidRPr="00F60D1D" w:rsidRDefault="00F60D1D" w:rsidP="004C7147">
            <w:pPr>
              <w:pStyle w:val="Heading4"/>
              <w:tabs>
                <w:tab w:val="clear" w:pos="8931"/>
                <w:tab w:val="right" w:pos="8222"/>
              </w:tabs>
              <w:spacing w:before="0"/>
              <w:ind w:left="1134"/>
              <w:rPr>
                <w:sz w:val="24"/>
                <w:szCs w:val="24"/>
              </w:rPr>
            </w:pPr>
            <w:r w:rsidRPr="00F60D1D">
              <w:rPr>
                <w:sz w:val="24"/>
                <w:szCs w:val="24"/>
              </w:rPr>
              <w:t xml:space="preserve">Chimneys </w:t>
            </w:r>
          </w:p>
        </w:tc>
        <w:tc>
          <w:tcPr>
            <w:tcW w:w="8549" w:type="dxa"/>
          </w:tcPr>
          <w:p w:rsidR="00F60D1D" w:rsidRDefault="00F60D1D" w:rsidP="004C7147">
            <w:pPr>
              <w:tabs>
                <w:tab w:val="clear" w:pos="8931"/>
                <w:tab w:val="right" w:pos="8222"/>
              </w:tabs>
              <w:ind w:left="363"/>
            </w:pPr>
            <w:r w:rsidRPr="007D100A">
              <w:t>B</w:t>
            </w:r>
            <w:r>
              <w:t>rick or rendered with cornices.</w:t>
            </w:r>
          </w:p>
        </w:tc>
      </w:tr>
      <w:tr w:rsidR="00F60D1D" w:rsidTr="004C7147">
        <w:trPr>
          <w:tblHeader/>
        </w:trPr>
        <w:tc>
          <w:tcPr>
            <w:tcW w:w="2498" w:type="dxa"/>
          </w:tcPr>
          <w:p w:rsidR="00F60D1D" w:rsidRPr="00F60D1D" w:rsidRDefault="00F60D1D" w:rsidP="004824AC">
            <w:pPr>
              <w:pStyle w:val="Heading4"/>
              <w:tabs>
                <w:tab w:val="clear" w:pos="8931"/>
                <w:tab w:val="right" w:pos="8222"/>
              </w:tabs>
              <w:spacing w:before="0"/>
              <w:ind w:left="1134"/>
              <w:rPr>
                <w:sz w:val="24"/>
                <w:szCs w:val="24"/>
              </w:rPr>
            </w:pPr>
            <w:r w:rsidRPr="00F60D1D">
              <w:rPr>
                <w:sz w:val="24"/>
                <w:szCs w:val="24"/>
              </w:rPr>
              <w:t xml:space="preserve">Eaves </w:t>
            </w:r>
          </w:p>
        </w:tc>
        <w:tc>
          <w:tcPr>
            <w:tcW w:w="8549" w:type="dxa"/>
          </w:tcPr>
          <w:p w:rsidR="00F60D1D" w:rsidRDefault="00F60D1D" w:rsidP="004C7147">
            <w:pPr>
              <w:tabs>
                <w:tab w:val="clear" w:pos="8931"/>
                <w:tab w:val="right" w:pos="8222"/>
              </w:tabs>
              <w:ind w:left="363"/>
            </w:pPr>
            <w:r w:rsidRPr="007D100A">
              <w:t>Small or no eaves, often with simple brackets.</w:t>
            </w:r>
          </w:p>
        </w:tc>
      </w:tr>
      <w:tr w:rsidR="00F60D1D" w:rsidTr="004C7147">
        <w:trPr>
          <w:tblHeader/>
        </w:trPr>
        <w:tc>
          <w:tcPr>
            <w:tcW w:w="2498" w:type="dxa"/>
          </w:tcPr>
          <w:p w:rsidR="00F60D1D" w:rsidRPr="00F60D1D" w:rsidRDefault="00F60D1D" w:rsidP="004824AC">
            <w:pPr>
              <w:pStyle w:val="Heading4"/>
              <w:tabs>
                <w:tab w:val="clear" w:pos="8931"/>
                <w:tab w:val="right" w:pos="8222"/>
              </w:tabs>
              <w:ind w:left="1134"/>
              <w:rPr>
                <w:sz w:val="24"/>
                <w:szCs w:val="24"/>
              </w:rPr>
            </w:pPr>
            <w:r>
              <w:rPr>
                <w:sz w:val="24"/>
                <w:szCs w:val="24"/>
              </w:rPr>
              <w:t>Windows</w:t>
            </w:r>
          </w:p>
        </w:tc>
        <w:tc>
          <w:tcPr>
            <w:tcW w:w="8549" w:type="dxa"/>
          </w:tcPr>
          <w:p w:rsidR="00F60D1D" w:rsidRPr="007D100A" w:rsidRDefault="00F60D1D" w:rsidP="004C7147">
            <w:pPr>
              <w:tabs>
                <w:tab w:val="clear" w:pos="8931"/>
                <w:tab w:val="right" w:pos="8222"/>
              </w:tabs>
              <w:ind w:left="363"/>
            </w:pPr>
            <w:r w:rsidRPr="007D100A">
              <w:t>Timber framed double hung sash (sometimes with multi-pane sashes) symmetri</w:t>
            </w:r>
            <w:r>
              <w:t>cally arranged.</w:t>
            </w:r>
          </w:p>
        </w:tc>
      </w:tr>
      <w:tr w:rsidR="00F60D1D" w:rsidTr="004C7147">
        <w:trPr>
          <w:tblHeader/>
        </w:trPr>
        <w:tc>
          <w:tcPr>
            <w:tcW w:w="2498" w:type="dxa"/>
          </w:tcPr>
          <w:p w:rsidR="00F60D1D" w:rsidRPr="00F60D1D" w:rsidRDefault="00F60D1D" w:rsidP="004824AC">
            <w:pPr>
              <w:pStyle w:val="Heading4"/>
              <w:tabs>
                <w:tab w:val="clear" w:pos="8931"/>
                <w:tab w:val="right" w:pos="8222"/>
              </w:tabs>
              <w:ind w:left="1134"/>
              <w:rPr>
                <w:sz w:val="24"/>
                <w:szCs w:val="24"/>
              </w:rPr>
            </w:pPr>
            <w:r>
              <w:rPr>
                <w:sz w:val="24"/>
                <w:szCs w:val="24"/>
              </w:rPr>
              <w:t>Front door</w:t>
            </w:r>
          </w:p>
        </w:tc>
        <w:tc>
          <w:tcPr>
            <w:tcW w:w="8549" w:type="dxa"/>
          </w:tcPr>
          <w:p w:rsidR="00F60D1D" w:rsidRPr="007D100A" w:rsidRDefault="00F60D1D" w:rsidP="004C7147">
            <w:pPr>
              <w:tabs>
                <w:tab w:val="clear" w:pos="8931"/>
                <w:tab w:val="right" w:pos="8222"/>
              </w:tabs>
              <w:ind w:left="363"/>
            </w:pPr>
            <w:r w:rsidRPr="007D100A">
              <w:t xml:space="preserve">Simple four-panel timber door, sometimes with </w:t>
            </w:r>
            <w:r w:rsidR="00EB2F43">
              <w:t>toplight and narrow sidelights.</w:t>
            </w:r>
          </w:p>
        </w:tc>
      </w:tr>
    </w:tbl>
    <w:p w:rsidR="00934279" w:rsidRDefault="00934279" w:rsidP="004824AC">
      <w:pPr>
        <w:tabs>
          <w:tab w:val="clear" w:pos="8931"/>
          <w:tab w:val="right" w:pos="8222"/>
        </w:tabs>
        <w:spacing w:after="0"/>
        <w:ind w:left="1134"/>
      </w:pPr>
      <w:r>
        <w:br w:type="page"/>
      </w:r>
    </w:p>
    <w:p w:rsidR="0025157D" w:rsidRDefault="0025157D" w:rsidP="004824AC">
      <w:pPr>
        <w:pStyle w:val="BodyText"/>
        <w:tabs>
          <w:tab w:val="right" w:pos="8222"/>
        </w:tabs>
        <w:spacing w:before="5"/>
        <w:ind w:left="1134"/>
        <w:rPr>
          <w:sz w:val="13"/>
        </w:rPr>
      </w:pPr>
    </w:p>
    <w:p w:rsidR="0025157D" w:rsidRPr="007D100A" w:rsidRDefault="0025157D" w:rsidP="004824AC">
      <w:pPr>
        <w:pStyle w:val="BodyText"/>
        <w:tabs>
          <w:tab w:val="right" w:pos="8222"/>
        </w:tabs>
        <w:ind w:left="1134"/>
        <w:rPr>
          <w:sz w:val="20"/>
        </w:rPr>
      </w:pPr>
      <w:r>
        <w:rPr>
          <w:noProof/>
          <w:sz w:val="20"/>
          <w:lang w:bidi="ar-SA"/>
        </w:rPr>
        <w:drawing>
          <wp:inline distT="0" distB="0" distL="0" distR="0" wp14:anchorId="1B646C20" wp14:editId="7694D1BA">
            <wp:extent cx="5581402" cy="2841429"/>
            <wp:effectExtent l="0" t="0" r="635" b="0"/>
            <wp:docPr id="105" name="image65.png" descr="The drawing shows the typical Victorian  Italianate villa" title="Figure 12 Victorian Italia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5.png"/>
                    <pic:cNvPicPr/>
                  </pic:nvPicPr>
                  <pic:blipFill>
                    <a:blip r:embed="rId94" cstate="screen">
                      <a:extLst>
                        <a:ext uri="{28A0092B-C50C-407E-A947-70E740481C1C}">
                          <a14:useLocalDpi xmlns:a14="http://schemas.microsoft.com/office/drawing/2010/main"/>
                        </a:ext>
                      </a:extLst>
                    </a:blip>
                    <a:stretch>
                      <a:fillRect/>
                    </a:stretch>
                  </pic:blipFill>
                  <pic:spPr>
                    <a:xfrm>
                      <a:off x="0" y="0"/>
                      <a:ext cx="5594281" cy="2847986"/>
                    </a:xfrm>
                    <a:prstGeom prst="rect">
                      <a:avLst/>
                    </a:prstGeom>
                  </pic:spPr>
                </pic:pic>
              </a:graphicData>
            </a:graphic>
          </wp:inline>
        </w:drawing>
      </w:r>
    </w:p>
    <w:p w:rsidR="0025157D" w:rsidRDefault="0025157D" w:rsidP="000B5DD9">
      <w:pPr>
        <w:pStyle w:val="Heading2"/>
      </w:pPr>
      <w:r>
        <w:t>Victorian Italianate villa</w:t>
      </w:r>
    </w:p>
    <w:p w:rsidR="00EB2F43" w:rsidRDefault="0025157D" w:rsidP="004824AC">
      <w:pPr>
        <w:tabs>
          <w:tab w:val="clear" w:pos="8931"/>
          <w:tab w:val="right" w:pos="8222"/>
        </w:tabs>
        <w:ind w:left="1134"/>
        <w:rPr>
          <w:sz w:val="20"/>
        </w:rPr>
      </w:pPr>
      <w:r>
        <w:t>During the latter part of the nineteenth century houses became more elaborate and one of the most popular styles was ‘Italianate’. These houses are characterized by the use of coloured brickwork and elaborate stucco (cement render) decoration. They could be asymmetrical with a projecting three-sided bay, as shown above, or symmetrical in appearance.</w:t>
      </w:r>
    </w:p>
    <w:tbl>
      <w:tblPr>
        <w:tblStyle w:val="TableGridLight"/>
        <w:tblW w:w="0" w:type="auto"/>
        <w:tblLook w:val="04A0" w:firstRow="1" w:lastRow="0" w:firstColumn="1" w:lastColumn="0" w:noHBand="0" w:noVBand="1"/>
        <w:tblCaption w:val="Style guide for Victorian Italianate villa"/>
      </w:tblPr>
      <w:tblGrid>
        <w:gridCol w:w="2498"/>
        <w:gridCol w:w="8129"/>
      </w:tblGrid>
      <w:tr w:rsidR="00EB2F43" w:rsidTr="000C24DC">
        <w:trPr>
          <w:tblHeader/>
        </w:trPr>
        <w:tc>
          <w:tcPr>
            <w:tcW w:w="2498" w:type="dxa"/>
          </w:tcPr>
          <w:p w:rsidR="00EB2F43" w:rsidRPr="00F60D1D" w:rsidRDefault="00EB2F43" w:rsidP="004824AC">
            <w:pPr>
              <w:pStyle w:val="Heading4"/>
              <w:tabs>
                <w:tab w:val="clear" w:pos="8931"/>
                <w:tab w:val="right" w:pos="8222"/>
              </w:tabs>
              <w:spacing w:before="0"/>
              <w:ind w:left="1134"/>
              <w:rPr>
                <w:sz w:val="24"/>
                <w:szCs w:val="24"/>
              </w:rPr>
            </w:pPr>
            <w:r>
              <w:rPr>
                <w:sz w:val="24"/>
                <w:szCs w:val="24"/>
              </w:rPr>
              <w:t>Roof</w:t>
            </w:r>
          </w:p>
        </w:tc>
        <w:tc>
          <w:tcPr>
            <w:tcW w:w="8129" w:type="dxa"/>
          </w:tcPr>
          <w:p w:rsidR="00EB2F43" w:rsidRDefault="00EB2F43" w:rsidP="004C7147">
            <w:pPr>
              <w:tabs>
                <w:tab w:val="clear" w:pos="8931"/>
                <w:tab w:val="right" w:pos="8222"/>
              </w:tabs>
              <w:ind w:left="360"/>
            </w:pPr>
            <w:r>
              <w:t>Patterned or plain slate or corrugated galvanised iron usually hipped or (in more elaborate ‘Boom style’ examples) concealed behind parapet.</w:t>
            </w:r>
          </w:p>
        </w:tc>
      </w:tr>
      <w:tr w:rsidR="00EB2F43" w:rsidTr="000C24DC">
        <w:trPr>
          <w:tblHeader/>
        </w:trPr>
        <w:tc>
          <w:tcPr>
            <w:tcW w:w="2498" w:type="dxa"/>
          </w:tcPr>
          <w:p w:rsidR="00EB2F43" w:rsidRPr="00F60D1D" w:rsidRDefault="00EB2F43" w:rsidP="004824AC">
            <w:pPr>
              <w:pStyle w:val="Heading4"/>
              <w:tabs>
                <w:tab w:val="clear" w:pos="8931"/>
                <w:tab w:val="right" w:pos="8222"/>
              </w:tabs>
              <w:spacing w:before="0"/>
              <w:ind w:left="1134"/>
              <w:rPr>
                <w:sz w:val="24"/>
                <w:szCs w:val="24"/>
              </w:rPr>
            </w:pPr>
            <w:r w:rsidRPr="00F60D1D">
              <w:rPr>
                <w:sz w:val="24"/>
                <w:szCs w:val="24"/>
              </w:rPr>
              <w:t>Walls</w:t>
            </w:r>
          </w:p>
          <w:p w:rsidR="00EB2F43" w:rsidRPr="00F60D1D" w:rsidRDefault="00EB2F43" w:rsidP="004824AC">
            <w:pPr>
              <w:pStyle w:val="Heading4"/>
              <w:tabs>
                <w:tab w:val="clear" w:pos="8931"/>
                <w:tab w:val="right" w:pos="8222"/>
              </w:tabs>
              <w:ind w:left="1134"/>
              <w:rPr>
                <w:sz w:val="24"/>
                <w:szCs w:val="24"/>
              </w:rPr>
            </w:pPr>
          </w:p>
        </w:tc>
        <w:tc>
          <w:tcPr>
            <w:tcW w:w="8129" w:type="dxa"/>
          </w:tcPr>
          <w:p w:rsidR="00EB2F43" w:rsidRDefault="00EB2F43" w:rsidP="004C7147">
            <w:pPr>
              <w:tabs>
                <w:tab w:val="clear" w:pos="8931"/>
                <w:tab w:val="right" w:pos="8222"/>
              </w:tabs>
              <w:ind w:left="360"/>
            </w:pPr>
            <w:r>
              <w:t>Tuck pointed bi-chrome (two colours) or polychrome (three or more colours) face brickwork or ruled render to resemble stonework with elaborate cast cement render details. Timber examples have imitation Ashlar timber boards to resemble stonework.</w:t>
            </w:r>
          </w:p>
        </w:tc>
      </w:tr>
      <w:tr w:rsidR="00EB2F43" w:rsidTr="000C24DC">
        <w:trPr>
          <w:tblHeader/>
        </w:trPr>
        <w:tc>
          <w:tcPr>
            <w:tcW w:w="2498" w:type="dxa"/>
          </w:tcPr>
          <w:p w:rsidR="00EB2F43" w:rsidRPr="00F60D1D" w:rsidRDefault="00EB2F43" w:rsidP="004824AC">
            <w:pPr>
              <w:pStyle w:val="Heading4"/>
              <w:tabs>
                <w:tab w:val="clear" w:pos="8931"/>
                <w:tab w:val="right" w:pos="8222"/>
              </w:tabs>
              <w:spacing w:before="0"/>
              <w:ind w:left="1134"/>
              <w:rPr>
                <w:sz w:val="24"/>
                <w:szCs w:val="24"/>
              </w:rPr>
            </w:pPr>
            <w:r w:rsidRPr="00F60D1D">
              <w:rPr>
                <w:sz w:val="24"/>
                <w:szCs w:val="24"/>
              </w:rPr>
              <w:t>Verandah</w:t>
            </w:r>
          </w:p>
          <w:p w:rsidR="00EB2F43" w:rsidRPr="00F60D1D" w:rsidRDefault="00EB2F43" w:rsidP="004824AC">
            <w:pPr>
              <w:pStyle w:val="Heading4"/>
              <w:tabs>
                <w:tab w:val="clear" w:pos="8931"/>
                <w:tab w:val="right" w:pos="8222"/>
              </w:tabs>
              <w:ind w:left="1134"/>
              <w:rPr>
                <w:sz w:val="24"/>
                <w:szCs w:val="24"/>
              </w:rPr>
            </w:pPr>
          </w:p>
        </w:tc>
        <w:tc>
          <w:tcPr>
            <w:tcW w:w="8129" w:type="dxa"/>
          </w:tcPr>
          <w:p w:rsidR="00EB2F43" w:rsidRDefault="00EB2F43" w:rsidP="004C7147">
            <w:pPr>
              <w:tabs>
                <w:tab w:val="clear" w:pos="8931"/>
                <w:tab w:val="right" w:pos="8222"/>
              </w:tabs>
              <w:ind w:left="360"/>
            </w:pPr>
            <w:r>
              <w:t>Separate convex, concave, or skillion verandah with corrugated galvanized iron roof, cast iron posts and frieze. Terracotta or encaustic tiles or, for more expensive houses, marble edged with bluestone. Timber verandahs for timber houses.</w:t>
            </w:r>
          </w:p>
        </w:tc>
      </w:tr>
      <w:tr w:rsidR="00EB2F43" w:rsidTr="000C24DC">
        <w:trPr>
          <w:tblHeader/>
        </w:trPr>
        <w:tc>
          <w:tcPr>
            <w:tcW w:w="2498" w:type="dxa"/>
          </w:tcPr>
          <w:p w:rsidR="00EB2F43" w:rsidRPr="00F60D1D" w:rsidRDefault="00EB2F43" w:rsidP="004824AC">
            <w:pPr>
              <w:pStyle w:val="Heading4"/>
              <w:tabs>
                <w:tab w:val="clear" w:pos="8931"/>
                <w:tab w:val="right" w:pos="8222"/>
              </w:tabs>
              <w:spacing w:before="0"/>
              <w:ind w:left="1134"/>
              <w:rPr>
                <w:sz w:val="24"/>
                <w:szCs w:val="24"/>
              </w:rPr>
            </w:pPr>
            <w:r>
              <w:rPr>
                <w:sz w:val="24"/>
                <w:szCs w:val="24"/>
              </w:rPr>
              <w:t>Colours</w:t>
            </w:r>
          </w:p>
        </w:tc>
        <w:tc>
          <w:tcPr>
            <w:tcW w:w="8129" w:type="dxa"/>
          </w:tcPr>
          <w:p w:rsidR="00EB2F43" w:rsidRDefault="00EB2F43" w:rsidP="004C7147">
            <w:pPr>
              <w:tabs>
                <w:tab w:val="clear" w:pos="8931"/>
                <w:tab w:val="right" w:pos="8222"/>
              </w:tabs>
              <w:ind w:left="360"/>
            </w:pPr>
            <w:r>
              <w:t>Rendered walls or timber: Light stone, Salmon Pink, Light Cream, Biscuit, or natural cement render.</w:t>
            </w:r>
          </w:p>
          <w:p w:rsidR="00EB2F43" w:rsidRDefault="00EB2F43" w:rsidP="004C7147">
            <w:pPr>
              <w:tabs>
                <w:tab w:val="clear" w:pos="8931"/>
                <w:tab w:val="right" w:pos="8222"/>
              </w:tabs>
              <w:ind w:left="360"/>
            </w:pPr>
            <w:r>
              <w:t>Trim and Joinery: Cream, light stone, light and middle browns, rich brown, Indian Red, various greens including Brunswick Green.</w:t>
            </w:r>
          </w:p>
        </w:tc>
      </w:tr>
      <w:tr w:rsidR="00EB2F43" w:rsidTr="000C24DC">
        <w:trPr>
          <w:trHeight w:val="457"/>
          <w:tblHeader/>
        </w:trPr>
        <w:tc>
          <w:tcPr>
            <w:tcW w:w="2498" w:type="dxa"/>
          </w:tcPr>
          <w:p w:rsidR="00EB2F43" w:rsidRPr="00F60D1D" w:rsidRDefault="00EB2F43" w:rsidP="004824AC">
            <w:pPr>
              <w:pStyle w:val="Heading4"/>
              <w:tabs>
                <w:tab w:val="clear" w:pos="8931"/>
                <w:tab w:val="right" w:pos="8222"/>
              </w:tabs>
              <w:spacing w:before="0"/>
              <w:ind w:left="1134"/>
              <w:rPr>
                <w:sz w:val="24"/>
                <w:szCs w:val="24"/>
              </w:rPr>
            </w:pPr>
            <w:r w:rsidRPr="00F60D1D">
              <w:rPr>
                <w:sz w:val="24"/>
                <w:szCs w:val="24"/>
              </w:rPr>
              <w:t xml:space="preserve">Chimneys </w:t>
            </w:r>
          </w:p>
        </w:tc>
        <w:tc>
          <w:tcPr>
            <w:tcW w:w="8129" w:type="dxa"/>
          </w:tcPr>
          <w:p w:rsidR="00EB2F43" w:rsidRDefault="00EB2F43" w:rsidP="004C7147">
            <w:pPr>
              <w:tabs>
                <w:tab w:val="clear" w:pos="8931"/>
                <w:tab w:val="right" w:pos="8222"/>
              </w:tabs>
              <w:ind w:left="360"/>
            </w:pPr>
            <w:r>
              <w:t>Face brick or render, often with cornices. Symmetrically placed.</w:t>
            </w:r>
          </w:p>
        </w:tc>
      </w:tr>
      <w:tr w:rsidR="00EB2F43" w:rsidTr="000C24DC">
        <w:trPr>
          <w:tblHeader/>
        </w:trPr>
        <w:tc>
          <w:tcPr>
            <w:tcW w:w="2498" w:type="dxa"/>
          </w:tcPr>
          <w:p w:rsidR="00EB2F43" w:rsidRPr="00F60D1D" w:rsidRDefault="00EB2F43" w:rsidP="004824AC">
            <w:pPr>
              <w:pStyle w:val="Heading4"/>
              <w:tabs>
                <w:tab w:val="clear" w:pos="8931"/>
                <w:tab w:val="right" w:pos="8222"/>
              </w:tabs>
              <w:spacing w:before="0"/>
              <w:ind w:left="1134"/>
              <w:rPr>
                <w:sz w:val="24"/>
                <w:szCs w:val="24"/>
              </w:rPr>
            </w:pPr>
            <w:r w:rsidRPr="00F60D1D">
              <w:rPr>
                <w:sz w:val="24"/>
                <w:szCs w:val="24"/>
              </w:rPr>
              <w:t xml:space="preserve">Eaves </w:t>
            </w:r>
          </w:p>
        </w:tc>
        <w:tc>
          <w:tcPr>
            <w:tcW w:w="8129" w:type="dxa"/>
          </w:tcPr>
          <w:p w:rsidR="00EB2F43" w:rsidRDefault="00373D06" w:rsidP="004C7147">
            <w:pPr>
              <w:tabs>
                <w:tab w:val="clear" w:pos="8931"/>
                <w:tab w:val="right" w:pos="8222"/>
              </w:tabs>
              <w:ind w:left="360"/>
            </w:pPr>
            <w:r>
              <w:t>Narrow eaves, usually decorated with brackets and other cement mouldings.</w:t>
            </w:r>
          </w:p>
        </w:tc>
      </w:tr>
      <w:tr w:rsidR="00EB2F43" w:rsidTr="000C24DC">
        <w:trPr>
          <w:tblHeader/>
        </w:trPr>
        <w:tc>
          <w:tcPr>
            <w:tcW w:w="2498" w:type="dxa"/>
          </w:tcPr>
          <w:p w:rsidR="00EB2F43" w:rsidRPr="00F60D1D" w:rsidRDefault="00EB2F43" w:rsidP="004824AC">
            <w:pPr>
              <w:pStyle w:val="Heading4"/>
              <w:tabs>
                <w:tab w:val="clear" w:pos="8931"/>
                <w:tab w:val="right" w:pos="8222"/>
              </w:tabs>
              <w:spacing w:before="0"/>
              <w:ind w:left="1134"/>
              <w:rPr>
                <w:sz w:val="24"/>
                <w:szCs w:val="24"/>
              </w:rPr>
            </w:pPr>
            <w:r>
              <w:rPr>
                <w:sz w:val="24"/>
                <w:szCs w:val="24"/>
              </w:rPr>
              <w:t>Windows</w:t>
            </w:r>
          </w:p>
        </w:tc>
        <w:tc>
          <w:tcPr>
            <w:tcW w:w="8129" w:type="dxa"/>
          </w:tcPr>
          <w:p w:rsidR="00EB2F43" w:rsidRPr="007D100A" w:rsidRDefault="00373D06" w:rsidP="004C7147">
            <w:pPr>
              <w:tabs>
                <w:tab w:val="clear" w:pos="8931"/>
                <w:tab w:val="right" w:pos="8222"/>
              </w:tabs>
              <w:ind w:left="360"/>
            </w:pPr>
            <w:r>
              <w:t>Timber framed double hung sash (sometimes paired or ‘tripartite’ – wide central sash with narrow side sashes) with square or arched heads, symmetrically arranged.</w:t>
            </w:r>
          </w:p>
        </w:tc>
      </w:tr>
      <w:tr w:rsidR="00EB2F43" w:rsidTr="000C24DC">
        <w:trPr>
          <w:tblHeader/>
        </w:trPr>
        <w:tc>
          <w:tcPr>
            <w:tcW w:w="2498" w:type="dxa"/>
          </w:tcPr>
          <w:p w:rsidR="00EB2F43" w:rsidRPr="00F60D1D" w:rsidRDefault="00EB2F43" w:rsidP="004824AC">
            <w:pPr>
              <w:pStyle w:val="Heading4"/>
              <w:tabs>
                <w:tab w:val="clear" w:pos="8931"/>
                <w:tab w:val="right" w:pos="8222"/>
              </w:tabs>
              <w:spacing w:before="0"/>
              <w:ind w:left="1134"/>
              <w:rPr>
                <w:sz w:val="24"/>
                <w:szCs w:val="24"/>
              </w:rPr>
            </w:pPr>
            <w:r>
              <w:rPr>
                <w:sz w:val="24"/>
                <w:szCs w:val="24"/>
              </w:rPr>
              <w:t>Front door</w:t>
            </w:r>
          </w:p>
        </w:tc>
        <w:tc>
          <w:tcPr>
            <w:tcW w:w="8129" w:type="dxa"/>
          </w:tcPr>
          <w:p w:rsidR="00EB2F43" w:rsidRPr="007D100A" w:rsidRDefault="00373D06" w:rsidP="004C7147">
            <w:pPr>
              <w:tabs>
                <w:tab w:val="clear" w:pos="8931"/>
                <w:tab w:val="right" w:pos="8222"/>
              </w:tabs>
              <w:ind w:left="360"/>
            </w:pPr>
            <w:r>
              <w:t>Four or six panel doors with deep moulding with basalt threshold and stained or etched glass surrounds.</w:t>
            </w:r>
          </w:p>
        </w:tc>
      </w:tr>
    </w:tbl>
    <w:p w:rsidR="0025157D" w:rsidRDefault="0025157D" w:rsidP="004824AC">
      <w:pPr>
        <w:tabs>
          <w:tab w:val="clear" w:pos="8931"/>
          <w:tab w:val="right" w:pos="8222"/>
        </w:tabs>
        <w:ind w:left="1134"/>
        <w:rPr>
          <w:sz w:val="20"/>
        </w:rPr>
        <w:sectPr w:rsidR="0025157D" w:rsidSect="004C7147">
          <w:headerReference w:type="even" r:id="rId95"/>
          <w:headerReference w:type="default" r:id="rId96"/>
          <w:pgSz w:w="11910" w:h="16840"/>
          <w:pgMar w:top="1120" w:right="853" w:bottom="1040" w:left="0" w:header="0" w:footer="878" w:gutter="0"/>
          <w:cols w:space="720"/>
        </w:sectPr>
      </w:pPr>
    </w:p>
    <w:p w:rsidR="0025157D" w:rsidRDefault="0025157D" w:rsidP="004824AC">
      <w:pPr>
        <w:tabs>
          <w:tab w:val="clear" w:pos="8931"/>
          <w:tab w:val="right" w:pos="8222"/>
        </w:tabs>
        <w:ind w:left="1134"/>
        <w:rPr>
          <w:sz w:val="20"/>
        </w:rPr>
        <w:sectPr w:rsidR="0025157D">
          <w:type w:val="continuous"/>
          <w:pgSz w:w="11910" w:h="16840"/>
          <w:pgMar w:top="0" w:right="0" w:bottom="280" w:left="0" w:header="720" w:footer="720" w:gutter="0"/>
          <w:cols w:num="2" w:space="720" w:equalWidth="0">
            <w:col w:w="2238" w:space="40"/>
            <w:col w:w="9632"/>
          </w:cols>
        </w:sectPr>
      </w:pPr>
    </w:p>
    <w:p w:rsidR="0025157D" w:rsidRDefault="0025157D" w:rsidP="004824AC">
      <w:pPr>
        <w:pStyle w:val="BodyText"/>
        <w:tabs>
          <w:tab w:val="right" w:pos="8222"/>
        </w:tabs>
        <w:spacing w:before="11"/>
        <w:ind w:left="1134"/>
        <w:rPr>
          <w:sz w:val="25"/>
        </w:rPr>
      </w:pPr>
    </w:p>
    <w:p w:rsidR="0025157D" w:rsidRDefault="0025157D" w:rsidP="004824AC">
      <w:pPr>
        <w:pStyle w:val="BodyText"/>
        <w:tabs>
          <w:tab w:val="right" w:pos="8222"/>
        </w:tabs>
        <w:ind w:left="1134"/>
        <w:rPr>
          <w:sz w:val="20"/>
        </w:rPr>
      </w:pPr>
      <w:r>
        <w:rPr>
          <w:noProof/>
          <w:sz w:val="20"/>
          <w:lang w:bidi="ar-SA"/>
        </w:rPr>
        <w:drawing>
          <wp:inline distT="0" distB="0" distL="0" distR="0" wp14:anchorId="463EBF10" wp14:editId="70349144">
            <wp:extent cx="4548249" cy="3369022"/>
            <wp:effectExtent l="0" t="0" r="5080" b="3175"/>
            <wp:docPr id="107" name="image66.png" descr="The drawing shows the typical Victorian terrace house in our city" title="Figure 13 Victorian ter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6.png"/>
                    <pic:cNvPicPr/>
                  </pic:nvPicPr>
                  <pic:blipFill>
                    <a:blip r:embed="rId97" cstate="screen">
                      <a:extLst>
                        <a:ext uri="{28A0092B-C50C-407E-A947-70E740481C1C}">
                          <a14:useLocalDpi xmlns:a14="http://schemas.microsoft.com/office/drawing/2010/main"/>
                        </a:ext>
                      </a:extLst>
                    </a:blip>
                    <a:stretch>
                      <a:fillRect/>
                    </a:stretch>
                  </pic:blipFill>
                  <pic:spPr>
                    <a:xfrm>
                      <a:off x="0" y="0"/>
                      <a:ext cx="4557122" cy="3375595"/>
                    </a:xfrm>
                    <a:prstGeom prst="rect">
                      <a:avLst/>
                    </a:prstGeom>
                  </pic:spPr>
                </pic:pic>
              </a:graphicData>
            </a:graphic>
          </wp:inline>
        </w:drawing>
      </w:r>
    </w:p>
    <w:p w:rsidR="0025157D" w:rsidRPr="007D100A" w:rsidRDefault="0025157D" w:rsidP="000B5DD9">
      <w:pPr>
        <w:pStyle w:val="Heading2"/>
      </w:pPr>
      <w:r>
        <w:t>Victorian terrace house</w:t>
      </w:r>
    </w:p>
    <w:p w:rsidR="00B8085A" w:rsidRPr="007D100A" w:rsidRDefault="0025157D" w:rsidP="004C7147">
      <w:pPr>
        <w:tabs>
          <w:tab w:val="clear" w:pos="8931"/>
          <w:tab w:val="right" w:pos="8222"/>
        </w:tabs>
        <w:ind w:left="1134" w:right="995"/>
      </w:pPr>
      <w:r>
        <w:t>Terrace rows of three or more houses became popular during the late nineteenth century, as they enabled the maximum number of houses per allotment. Terrace houses ranged from simple, single storey cottages to very grand two and sometimes three storey buildings with elaborate</w:t>
      </w:r>
      <w:r>
        <w:rPr>
          <w:spacing w:val="-5"/>
        </w:rPr>
        <w:t xml:space="preserve"> </w:t>
      </w:r>
      <w:r>
        <w:t>decoration.</w:t>
      </w:r>
    </w:p>
    <w:tbl>
      <w:tblPr>
        <w:tblStyle w:val="TableGridLight"/>
        <w:tblW w:w="0" w:type="auto"/>
        <w:tblInd w:w="565" w:type="dxa"/>
        <w:tblLook w:val="04A0" w:firstRow="1" w:lastRow="0" w:firstColumn="1" w:lastColumn="0" w:noHBand="0" w:noVBand="1"/>
        <w:tblCaption w:val="Style guide for Victorian terrace house"/>
      </w:tblPr>
      <w:tblGrid>
        <w:gridCol w:w="2498"/>
        <w:gridCol w:w="8270"/>
      </w:tblGrid>
      <w:tr w:rsidR="00B8085A" w:rsidTr="005C70D9">
        <w:trPr>
          <w:tblHeader/>
        </w:trPr>
        <w:tc>
          <w:tcPr>
            <w:tcW w:w="2498" w:type="dxa"/>
          </w:tcPr>
          <w:p w:rsidR="00B8085A" w:rsidRPr="00F60D1D" w:rsidRDefault="00B8085A" w:rsidP="004824AC">
            <w:pPr>
              <w:pStyle w:val="Heading4"/>
              <w:tabs>
                <w:tab w:val="clear" w:pos="8931"/>
                <w:tab w:val="right" w:pos="8222"/>
              </w:tabs>
              <w:spacing w:before="0"/>
              <w:ind w:left="1134"/>
              <w:rPr>
                <w:sz w:val="24"/>
                <w:szCs w:val="24"/>
              </w:rPr>
            </w:pPr>
            <w:r>
              <w:rPr>
                <w:sz w:val="24"/>
                <w:szCs w:val="24"/>
              </w:rPr>
              <w:t>Roof</w:t>
            </w:r>
          </w:p>
        </w:tc>
        <w:tc>
          <w:tcPr>
            <w:tcW w:w="8270" w:type="dxa"/>
          </w:tcPr>
          <w:p w:rsidR="00B8085A" w:rsidRDefault="00B8085A" w:rsidP="004C7147">
            <w:pPr>
              <w:tabs>
                <w:tab w:val="clear" w:pos="8931"/>
                <w:tab w:val="right" w:pos="8298"/>
              </w:tabs>
              <w:ind w:left="360"/>
            </w:pPr>
            <w:r w:rsidRPr="00B8085A">
              <w:t>Hipped roof usually hidden behind decorative parapet, either solid or an open balustrade above a cornice and a frieze, which was either plain or decorated with a row of brackets (and sometimes additional patterned cement details). Symmetry was often achieved through a central classical inspired pediment or similar architectural feature, balanced by a pair of architectural finial or urns on either side.</w:t>
            </w:r>
          </w:p>
        </w:tc>
      </w:tr>
      <w:tr w:rsidR="00B8085A" w:rsidTr="005C70D9">
        <w:trPr>
          <w:tblHeader/>
        </w:trPr>
        <w:tc>
          <w:tcPr>
            <w:tcW w:w="2498" w:type="dxa"/>
          </w:tcPr>
          <w:p w:rsidR="00B8085A" w:rsidRPr="00F60D1D" w:rsidRDefault="00B8085A" w:rsidP="004824AC">
            <w:pPr>
              <w:pStyle w:val="Heading4"/>
              <w:tabs>
                <w:tab w:val="clear" w:pos="8931"/>
                <w:tab w:val="right" w:pos="8222"/>
              </w:tabs>
              <w:spacing w:before="0"/>
              <w:ind w:left="1134"/>
              <w:rPr>
                <w:sz w:val="24"/>
                <w:szCs w:val="24"/>
              </w:rPr>
            </w:pPr>
            <w:r w:rsidRPr="00F60D1D">
              <w:rPr>
                <w:sz w:val="24"/>
                <w:szCs w:val="24"/>
              </w:rPr>
              <w:t>Walls</w:t>
            </w:r>
          </w:p>
          <w:p w:rsidR="00B8085A" w:rsidRPr="00F60D1D" w:rsidRDefault="00B8085A" w:rsidP="004824AC">
            <w:pPr>
              <w:pStyle w:val="Heading4"/>
              <w:tabs>
                <w:tab w:val="clear" w:pos="8931"/>
                <w:tab w:val="right" w:pos="8222"/>
              </w:tabs>
              <w:ind w:left="1134"/>
              <w:rPr>
                <w:sz w:val="24"/>
                <w:szCs w:val="24"/>
              </w:rPr>
            </w:pPr>
          </w:p>
        </w:tc>
        <w:tc>
          <w:tcPr>
            <w:tcW w:w="8270" w:type="dxa"/>
          </w:tcPr>
          <w:p w:rsidR="00B8085A" w:rsidRDefault="00B8085A" w:rsidP="004C7147">
            <w:pPr>
              <w:tabs>
                <w:tab w:val="clear" w:pos="8931"/>
                <w:tab w:val="right" w:pos="8298"/>
              </w:tabs>
              <w:ind w:left="360"/>
            </w:pPr>
            <w:r w:rsidRPr="00B8085A">
              <w:t>Ruled render walls to imitate Ashlar stone, as shown, or bi-chrome or polychrome brickwork with cast cement details including corbels and masks to party walls. Some single storey examples are constructed of timber.</w:t>
            </w:r>
          </w:p>
        </w:tc>
      </w:tr>
      <w:tr w:rsidR="00B8085A" w:rsidTr="005C70D9">
        <w:trPr>
          <w:tblHeader/>
        </w:trPr>
        <w:tc>
          <w:tcPr>
            <w:tcW w:w="2498" w:type="dxa"/>
          </w:tcPr>
          <w:p w:rsidR="00B8085A" w:rsidRPr="00F60D1D" w:rsidRDefault="00B8085A" w:rsidP="004824AC">
            <w:pPr>
              <w:pStyle w:val="Heading4"/>
              <w:tabs>
                <w:tab w:val="clear" w:pos="8931"/>
                <w:tab w:val="right" w:pos="8222"/>
              </w:tabs>
              <w:spacing w:before="0"/>
              <w:ind w:left="1134"/>
              <w:rPr>
                <w:sz w:val="24"/>
                <w:szCs w:val="24"/>
              </w:rPr>
            </w:pPr>
            <w:r w:rsidRPr="00F60D1D">
              <w:rPr>
                <w:sz w:val="24"/>
                <w:szCs w:val="24"/>
              </w:rPr>
              <w:t>Verandah</w:t>
            </w:r>
          </w:p>
          <w:p w:rsidR="00B8085A" w:rsidRPr="00F60D1D" w:rsidRDefault="00B8085A" w:rsidP="004824AC">
            <w:pPr>
              <w:pStyle w:val="Heading4"/>
              <w:tabs>
                <w:tab w:val="clear" w:pos="8931"/>
                <w:tab w:val="right" w:pos="8222"/>
              </w:tabs>
              <w:ind w:left="1134"/>
              <w:rPr>
                <w:sz w:val="24"/>
                <w:szCs w:val="24"/>
              </w:rPr>
            </w:pPr>
          </w:p>
        </w:tc>
        <w:tc>
          <w:tcPr>
            <w:tcW w:w="8270" w:type="dxa"/>
          </w:tcPr>
          <w:p w:rsidR="00B8085A" w:rsidRDefault="00B8085A" w:rsidP="004C7147">
            <w:pPr>
              <w:tabs>
                <w:tab w:val="clear" w:pos="8931"/>
                <w:tab w:val="right" w:pos="8298"/>
              </w:tabs>
              <w:ind w:left="360"/>
            </w:pPr>
            <w:r w:rsidRPr="00B8085A">
              <w:t>Separate convex, concave or skillion corrugated galvanised iron roof to verandah, usually to both floors on double storey residences. Cast iron frieze, posts and balustrade.</w:t>
            </w:r>
          </w:p>
        </w:tc>
      </w:tr>
      <w:tr w:rsidR="00B8085A" w:rsidTr="005C70D9">
        <w:trPr>
          <w:tblHeader/>
        </w:trPr>
        <w:tc>
          <w:tcPr>
            <w:tcW w:w="2498" w:type="dxa"/>
          </w:tcPr>
          <w:p w:rsidR="00B8085A" w:rsidRPr="00F60D1D" w:rsidRDefault="00B8085A" w:rsidP="004824AC">
            <w:pPr>
              <w:pStyle w:val="Heading4"/>
              <w:tabs>
                <w:tab w:val="clear" w:pos="8931"/>
                <w:tab w:val="right" w:pos="8222"/>
              </w:tabs>
              <w:spacing w:before="0"/>
              <w:ind w:left="1134"/>
              <w:rPr>
                <w:sz w:val="24"/>
                <w:szCs w:val="24"/>
              </w:rPr>
            </w:pPr>
            <w:r>
              <w:rPr>
                <w:sz w:val="24"/>
                <w:szCs w:val="24"/>
              </w:rPr>
              <w:t>Colours</w:t>
            </w:r>
          </w:p>
        </w:tc>
        <w:tc>
          <w:tcPr>
            <w:tcW w:w="8270" w:type="dxa"/>
          </w:tcPr>
          <w:p w:rsidR="00B8085A" w:rsidRDefault="00B8085A" w:rsidP="004C7147">
            <w:pPr>
              <w:tabs>
                <w:tab w:val="clear" w:pos="8931"/>
                <w:tab w:val="right" w:pos="8298"/>
              </w:tabs>
              <w:ind w:left="360"/>
            </w:pPr>
            <w:r w:rsidRPr="00B8085A">
              <w:t>As for Italianate villa.</w:t>
            </w:r>
          </w:p>
        </w:tc>
      </w:tr>
      <w:tr w:rsidR="00B8085A" w:rsidTr="005C70D9">
        <w:trPr>
          <w:trHeight w:val="457"/>
          <w:tblHeader/>
        </w:trPr>
        <w:tc>
          <w:tcPr>
            <w:tcW w:w="2498" w:type="dxa"/>
          </w:tcPr>
          <w:p w:rsidR="00B8085A" w:rsidRPr="00F60D1D" w:rsidRDefault="00B8085A" w:rsidP="004824AC">
            <w:pPr>
              <w:pStyle w:val="Heading4"/>
              <w:tabs>
                <w:tab w:val="clear" w:pos="8931"/>
                <w:tab w:val="right" w:pos="8222"/>
              </w:tabs>
              <w:spacing w:before="0"/>
              <w:ind w:left="1134"/>
              <w:rPr>
                <w:sz w:val="24"/>
                <w:szCs w:val="24"/>
              </w:rPr>
            </w:pPr>
            <w:r w:rsidRPr="00F60D1D">
              <w:rPr>
                <w:sz w:val="24"/>
                <w:szCs w:val="24"/>
              </w:rPr>
              <w:t xml:space="preserve">Chimneys </w:t>
            </w:r>
          </w:p>
        </w:tc>
        <w:tc>
          <w:tcPr>
            <w:tcW w:w="8270" w:type="dxa"/>
          </w:tcPr>
          <w:p w:rsidR="00B8085A" w:rsidRDefault="00B8085A" w:rsidP="004C7147">
            <w:pPr>
              <w:tabs>
                <w:tab w:val="clear" w:pos="8931"/>
                <w:tab w:val="right" w:pos="8298"/>
              </w:tabs>
              <w:ind w:left="360"/>
            </w:pPr>
            <w:r>
              <w:t xml:space="preserve">Face brick or render, often with cornices. </w:t>
            </w:r>
          </w:p>
        </w:tc>
      </w:tr>
      <w:tr w:rsidR="00B8085A" w:rsidTr="005C70D9">
        <w:trPr>
          <w:tblHeader/>
        </w:trPr>
        <w:tc>
          <w:tcPr>
            <w:tcW w:w="2498" w:type="dxa"/>
          </w:tcPr>
          <w:p w:rsidR="00B8085A" w:rsidRPr="00F60D1D" w:rsidRDefault="00B8085A" w:rsidP="004824AC">
            <w:pPr>
              <w:pStyle w:val="Heading4"/>
              <w:tabs>
                <w:tab w:val="clear" w:pos="8931"/>
                <w:tab w:val="right" w:pos="8222"/>
              </w:tabs>
              <w:spacing w:before="0"/>
              <w:ind w:left="1134"/>
              <w:rPr>
                <w:sz w:val="24"/>
                <w:szCs w:val="24"/>
              </w:rPr>
            </w:pPr>
            <w:r w:rsidRPr="00F60D1D">
              <w:rPr>
                <w:sz w:val="24"/>
                <w:szCs w:val="24"/>
              </w:rPr>
              <w:t xml:space="preserve">Eaves </w:t>
            </w:r>
          </w:p>
        </w:tc>
        <w:tc>
          <w:tcPr>
            <w:tcW w:w="8270" w:type="dxa"/>
          </w:tcPr>
          <w:p w:rsidR="00B8085A" w:rsidRDefault="00B8085A" w:rsidP="004C7147">
            <w:pPr>
              <w:tabs>
                <w:tab w:val="clear" w:pos="8931"/>
                <w:tab w:val="right" w:pos="8298"/>
              </w:tabs>
              <w:ind w:left="360"/>
            </w:pPr>
            <w:r>
              <w:t>Narrow eaves, usually decorated with brackets and other cement mouldings.</w:t>
            </w:r>
          </w:p>
        </w:tc>
      </w:tr>
      <w:tr w:rsidR="00B8085A" w:rsidTr="005C70D9">
        <w:trPr>
          <w:tblHeader/>
        </w:trPr>
        <w:tc>
          <w:tcPr>
            <w:tcW w:w="2498" w:type="dxa"/>
          </w:tcPr>
          <w:p w:rsidR="00B8085A" w:rsidRPr="00F60D1D" w:rsidRDefault="00B8085A" w:rsidP="004824AC">
            <w:pPr>
              <w:pStyle w:val="Heading4"/>
              <w:tabs>
                <w:tab w:val="clear" w:pos="8931"/>
                <w:tab w:val="right" w:pos="8222"/>
              </w:tabs>
              <w:spacing w:before="0"/>
              <w:ind w:left="1134"/>
              <w:rPr>
                <w:sz w:val="24"/>
                <w:szCs w:val="24"/>
              </w:rPr>
            </w:pPr>
            <w:r>
              <w:rPr>
                <w:sz w:val="24"/>
                <w:szCs w:val="24"/>
              </w:rPr>
              <w:t>Windows</w:t>
            </w:r>
          </w:p>
        </w:tc>
        <w:tc>
          <w:tcPr>
            <w:tcW w:w="8270" w:type="dxa"/>
          </w:tcPr>
          <w:p w:rsidR="00B8085A" w:rsidRPr="007D100A" w:rsidRDefault="00B8085A" w:rsidP="004C7147">
            <w:pPr>
              <w:tabs>
                <w:tab w:val="clear" w:pos="8931"/>
                <w:tab w:val="right" w:pos="8298"/>
              </w:tabs>
              <w:ind w:left="360"/>
            </w:pPr>
            <w:r w:rsidRPr="00B8085A">
              <w:t>As for Italianate villa.</w:t>
            </w:r>
          </w:p>
        </w:tc>
      </w:tr>
      <w:tr w:rsidR="00B8085A" w:rsidTr="005C70D9">
        <w:trPr>
          <w:tblHeader/>
        </w:trPr>
        <w:tc>
          <w:tcPr>
            <w:tcW w:w="2498" w:type="dxa"/>
          </w:tcPr>
          <w:p w:rsidR="00B8085A" w:rsidRPr="00F60D1D" w:rsidRDefault="00B8085A" w:rsidP="004824AC">
            <w:pPr>
              <w:pStyle w:val="Heading4"/>
              <w:tabs>
                <w:tab w:val="clear" w:pos="8931"/>
                <w:tab w:val="right" w:pos="8222"/>
              </w:tabs>
              <w:spacing w:before="0"/>
              <w:ind w:left="1134"/>
              <w:rPr>
                <w:sz w:val="24"/>
                <w:szCs w:val="24"/>
              </w:rPr>
            </w:pPr>
            <w:r>
              <w:rPr>
                <w:sz w:val="24"/>
                <w:szCs w:val="24"/>
              </w:rPr>
              <w:t>Front door</w:t>
            </w:r>
          </w:p>
        </w:tc>
        <w:tc>
          <w:tcPr>
            <w:tcW w:w="8270" w:type="dxa"/>
          </w:tcPr>
          <w:p w:rsidR="00B8085A" w:rsidRPr="007D100A" w:rsidRDefault="00B8085A" w:rsidP="004C7147">
            <w:pPr>
              <w:tabs>
                <w:tab w:val="clear" w:pos="8931"/>
                <w:tab w:val="right" w:pos="8298"/>
              </w:tabs>
              <w:ind w:left="360" w:right="744"/>
            </w:pPr>
            <w:r w:rsidRPr="00B8085A">
              <w:t>As for Italianate villa.</w:t>
            </w:r>
          </w:p>
        </w:tc>
      </w:tr>
    </w:tbl>
    <w:p w:rsidR="0025157D" w:rsidRDefault="0025157D" w:rsidP="004824AC">
      <w:pPr>
        <w:tabs>
          <w:tab w:val="clear" w:pos="8931"/>
          <w:tab w:val="right" w:pos="8222"/>
        </w:tabs>
        <w:ind w:left="1134"/>
        <w:rPr>
          <w:sz w:val="23"/>
        </w:rPr>
        <w:sectPr w:rsidR="0025157D">
          <w:footerReference w:type="even" r:id="rId98"/>
          <w:footerReference w:type="default" r:id="rId99"/>
          <w:pgSz w:w="11910" w:h="16840"/>
          <w:pgMar w:top="1120" w:right="0" w:bottom="1060" w:left="0" w:header="0" w:footer="876" w:gutter="0"/>
          <w:cols w:space="720"/>
        </w:sectPr>
      </w:pPr>
    </w:p>
    <w:p w:rsidR="0025157D" w:rsidRDefault="0025157D" w:rsidP="004824AC">
      <w:pPr>
        <w:tabs>
          <w:tab w:val="clear" w:pos="8931"/>
          <w:tab w:val="right" w:pos="8222"/>
        </w:tabs>
        <w:spacing w:before="94"/>
        <w:ind w:left="1134"/>
        <w:rPr>
          <w:sz w:val="20"/>
        </w:rPr>
        <w:sectPr w:rsidR="0025157D">
          <w:type w:val="continuous"/>
          <w:pgSz w:w="11910" w:h="16840"/>
          <w:pgMar w:top="0" w:right="0" w:bottom="280" w:left="0" w:header="720" w:footer="720" w:gutter="0"/>
          <w:cols w:num="2" w:space="720" w:equalWidth="0">
            <w:col w:w="2110" w:space="40"/>
            <w:col w:w="9760"/>
          </w:cols>
        </w:sectPr>
      </w:pPr>
    </w:p>
    <w:p w:rsidR="0025157D" w:rsidRPr="00F24222" w:rsidRDefault="00F24222" w:rsidP="000B5DD9">
      <w:pPr>
        <w:pStyle w:val="Heading2"/>
        <w:rPr>
          <w:sz w:val="20"/>
        </w:rPr>
      </w:pPr>
      <w:r w:rsidRPr="00F24222">
        <w:rPr>
          <w:sz w:val="36"/>
          <w:lang w:eastAsia="en-AU"/>
        </w:rPr>
        <w:lastRenderedPageBreak/>
        <w:drawing>
          <wp:anchor distT="0" distB="0" distL="114300" distR="114300" simplePos="0" relativeHeight="251635711" behindDoc="0" locked="0" layoutInCell="1" allowOverlap="1">
            <wp:simplePos x="0" y="0"/>
            <wp:positionH relativeFrom="column">
              <wp:posOffset>546100</wp:posOffset>
            </wp:positionH>
            <wp:positionV relativeFrom="paragraph">
              <wp:posOffset>134620</wp:posOffset>
            </wp:positionV>
            <wp:extent cx="5723890" cy="2914015"/>
            <wp:effectExtent l="0" t="0" r="0" b="635"/>
            <wp:wrapTopAndBottom/>
            <wp:docPr id="32" name="Picture 34" descr="The drawing shows the typical Edwardian house in our city" title="Figure 14  Edwardian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4" descr="The drawing shows the typical Edwardian house in our city" title="Figure 14  Edwardian house"/>
                    <pic:cNvPicPr>
                      <a:picLocks noChangeAspect="1" noChangeArrowheads="1"/>
                    </pic:cNvPicPr>
                  </pic:nvPicPr>
                  <pic:blipFill rotWithShape="1">
                    <a:blip r:embed="rId100" cstate="screen">
                      <a:extLst>
                        <a:ext uri="{28A0092B-C50C-407E-A947-70E740481C1C}">
                          <a14:useLocalDpi xmlns:a14="http://schemas.microsoft.com/office/drawing/2010/main"/>
                        </a:ext>
                      </a:extLst>
                    </a:blip>
                    <a:srcRect/>
                    <a:stretch/>
                  </pic:blipFill>
                  <pic:spPr bwMode="auto">
                    <a:xfrm>
                      <a:off x="0" y="0"/>
                      <a:ext cx="5723890" cy="2914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157D">
        <w:t>Edwardian</w:t>
      </w:r>
    </w:p>
    <w:p w:rsidR="000261CC" w:rsidRPr="007D100A" w:rsidRDefault="0025157D" w:rsidP="004C7147">
      <w:pPr>
        <w:tabs>
          <w:tab w:val="clear" w:pos="8931"/>
          <w:tab w:val="right" w:pos="8222"/>
        </w:tabs>
        <w:ind w:left="1134" w:right="1137"/>
      </w:pPr>
      <w:r>
        <w:t>Edwardian houses often have similar form and detailing to Victorian houses, but usually have less elaborate decoration. While the use of cast iron decoration lingered into the early 1900s, the start of the Federation/Edwardian period (c.1901) marked a decline in the use of cast iron for structural and ornamental components of verandahs and an increase in wood for these components.</w:t>
      </w:r>
    </w:p>
    <w:tbl>
      <w:tblPr>
        <w:tblStyle w:val="TableGridLight"/>
        <w:tblW w:w="0" w:type="auto"/>
        <w:tblInd w:w="631" w:type="dxa"/>
        <w:tblLook w:val="04A0" w:firstRow="1" w:lastRow="0" w:firstColumn="1" w:lastColumn="0" w:noHBand="0" w:noVBand="1"/>
        <w:tblCaption w:val="Style guide for Edwardian house"/>
      </w:tblPr>
      <w:tblGrid>
        <w:gridCol w:w="2498"/>
        <w:gridCol w:w="8129"/>
      </w:tblGrid>
      <w:tr w:rsidR="000261CC" w:rsidTr="005C70D9">
        <w:trPr>
          <w:tblHeader/>
        </w:trPr>
        <w:tc>
          <w:tcPr>
            <w:tcW w:w="2498" w:type="dxa"/>
          </w:tcPr>
          <w:p w:rsidR="000261CC" w:rsidRPr="00F60D1D" w:rsidRDefault="000261CC" w:rsidP="004824AC">
            <w:pPr>
              <w:pStyle w:val="Heading4"/>
              <w:tabs>
                <w:tab w:val="clear" w:pos="8931"/>
                <w:tab w:val="right" w:pos="8222"/>
              </w:tabs>
              <w:spacing w:before="0"/>
              <w:ind w:left="1134"/>
              <w:rPr>
                <w:sz w:val="24"/>
                <w:szCs w:val="24"/>
              </w:rPr>
            </w:pPr>
            <w:r>
              <w:rPr>
                <w:sz w:val="24"/>
                <w:szCs w:val="24"/>
              </w:rPr>
              <w:t>Roof</w:t>
            </w:r>
          </w:p>
        </w:tc>
        <w:tc>
          <w:tcPr>
            <w:tcW w:w="8129" w:type="dxa"/>
          </w:tcPr>
          <w:p w:rsidR="000261CC" w:rsidRDefault="000261CC" w:rsidP="004C7147">
            <w:pPr>
              <w:tabs>
                <w:tab w:val="clear" w:pos="8931"/>
                <w:tab w:val="right" w:pos="8222"/>
              </w:tabs>
              <w:ind w:left="360"/>
            </w:pPr>
            <w:r w:rsidRPr="000261CC">
              <w:t>Steeply pitched hipped roof clad in slate or corrugated galvanised iron, often with a projecting street-facing gable.</w:t>
            </w:r>
          </w:p>
        </w:tc>
      </w:tr>
      <w:tr w:rsidR="000261CC" w:rsidTr="005C70D9">
        <w:trPr>
          <w:tblHeader/>
        </w:trPr>
        <w:tc>
          <w:tcPr>
            <w:tcW w:w="2498" w:type="dxa"/>
          </w:tcPr>
          <w:p w:rsidR="000261CC" w:rsidRPr="00F60D1D" w:rsidRDefault="000261CC" w:rsidP="004824AC">
            <w:pPr>
              <w:pStyle w:val="Heading4"/>
              <w:tabs>
                <w:tab w:val="clear" w:pos="8931"/>
                <w:tab w:val="right" w:pos="8222"/>
              </w:tabs>
              <w:spacing w:before="0"/>
              <w:ind w:left="1134"/>
              <w:rPr>
                <w:sz w:val="24"/>
                <w:szCs w:val="24"/>
              </w:rPr>
            </w:pPr>
            <w:r w:rsidRPr="00F60D1D">
              <w:rPr>
                <w:sz w:val="24"/>
                <w:szCs w:val="24"/>
              </w:rPr>
              <w:t>Walls</w:t>
            </w:r>
          </w:p>
          <w:p w:rsidR="000261CC" w:rsidRPr="00F60D1D" w:rsidRDefault="000261CC" w:rsidP="004824AC">
            <w:pPr>
              <w:pStyle w:val="Heading4"/>
              <w:tabs>
                <w:tab w:val="clear" w:pos="8931"/>
                <w:tab w:val="right" w:pos="8222"/>
              </w:tabs>
              <w:ind w:left="1134"/>
              <w:rPr>
                <w:sz w:val="24"/>
                <w:szCs w:val="24"/>
              </w:rPr>
            </w:pPr>
          </w:p>
        </w:tc>
        <w:tc>
          <w:tcPr>
            <w:tcW w:w="8129" w:type="dxa"/>
          </w:tcPr>
          <w:p w:rsidR="000261CC" w:rsidRDefault="000261CC" w:rsidP="004C7147">
            <w:pPr>
              <w:tabs>
                <w:tab w:val="clear" w:pos="8931"/>
                <w:tab w:val="right" w:pos="8222"/>
              </w:tabs>
              <w:ind w:left="360"/>
            </w:pPr>
            <w:r w:rsidRPr="000261CC">
              <w:t>Imitation Ashlar timber boards (to resemble stone), as shown above, face brick (pressed red) or square edged weatherboards, often with notched patterns to resemble shingles. Gable ends decorated with half-timber, roughcast render, pressed metal, or shingles.</w:t>
            </w:r>
          </w:p>
        </w:tc>
      </w:tr>
      <w:tr w:rsidR="000261CC" w:rsidTr="005C70D9">
        <w:trPr>
          <w:tblHeader/>
        </w:trPr>
        <w:tc>
          <w:tcPr>
            <w:tcW w:w="2498" w:type="dxa"/>
          </w:tcPr>
          <w:p w:rsidR="000261CC" w:rsidRPr="00F60D1D" w:rsidRDefault="000261CC" w:rsidP="004824AC">
            <w:pPr>
              <w:pStyle w:val="Heading4"/>
              <w:tabs>
                <w:tab w:val="clear" w:pos="8931"/>
                <w:tab w:val="right" w:pos="8222"/>
              </w:tabs>
              <w:spacing w:before="0"/>
              <w:ind w:left="1134"/>
              <w:rPr>
                <w:sz w:val="24"/>
                <w:szCs w:val="24"/>
              </w:rPr>
            </w:pPr>
            <w:r w:rsidRPr="00F60D1D">
              <w:rPr>
                <w:sz w:val="24"/>
                <w:szCs w:val="24"/>
              </w:rPr>
              <w:t>Verandah</w:t>
            </w:r>
          </w:p>
          <w:p w:rsidR="000261CC" w:rsidRPr="00F60D1D" w:rsidRDefault="000261CC" w:rsidP="004824AC">
            <w:pPr>
              <w:pStyle w:val="Heading4"/>
              <w:tabs>
                <w:tab w:val="clear" w:pos="8931"/>
                <w:tab w:val="right" w:pos="8222"/>
              </w:tabs>
              <w:ind w:left="1134"/>
              <w:rPr>
                <w:sz w:val="24"/>
                <w:szCs w:val="24"/>
              </w:rPr>
            </w:pPr>
          </w:p>
        </w:tc>
        <w:tc>
          <w:tcPr>
            <w:tcW w:w="8129" w:type="dxa"/>
          </w:tcPr>
          <w:p w:rsidR="000261CC" w:rsidRDefault="000261CC" w:rsidP="004C7147">
            <w:pPr>
              <w:tabs>
                <w:tab w:val="clear" w:pos="8931"/>
                <w:tab w:val="right" w:pos="8222"/>
              </w:tabs>
              <w:ind w:left="360"/>
            </w:pPr>
            <w:r w:rsidRPr="000261CC">
              <w:t>Separate skillion or bullnose verandah supported on turned timber posts with simple timber ladder frieze (sometimes with Art Nouveau motifs) or geometric cast iron frieze. Timber verandah floor for timber houses, or tiles for brick.</w:t>
            </w:r>
          </w:p>
        </w:tc>
      </w:tr>
      <w:tr w:rsidR="000261CC" w:rsidTr="005C70D9">
        <w:trPr>
          <w:tblHeader/>
        </w:trPr>
        <w:tc>
          <w:tcPr>
            <w:tcW w:w="2498" w:type="dxa"/>
          </w:tcPr>
          <w:p w:rsidR="000261CC" w:rsidRPr="00F60D1D" w:rsidRDefault="000261CC" w:rsidP="004824AC">
            <w:pPr>
              <w:pStyle w:val="Heading4"/>
              <w:tabs>
                <w:tab w:val="clear" w:pos="8931"/>
                <w:tab w:val="right" w:pos="8222"/>
              </w:tabs>
              <w:spacing w:before="0"/>
              <w:ind w:left="1134"/>
              <w:rPr>
                <w:sz w:val="24"/>
                <w:szCs w:val="24"/>
              </w:rPr>
            </w:pPr>
            <w:r>
              <w:rPr>
                <w:sz w:val="24"/>
                <w:szCs w:val="24"/>
              </w:rPr>
              <w:t>Colours</w:t>
            </w:r>
          </w:p>
        </w:tc>
        <w:tc>
          <w:tcPr>
            <w:tcW w:w="8129" w:type="dxa"/>
          </w:tcPr>
          <w:p w:rsidR="000261CC" w:rsidRDefault="000261CC" w:rsidP="004C7147">
            <w:pPr>
              <w:tabs>
                <w:tab w:val="clear" w:pos="8931"/>
                <w:tab w:val="right" w:pos="8222"/>
              </w:tabs>
              <w:ind w:left="360"/>
            </w:pPr>
            <w:r>
              <w:t>Walls: Pale cream, buff, biscuit,</w:t>
            </w:r>
          </w:p>
          <w:p w:rsidR="000261CC" w:rsidRDefault="000261CC" w:rsidP="004C7147">
            <w:pPr>
              <w:tabs>
                <w:tab w:val="clear" w:pos="8931"/>
                <w:tab w:val="right" w:pos="8222"/>
              </w:tabs>
              <w:ind w:left="360"/>
            </w:pPr>
            <w:r>
              <w:t xml:space="preserve">Trim and joinery: deep reds, dark brown, with dark and softer green trims. </w:t>
            </w:r>
          </w:p>
        </w:tc>
      </w:tr>
      <w:tr w:rsidR="000261CC" w:rsidTr="005C70D9">
        <w:trPr>
          <w:trHeight w:val="457"/>
          <w:tblHeader/>
        </w:trPr>
        <w:tc>
          <w:tcPr>
            <w:tcW w:w="2498" w:type="dxa"/>
          </w:tcPr>
          <w:p w:rsidR="000261CC" w:rsidRPr="00F60D1D" w:rsidRDefault="000261CC" w:rsidP="004824AC">
            <w:pPr>
              <w:pStyle w:val="Heading4"/>
              <w:tabs>
                <w:tab w:val="clear" w:pos="8931"/>
                <w:tab w:val="right" w:pos="8222"/>
              </w:tabs>
              <w:spacing w:before="0"/>
              <w:ind w:left="1134"/>
              <w:rPr>
                <w:sz w:val="24"/>
                <w:szCs w:val="24"/>
              </w:rPr>
            </w:pPr>
            <w:r w:rsidRPr="00F60D1D">
              <w:rPr>
                <w:sz w:val="24"/>
                <w:szCs w:val="24"/>
              </w:rPr>
              <w:t xml:space="preserve">Chimneys </w:t>
            </w:r>
          </w:p>
        </w:tc>
        <w:tc>
          <w:tcPr>
            <w:tcW w:w="8129" w:type="dxa"/>
          </w:tcPr>
          <w:p w:rsidR="000261CC" w:rsidRDefault="000261CC" w:rsidP="004C7147">
            <w:pPr>
              <w:tabs>
                <w:tab w:val="clear" w:pos="8931"/>
                <w:tab w:val="right" w:pos="8222"/>
              </w:tabs>
              <w:ind w:left="360"/>
            </w:pPr>
            <w:r w:rsidRPr="000261CC">
              <w:t>Face brickwork (pressed reds), often with render details and terracotta pots</w:t>
            </w:r>
          </w:p>
        </w:tc>
      </w:tr>
      <w:tr w:rsidR="000261CC" w:rsidTr="005C70D9">
        <w:trPr>
          <w:tblHeader/>
        </w:trPr>
        <w:tc>
          <w:tcPr>
            <w:tcW w:w="2498" w:type="dxa"/>
          </w:tcPr>
          <w:p w:rsidR="000261CC" w:rsidRPr="00F60D1D" w:rsidRDefault="000261CC" w:rsidP="004824AC">
            <w:pPr>
              <w:pStyle w:val="Heading4"/>
              <w:tabs>
                <w:tab w:val="clear" w:pos="8931"/>
                <w:tab w:val="right" w:pos="8222"/>
              </w:tabs>
              <w:spacing w:before="0"/>
              <w:ind w:left="1134"/>
              <w:rPr>
                <w:sz w:val="24"/>
                <w:szCs w:val="24"/>
              </w:rPr>
            </w:pPr>
            <w:r w:rsidRPr="00F60D1D">
              <w:rPr>
                <w:sz w:val="24"/>
                <w:szCs w:val="24"/>
              </w:rPr>
              <w:t xml:space="preserve">Eaves </w:t>
            </w:r>
          </w:p>
        </w:tc>
        <w:tc>
          <w:tcPr>
            <w:tcW w:w="8129" w:type="dxa"/>
          </w:tcPr>
          <w:p w:rsidR="000261CC" w:rsidRDefault="000261CC" w:rsidP="004C7147">
            <w:pPr>
              <w:tabs>
                <w:tab w:val="clear" w:pos="8931"/>
                <w:tab w:val="right" w:pos="8222"/>
              </w:tabs>
              <w:ind w:left="360"/>
            </w:pPr>
            <w:r w:rsidRPr="000261CC">
              <w:t>Narrow with exposed rafters and lining boards. Often paired timber brackets and timber mouldings.</w:t>
            </w:r>
          </w:p>
        </w:tc>
      </w:tr>
      <w:tr w:rsidR="000261CC" w:rsidTr="005C70D9">
        <w:trPr>
          <w:tblHeader/>
        </w:trPr>
        <w:tc>
          <w:tcPr>
            <w:tcW w:w="2498" w:type="dxa"/>
          </w:tcPr>
          <w:p w:rsidR="000261CC" w:rsidRPr="00F60D1D" w:rsidRDefault="000261CC" w:rsidP="004824AC">
            <w:pPr>
              <w:pStyle w:val="Heading4"/>
              <w:tabs>
                <w:tab w:val="clear" w:pos="8931"/>
                <w:tab w:val="right" w:pos="8222"/>
              </w:tabs>
              <w:spacing w:before="0"/>
              <w:ind w:left="1134"/>
              <w:rPr>
                <w:sz w:val="24"/>
                <w:szCs w:val="24"/>
              </w:rPr>
            </w:pPr>
            <w:r>
              <w:rPr>
                <w:sz w:val="24"/>
                <w:szCs w:val="24"/>
              </w:rPr>
              <w:t>Windows</w:t>
            </w:r>
          </w:p>
        </w:tc>
        <w:tc>
          <w:tcPr>
            <w:tcW w:w="8129" w:type="dxa"/>
          </w:tcPr>
          <w:p w:rsidR="000261CC" w:rsidRPr="007D100A" w:rsidRDefault="000261CC" w:rsidP="004C7147">
            <w:pPr>
              <w:tabs>
                <w:tab w:val="clear" w:pos="8931"/>
                <w:tab w:val="right" w:pos="8222"/>
              </w:tabs>
              <w:ind w:left="360"/>
            </w:pPr>
            <w:r w:rsidRPr="000261CC">
              <w:t>Timber double hung sash or casement windows, often with coloured toplights, and sometimes expressed as boxed bays, particularly to projecting rooms.</w:t>
            </w:r>
          </w:p>
        </w:tc>
      </w:tr>
      <w:tr w:rsidR="000261CC" w:rsidTr="005C70D9">
        <w:trPr>
          <w:tblHeader/>
        </w:trPr>
        <w:tc>
          <w:tcPr>
            <w:tcW w:w="2498" w:type="dxa"/>
          </w:tcPr>
          <w:p w:rsidR="000261CC" w:rsidRPr="00F60D1D" w:rsidRDefault="000261CC" w:rsidP="004824AC">
            <w:pPr>
              <w:pStyle w:val="Heading4"/>
              <w:tabs>
                <w:tab w:val="clear" w:pos="8931"/>
                <w:tab w:val="right" w:pos="8222"/>
              </w:tabs>
              <w:spacing w:before="0"/>
              <w:ind w:left="1134"/>
              <w:rPr>
                <w:sz w:val="24"/>
                <w:szCs w:val="24"/>
              </w:rPr>
            </w:pPr>
            <w:r>
              <w:rPr>
                <w:sz w:val="24"/>
                <w:szCs w:val="24"/>
              </w:rPr>
              <w:t>Front door</w:t>
            </w:r>
          </w:p>
        </w:tc>
        <w:tc>
          <w:tcPr>
            <w:tcW w:w="8129" w:type="dxa"/>
          </w:tcPr>
          <w:p w:rsidR="000261CC" w:rsidRPr="007D100A" w:rsidRDefault="000261CC" w:rsidP="004C7147">
            <w:pPr>
              <w:tabs>
                <w:tab w:val="clear" w:pos="8931"/>
                <w:tab w:val="right" w:pos="8222"/>
              </w:tabs>
              <w:ind w:left="360"/>
            </w:pPr>
            <w:r>
              <w:t>Four or six panel doors with deep moulding with basalt threshold and stained or etched glass surrounds.</w:t>
            </w:r>
          </w:p>
        </w:tc>
      </w:tr>
    </w:tbl>
    <w:p w:rsidR="0025157D" w:rsidRPr="007D100A" w:rsidRDefault="0025157D" w:rsidP="004824AC">
      <w:pPr>
        <w:tabs>
          <w:tab w:val="clear" w:pos="8931"/>
          <w:tab w:val="right" w:pos="8222"/>
        </w:tabs>
        <w:ind w:left="1134"/>
      </w:pPr>
    </w:p>
    <w:p w:rsidR="00582069" w:rsidRPr="000261CC" w:rsidRDefault="00582069" w:rsidP="004824AC">
      <w:pPr>
        <w:tabs>
          <w:tab w:val="clear" w:pos="8931"/>
          <w:tab w:val="right" w:pos="8222"/>
        </w:tabs>
        <w:ind w:left="1134"/>
        <w:sectPr w:rsidR="00582069" w:rsidRPr="000261CC" w:rsidSect="00F24222">
          <w:headerReference w:type="even" r:id="rId101"/>
          <w:pgSz w:w="11910" w:h="16840"/>
          <w:pgMar w:top="1134" w:right="0" w:bottom="1060" w:left="0" w:header="0" w:footer="876" w:gutter="0"/>
          <w:cols w:space="720"/>
        </w:sectPr>
      </w:pPr>
    </w:p>
    <w:p w:rsidR="0025157D" w:rsidRDefault="0025157D" w:rsidP="000B5DD9">
      <w:pPr>
        <w:tabs>
          <w:tab w:val="clear" w:pos="8931"/>
          <w:tab w:val="right" w:pos="8222"/>
        </w:tabs>
        <w:spacing w:before="94"/>
        <w:rPr>
          <w:sz w:val="20"/>
        </w:rPr>
        <w:sectPr w:rsidR="0025157D">
          <w:type w:val="continuous"/>
          <w:pgSz w:w="11910" w:h="16840"/>
          <w:pgMar w:top="0" w:right="0" w:bottom="280" w:left="0" w:header="720" w:footer="720" w:gutter="0"/>
          <w:cols w:num="2" w:space="720" w:equalWidth="0">
            <w:col w:w="2286" w:space="40"/>
            <w:col w:w="9584"/>
          </w:cols>
        </w:sectPr>
      </w:pPr>
    </w:p>
    <w:p w:rsidR="00D063B8" w:rsidRDefault="000B5DD9" w:rsidP="000B5DD9">
      <w:pPr>
        <w:pStyle w:val="Heading2"/>
      </w:pPr>
      <w:r>
        <w:rPr>
          <w:sz w:val="20"/>
          <w:lang w:eastAsia="en-AU"/>
        </w:rPr>
        <w:lastRenderedPageBreak/>
        <w:drawing>
          <wp:inline distT="0" distB="0" distL="0" distR="0">
            <wp:extent cx="4343400" cy="2802255"/>
            <wp:effectExtent l="0" t="0" r="0" b="0"/>
            <wp:docPr id="24" name="Picture 38" descr="The drawing shows the typical Queen Ann house in our city" title="Figure 15 Queen Ann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8" descr="The drawing shows the typical Queen Ann house in our city" title="Figure 15 Queen Ann house"/>
                    <pic:cNvPicPr>
                      <a:picLocks noChangeAspect="1" noChangeArrowheads="1"/>
                    </pic:cNvPicPr>
                  </pic:nvPicPr>
                  <pic:blipFill>
                    <a:blip r:embed="rId102" cstate="screen">
                      <a:extLst>
                        <a:ext uri="{28A0092B-C50C-407E-A947-70E740481C1C}">
                          <a14:useLocalDpi xmlns:a14="http://schemas.microsoft.com/office/drawing/2010/main"/>
                        </a:ext>
                      </a:extLst>
                    </a:blip>
                    <a:srcRect/>
                    <a:stretch>
                      <a:fillRect/>
                    </a:stretch>
                  </pic:blipFill>
                  <pic:spPr bwMode="auto">
                    <a:xfrm>
                      <a:off x="0" y="0"/>
                      <a:ext cx="4343400" cy="2802255"/>
                    </a:xfrm>
                    <a:prstGeom prst="rect">
                      <a:avLst/>
                    </a:prstGeom>
                    <a:noFill/>
                    <a:extLst/>
                  </pic:spPr>
                </pic:pic>
              </a:graphicData>
            </a:graphic>
          </wp:inline>
        </w:drawing>
      </w:r>
    </w:p>
    <w:p w:rsidR="0025157D" w:rsidRPr="007D100A" w:rsidRDefault="0025157D" w:rsidP="000B5DD9">
      <w:pPr>
        <w:pStyle w:val="Heading2"/>
      </w:pPr>
      <w:r>
        <w:t>Queen Anne</w:t>
      </w:r>
    </w:p>
    <w:p w:rsidR="0096271B" w:rsidRDefault="0025157D" w:rsidP="004C7147">
      <w:pPr>
        <w:tabs>
          <w:tab w:val="clear" w:pos="8931"/>
          <w:tab w:val="right" w:pos="8222"/>
          <w:tab w:val="left" w:pos="10773"/>
        </w:tabs>
        <w:ind w:left="1134"/>
      </w:pPr>
      <w:r>
        <w:t>These picturesque houses became popular during the early 1900s and are well represented in suburbs such as Middle Park, Elwood, West St Kilda and St Kilda East. The often complex terracotta roof is a key feature of these houses.</w:t>
      </w:r>
    </w:p>
    <w:tbl>
      <w:tblPr>
        <w:tblStyle w:val="TableGridLight"/>
        <w:tblW w:w="10763" w:type="dxa"/>
        <w:tblInd w:w="565" w:type="dxa"/>
        <w:tblLook w:val="04A0" w:firstRow="1" w:lastRow="0" w:firstColumn="1" w:lastColumn="0" w:noHBand="0" w:noVBand="1"/>
        <w:tblCaption w:val="Style guide for Queen Anne house"/>
      </w:tblPr>
      <w:tblGrid>
        <w:gridCol w:w="2498"/>
        <w:gridCol w:w="8265"/>
      </w:tblGrid>
      <w:tr w:rsidR="0096271B" w:rsidTr="005C70D9">
        <w:trPr>
          <w:tblHeader/>
        </w:trPr>
        <w:tc>
          <w:tcPr>
            <w:tcW w:w="2498" w:type="dxa"/>
          </w:tcPr>
          <w:p w:rsidR="0096271B" w:rsidRPr="00F60D1D" w:rsidRDefault="0096271B" w:rsidP="004824AC">
            <w:pPr>
              <w:pStyle w:val="Heading4"/>
              <w:tabs>
                <w:tab w:val="clear" w:pos="8931"/>
                <w:tab w:val="right" w:pos="8222"/>
              </w:tabs>
              <w:spacing w:before="0"/>
              <w:ind w:left="1134"/>
              <w:rPr>
                <w:sz w:val="24"/>
                <w:szCs w:val="24"/>
              </w:rPr>
            </w:pPr>
            <w:r>
              <w:rPr>
                <w:sz w:val="24"/>
                <w:szCs w:val="24"/>
              </w:rPr>
              <w:t>Roof</w:t>
            </w:r>
          </w:p>
        </w:tc>
        <w:tc>
          <w:tcPr>
            <w:tcW w:w="8265" w:type="dxa"/>
          </w:tcPr>
          <w:p w:rsidR="0096271B" w:rsidRDefault="0096271B" w:rsidP="004824AC">
            <w:pPr>
              <w:tabs>
                <w:tab w:val="clear" w:pos="8931"/>
                <w:tab w:val="right" w:pos="8222"/>
              </w:tabs>
              <w:ind w:left="1134"/>
            </w:pPr>
            <w:r w:rsidRPr="0096271B">
              <w:t>Steeply pitched hip and gable roof (usually with a prominent street facing gable) clad in terracotta Marseille tiles or slate with terracotta ridge capping and ram's horn or ball finials. In larger houses roof forms became more complex with the provision of steep roof planes and an array of gables, vents, dormer windows, turrets and spires projecting through the roof.</w:t>
            </w:r>
          </w:p>
        </w:tc>
      </w:tr>
      <w:tr w:rsidR="0096271B" w:rsidTr="005C70D9">
        <w:trPr>
          <w:tblHeader/>
        </w:trPr>
        <w:tc>
          <w:tcPr>
            <w:tcW w:w="2498" w:type="dxa"/>
          </w:tcPr>
          <w:p w:rsidR="0096271B" w:rsidRPr="00F60D1D" w:rsidRDefault="0096271B" w:rsidP="004824AC">
            <w:pPr>
              <w:pStyle w:val="Heading4"/>
              <w:tabs>
                <w:tab w:val="clear" w:pos="8931"/>
                <w:tab w:val="right" w:pos="8222"/>
              </w:tabs>
              <w:spacing w:before="0"/>
              <w:ind w:left="1134"/>
              <w:rPr>
                <w:sz w:val="24"/>
                <w:szCs w:val="24"/>
              </w:rPr>
            </w:pPr>
            <w:r w:rsidRPr="00F60D1D">
              <w:rPr>
                <w:sz w:val="24"/>
                <w:szCs w:val="24"/>
              </w:rPr>
              <w:t>Walls</w:t>
            </w:r>
          </w:p>
          <w:p w:rsidR="0096271B" w:rsidRPr="00F60D1D" w:rsidRDefault="0096271B" w:rsidP="004824AC">
            <w:pPr>
              <w:pStyle w:val="Heading4"/>
              <w:tabs>
                <w:tab w:val="clear" w:pos="8931"/>
                <w:tab w:val="right" w:pos="8222"/>
              </w:tabs>
              <w:ind w:left="1134"/>
              <w:rPr>
                <w:sz w:val="24"/>
                <w:szCs w:val="24"/>
              </w:rPr>
            </w:pPr>
          </w:p>
        </w:tc>
        <w:tc>
          <w:tcPr>
            <w:tcW w:w="8265" w:type="dxa"/>
          </w:tcPr>
          <w:p w:rsidR="0096271B" w:rsidRDefault="0096271B" w:rsidP="004824AC">
            <w:pPr>
              <w:tabs>
                <w:tab w:val="clear" w:pos="8931"/>
                <w:tab w:val="right" w:pos="8222"/>
              </w:tabs>
              <w:ind w:left="1134"/>
            </w:pPr>
            <w:r>
              <w:t>Usually pressed tuck pointed red face brick (sometimes with decorative moulded bricks) with rough cast render as bands and to gable ends. Half timber gable ends or square edged timber weather-boards often with notched patterns to resemble</w:t>
            </w:r>
            <w:r>
              <w:rPr>
                <w:spacing w:val="6"/>
              </w:rPr>
              <w:t xml:space="preserve"> </w:t>
            </w:r>
            <w:r>
              <w:t>shingles.</w:t>
            </w:r>
          </w:p>
        </w:tc>
      </w:tr>
      <w:tr w:rsidR="0096271B" w:rsidTr="005C70D9">
        <w:trPr>
          <w:tblHeader/>
        </w:trPr>
        <w:tc>
          <w:tcPr>
            <w:tcW w:w="2498" w:type="dxa"/>
          </w:tcPr>
          <w:p w:rsidR="0096271B" w:rsidRPr="00F60D1D" w:rsidRDefault="0096271B" w:rsidP="004824AC">
            <w:pPr>
              <w:pStyle w:val="Heading4"/>
              <w:tabs>
                <w:tab w:val="clear" w:pos="8931"/>
                <w:tab w:val="right" w:pos="8222"/>
              </w:tabs>
              <w:spacing w:before="0"/>
              <w:ind w:left="1134"/>
              <w:rPr>
                <w:sz w:val="24"/>
                <w:szCs w:val="24"/>
              </w:rPr>
            </w:pPr>
            <w:r w:rsidRPr="00F60D1D">
              <w:rPr>
                <w:sz w:val="24"/>
                <w:szCs w:val="24"/>
              </w:rPr>
              <w:t>Verandah</w:t>
            </w:r>
          </w:p>
          <w:p w:rsidR="0096271B" w:rsidRPr="00F60D1D" w:rsidRDefault="0096271B" w:rsidP="004824AC">
            <w:pPr>
              <w:pStyle w:val="Heading4"/>
              <w:tabs>
                <w:tab w:val="clear" w:pos="8931"/>
                <w:tab w:val="right" w:pos="8222"/>
              </w:tabs>
              <w:ind w:left="1134"/>
              <w:rPr>
                <w:sz w:val="24"/>
                <w:szCs w:val="24"/>
              </w:rPr>
            </w:pPr>
          </w:p>
        </w:tc>
        <w:tc>
          <w:tcPr>
            <w:tcW w:w="8265" w:type="dxa"/>
          </w:tcPr>
          <w:p w:rsidR="0096271B" w:rsidRDefault="0096271B" w:rsidP="004824AC">
            <w:pPr>
              <w:tabs>
                <w:tab w:val="clear" w:pos="8931"/>
                <w:tab w:val="right" w:pos="8222"/>
              </w:tabs>
              <w:ind w:left="1134"/>
            </w:pPr>
            <w:r w:rsidRPr="0096271B">
              <w:t>Deep verandas that are usually an extension of the main roof with turned timber post, timber capital moldings, fretted timber bracket, and timber frieze. Often demonstrates Art Nouveau influences</w:t>
            </w:r>
          </w:p>
        </w:tc>
      </w:tr>
      <w:tr w:rsidR="0096271B" w:rsidTr="005C70D9">
        <w:trPr>
          <w:tblHeader/>
        </w:trPr>
        <w:tc>
          <w:tcPr>
            <w:tcW w:w="2498" w:type="dxa"/>
          </w:tcPr>
          <w:p w:rsidR="0096271B" w:rsidRPr="00F60D1D" w:rsidRDefault="0096271B" w:rsidP="004824AC">
            <w:pPr>
              <w:pStyle w:val="Heading4"/>
              <w:tabs>
                <w:tab w:val="clear" w:pos="8931"/>
                <w:tab w:val="right" w:pos="8222"/>
              </w:tabs>
              <w:spacing w:before="0"/>
              <w:ind w:left="1134"/>
              <w:rPr>
                <w:sz w:val="24"/>
                <w:szCs w:val="24"/>
              </w:rPr>
            </w:pPr>
            <w:r>
              <w:rPr>
                <w:sz w:val="24"/>
                <w:szCs w:val="24"/>
              </w:rPr>
              <w:t>Colours</w:t>
            </w:r>
          </w:p>
        </w:tc>
        <w:tc>
          <w:tcPr>
            <w:tcW w:w="8265" w:type="dxa"/>
          </w:tcPr>
          <w:p w:rsidR="0096271B" w:rsidRDefault="00005C23" w:rsidP="004824AC">
            <w:pPr>
              <w:tabs>
                <w:tab w:val="clear" w:pos="8931"/>
                <w:tab w:val="right" w:pos="8222"/>
              </w:tabs>
              <w:ind w:left="1134"/>
            </w:pPr>
            <w:r>
              <w:t>Walls: Unpainted face brick or if timber light straw, light cream, manila or pale green Trim and joinery: dark brown, brilliant or olive green, deep buff, beige,biscuit, pale cream, off-white.</w:t>
            </w:r>
          </w:p>
        </w:tc>
      </w:tr>
      <w:tr w:rsidR="0096271B" w:rsidTr="005C70D9">
        <w:trPr>
          <w:trHeight w:val="457"/>
          <w:tblHeader/>
        </w:trPr>
        <w:tc>
          <w:tcPr>
            <w:tcW w:w="2498" w:type="dxa"/>
          </w:tcPr>
          <w:p w:rsidR="0096271B" w:rsidRPr="00F60D1D" w:rsidRDefault="0096271B" w:rsidP="004824AC">
            <w:pPr>
              <w:pStyle w:val="Heading4"/>
              <w:tabs>
                <w:tab w:val="clear" w:pos="8931"/>
                <w:tab w:val="right" w:pos="8222"/>
              </w:tabs>
              <w:spacing w:before="0"/>
              <w:ind w:left="1134"/>
              <w:rPr>
                <w:sz w:val="24"/>
                <w:szCs w:val="24"/>
              </w:rPr>
            </w:pPr>
            <w:r w:rsidRPr="00F60D1D">
              <w:rPr>
                <w:sz w:val="24"/>
                <w:szCs w:val="24"/>
              </w:rPr>
              <w:t xml:space="preserve">Chimneys </w:t>
            </w:r>
          </w:p>
        </w:tc>
        <w:tc>
          <w:tcPr>
            <w:tcW w:w="8265" w:type="dxa"/>
          </w:tcPr>
          <w:p w:rsidR="0096271B" w:rsidRDefault="00005C23" w:rsidP="004824AC">
            <w:pPr>
              <w:tabs>
                <w:tab w:val="clear" w:pos="8931"/>
                <w:tab w:val="right" w:pos="8222"/>
              </w:tabs>
              <w:ind w:left="1134"/>
            </w:pPr>
            <w:r w:rsidRPr="00005C23">
              <w:t>Tall face brick chimneys often heavily corbelled or with rendered cornices/caps with terracotta pots.</w:t>
            </w:r>
          </w:p>
        </w:tc>
      </w:tr>
      <w:tr w:rsidR="0096271B" w:rsidTr="005C70D9">
        <w:trPr>
          <w:tblHeader/>
        </w:trPr>
        <w:tc>
          <w:tcPr>
            <w:tcW w:w="2498" w:type="dxa"/>
          </w:tcPr>
          <w:p w:rsidR="0096271B" w:rsidRPr="00F60D1D" w:rsidRDefault="0096271B" w:rsidP="004824AC">
            <w:pPr>
              <w:pStyle w:val="Heading4"/>
              <w:tabs>
                <w:tab w:val="clear" w:pos="8931"/>
                <w:tab w:val="right" w:pos="8222"/>
              </w:tabs>
              <w:spacing w:before="0"/>
              <w:ind w:left="1134"/>
              <w:rPr>
                <w:sz w:val="24"/>
                <w:szCs w:val="24"/>
              </w:rPr>
            </w:pPr>
            <w:r w:rsidRPr="00F60D1D">
              <w:rPr>
                <w:sz w:val="24"/>
                <w:szCs w:val="24"/>
              </w:rPr>
              <w:t xml:space="preserve">Eaves </w:t>
            </w:r>
          </w:p>
        </w:tc>
        <w:tc>
          <w:tcPr>
            <w:tcW w:w="8265" w:type="dxa"/>
          </w:tcPr>
          <w:p w:rsidR="0096271B" w:rsidRDefault="00005C23" w:rsidP="004824AC">
            <w:pPr>
              <w:tabs>
                <w:tab w:val="clear" w:pos="8931"/>
                <w:tab w:val="right" w:pos="8222"/>
              </w:tabs>
              <w:ind w:left="1134"/>
            </w:pPr>
            <w:r w:rsidRPr="00005C23">
              <w:t>Exposed rafters</w:t>
            </w:r>
            <w:r>
              <w:t>.</w:t>
            </w:r>
          </w:p>
        </w:tc>
      </w:tr>
      <w:tr w:rsidR="0096271B" w:rsidTr="005C70D9">
        <w:trPr>
          <w:tblHeader/>
        </w:trPr>
        <w:tc>
          <w:tcPr>
            <w:tcW w:w="2498" w:type="dxa"/>
          </w:tcPr>
          <w:p w:rsidR="0096271B" w:rsidRPr="00F60D1D" w:rsidRDefault="0096271B" w:rsidP="004824AC">
            <w:pPr>
              <w:pStyle w:val="Heading4"/>
              <w:tabs>
                <w:tab w:val="clear" w:pos="8931"/>
                <w:tab w:val="right" w:pos="8222"/>
              </w:tabs>
              <w:spacing w:before="0"/>
              <w:ind w:left="1134"/>
              <w:rPr>
                <w:sz w:val="24"/>
                <w:szCs w:val="24"/>
              </w:rPr>
            </w:pPr>
            <w:r>
              <w:rPr>
                <w:sz w:val="24"/>
                <w:szCs w:val="24"/>
              </w:rPr>
              <w:t>Windows</w:t>
            </w:r>
          </w:p>
        </w:tc>
        <w:tc>
          <w:tcPr>
            <w:tcW w:w="8265" w:type="dxa"/>
          </w:tcPr>
          <w:p w:rsidR="0096271B" w:rsidRPr="007D100A" w:rsidRDefault="00005C23" w:rsidP="004824AC">
            <w:pPr>
              <w:tabs>
                <w:tab w:val="clear" w:pos="8931"/>
                <w:tab w:val="right" w:pos="8222"/>
              </w:tabs>
              <w:ind w:left="1134"/>
            </w:pPr>
            <w:r w:rsidRPr="00005C23">
              <w:t>Timber casements with coloured toplights or double hung (often with multi-paned coloured top sash). Rendered brick sills with shaped ‘skirts’. Window hoods with ornate brackets. Feature leadlight windows.</w:t>
            </w:r>
          </w:p>
        </w:tc>
      </w:tr>
      <w:tr w:rsidR="0096271B" w:rsidTr="005C70D9">
        <w:trPr>
          <w:tblHeader/>
        </w:trPr>
        <w:tc>
          <w:tcPr>
            <w:tcW w:w="2498" w:type="dxa"/>
          </w:tcPr>
          <w:p w:rsidR="0096271B" w:rsidRPr="00F60D1D" w:rsidRDefault="0096271B" w:rsidP="004824AC">
            <w:pPr>
              <w:pStyle w:val="Heading4"/>
              <w:tabs>
                <w:tab w:val="clear" w:pos="8931"/>
                <w:tab w:val="right" w:pos="8222"/>
              </w:tabs>
              <w:spacing w:before="0"/>
              <w:ind w:left="1134"/>
              <w:rPr>
                <w:sz w:val="24"/>
                <w:szCs w:val="24"/>
              </w:rPr>
            </w:pPr>
            <w:r>
              <w:rPr>
                <w:sz w:val="24"/>
                <w:szCs w:val="24"/>
              </w:rPr>
              <w:t>Front door</w:t>
            </w:r>
          </w:p>
        </w:tc>
        <w:tc>
          <w:tcPr>
            <w:tcW w:w="8265" w:type="dxa"/>
          </w:tcPr>
          <w:p w:rsidR="0096271B" w:rsidRPr="007D100A" w:rsidRDefault="00005C23" w:rsidP="004824AC">
            <w:pPr>
              <w:tabs>
                <w:tab w:val="clear" w:pos="8931"/>
                <w:tab w:val="right" w:pos="8222"/>
              </w:tabs>
              <w:ind w:left="1134"/>
            </w:pPr>
            <w:r w:rsidRPr="00005C23">
              <w:t>Three to five-panel half-glazed with coloured or leadlight glass.</w:t>
            </w:r>
          </w:p>
        </w:tc>
      </w:tr>
    </w:tbl>
    <w:p w:rsidR="0025157D" w:rsidRDefault="0025157D" w:rsidP="004824AC">
      <w:pPr>
        <w:tabs>
          <w:tab w:val="clear" w:pos="8931"/>
          <w:tab w:val="right" w:pos="8222"/>
        </w:tabs>
        <w:ind w:left="1134"/>
        <w:rPr>
          <w:sz w:val="23"/>
        </w:rPr>
        <w:sectPr w:rsidR="0025157D" w:rsidSect="000B5DD9">
          <w:headerReference w:type="default" r:id="rId103"/>
          <w:footerReference w:type="even" r:id="rId104"/>
          <w:footerReference w:type="default" r:id="rId105"/>
          <w:pgSz w:w="11910" w:h="16840"/>
          <w:pgMar w:top="851" w:right="1137" w:bottom="1040" w:left="0" w:header="0" w:footer="854" w:gutter="0"/>
          <w:cols w:space="720"/>
        </w:sectPr>
      </w:pPr>
    </w:p>
    <w:p w:rsidR="0025157D" w:rsidRDefault="0025157D" w:rsidP="004824AC">
      <w:pPr>
        <w:tabs>
          <w:tab w:val="clear" w:pos="8931"/>
          <w:tab w:val="right" w:pos="8222"/>
        </w:tabs>
        <w:ind w:left="1134"/>
        <w:rPr>
          <w:sz w:val="20"/>
        </w:rPr>
        <w:sectPr w:rsidR="0025157D">
          <w:type w:val="continuous"/>
          <w:pgSz w:w="11910" w:h="16840"/>
          <w:pgMar w:top="0" w:right="0" w:bottom="280" w:left="0" w:header="720" w:footer="720" w:gutter="0"/>
          <w:cols w:num="2" w:space="720" w:equalWidth="0">
            <w:col w:w="2207" w:space="40"/>
            <w:col w:w="9663"/>
          </w:cols>
        </w:sectPr>
      </w:pPr>
    </w:p>
    <w:p w:rsidR="0025157D" w:rsidRDefault="00974A69" w:rsidP="004824AC">
      <w:pPr>
        <w:pStyle w:val="BodyText"/>
        <w:tabs>
          <w:tab w:val="right" w:pos="8222"/>
        </w:tabs>
        <w:ind w:left="1134"/>
        <w:rPr>
          <w:sz w:val="23"/>
        </w:rPr>
      </w:pPr>
      <w:r>
        <w:rPr>
          <w:noProof/>
          <w:sz w:val="20"/>
          <w:lang w:bidi="ar-SA"/>
        </w:rPr>
        <w:lastRenderedPageBreak/>
        <w:drawing>
          <wp:inline distT="0" distB="0" distL="0" distR="0">
            <wp:extent cx="4358005" cy="2613660"/>
            <wp:effectExtent l="0" t="0" r="4445" b="0"/>
            <wp:docPr id="18" name="Picture 43" descr="The drawing shows an interwar Californian bungalow typical in our city" title="Figure 16 interwar Californian bunga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3" descr="The drawing shows an interwar Californian bungalow typical in our city" title="Figure 16 interwar Californian bungalow "/>
                    <pic:cNvPicPr>
                      <a:picLocks noChangeAspect="1" noChangeArrowheads="1"/>
                    </pic:cNvPicPr>
                  </pic:nvPicPr>
                  <pic:blipFill>
                    <a:blip r:embed="rId106" cstate="screen">
                      <a:extLst>
                        <a:ext uri="{28A0092B-C50C-407E-A947-70E740481C1C}">
                          <a14:useLocalDpi xmlns:a14="http://schemas.microsoft.com/office/drawing/2010/main"/>
                        </a:ext>
                      </a:extLst>
                    </a:blip>
                    <a:srcRect/>
                    <a:stretch>
                      <a:fillRect/>
                    </a:stretch>
                  </pic:blipFill>
                  <pic:spPr bwMode="auto">
                    <a:xfrm>
                      <a:off x="0" y="0"/>
                      <a:ext cx="4358005" cy="2613660"/>
                    </a:xfrm>
                    <a:prstGeom prst="rect">
                      <a:avLst/>
                    </a:prstGeom>
                    <a:noFill/>
                    <a:extLst/>
                  </pic:spPr>
                </pic:pic>
              </a:graphicData>
            </a:graphic>
          </wp:inline>
        </w:drawing>
      </w:r>
    </w:p>
    <w:p w:rsidR="0025157D" w:rsidRPr="007D100A" w:rsidRDefault="0025157D" w:rsidP="000B5DD9">
      <w:pPr>
        <w:pStyle w:val="Heading2"/>
      </w:pPr>
      <w:bookmarkStart w:id="58" w:name="Blank_Page"/>
      <w:bookmarkEnd w:id="58"/>
      <w:r>
        <w:t>Interwar Californian bungalow</w:t>
      </w:r>
    </w:p>
    <w:p w:rsidR="00CE2813" w:rsidRDefault="0025157D" w:rsidP="004C7147">
      <w:pPr>
        <w:tabs>
          <w:tab w:val="clear" w:pos="8931"/>
          <w:tab w:val="right" w:pos="8222"/>
        </w:tabs>
        <w:ind w:left="1134" w:right="1137"/>
      </w:pPr>
      <w:r>
        <w:t>One of the popular housing styles, these simple, rustic dwellings are characterised by natural Arts &amp; Crafts detailing and a dominant, usually gabled roof and a prominent porch.</w:t>
      </w:r>
    </w:p>
    <w:tbl>
      <w:tblPr>
        <w:tblStyle w:val="TableGridLight"/>
        <w:tblW w:w="0" w:type="auto"/>
        <w:tblInd w:w="565" w:type="dxa"/>
        <w:tblLook w:val="04A0" w:firstRow="1" w:lastRow="0" w:firstColumn="1" w:lastColumn="0" w:noHBand="0" w:noVBand="1"/>
        <w:tblCaption w:val="Style guide for Californian bungalow"/>
      </w:tblPr>
      <w:tblGrid>
        <w:gridCol w:w="2498"/>
        <w:gridCol w:w="8270"/>
      </w:tblGrid>
      <w:tr w:rsidR="00CE2813" w:rsidTr="005C70D9">
        <w:trPr>
          <w:tblHeader/>
        </w:trPr>
        <w:tc>
          <w:tcPr>
            <w:tcW w:w="2498" w:type="dxa"/>
          </w:tcPr>
          <w:p w:rsidR="00CE2813" w:rsidRPr="00F60D1D" w:rsidRDefault="00CE2813" w:rsidP="004824AC">
            <w:pPr>
              <w:pStyle w:val="Heading4"/>
              <w:tabs>
                <w:tab w:val="clear" w:pos="8931"/>
                <w:tab w:val="right" w:pos="8222"/>
              </w:tabs>
              <w:spacing w:before="0"/>
              <w:ind w:left="1134"/>
              <w:rPr>
                <w:sz w:val="24"/>
                <w:szCs w:val="24"/>
              </w:rPr>
            </w:pPr>
            <w:r>
              <w:rPr>
                <w:sz w:val="24"/>
                <w:szCs w:val="24"/>
              </w:rPr>
              <w:t>Roof</w:t>
            </w:r>
          </w:p>
        </w:tc>
        <w:tc>
          <w:tcPr>
            <w:tcW w:w="8270" w:type="dxa"/>
          </w:tcPr>
          <w:p w:rsidR="00CE2813" w:rsidRDefault="00CE2813" w:rsidP="004C7147">
            <w:pPr>
              <w:tabs>
                <w:tab w:val="clear" w:pos="8931"/>
                <w:tab w:val="right" w:pos="8222"/>
              </w:tabs>
              <w:ind w:left="360" w:right="886"/>
            </w:pPr>
            <w:r w:rsidRPr="00CE2813">
              <w:t>Low-pitched gabled roof usually clad in terracotta or coloured concrete tiles, often with street-facing gables and a prominent gabled (or flat-roofed) porch.</w:t>
            </w:r>
          </w:p>
        </w:tc>
      </w:tr>
      <w:tr w:rsidR="00CE2813" w:rsidTr="005C70D9">
        <w:trPr>
          <w:tblHeader/>
        </w:trPr>
        <w:tc>
          <w:tcPr>
            <w:tcW w:w="2498" w:type="dxa"/>
          </w:tcPr>
          <w:p w:rsidR="00CE2813" w:rsidRPr="00F60D1D" w:rsidRDefault="00CE2813" w:rsidP="004824AC">
            <w:pPr>
              <w:pStyle w:val="Heading4"/>
              <w:tabs>
                <w:tab w:val="clear" w:pos="8931"/>
                <w:tab w:val="right" w:pos="8222"/>
              </w:tabs>
              <w:spacing w:before="0"/>
              <w:ind w:left="1134"/>
              <w:rPr>
                <w:sz w:val="24"/>
                <w:szCs w:val="24"/>
              </w:rPr>
            </w:pPr>
            <w:r w:rsidRPr="00F60D1D">
              <w:rPr>
                <w:sz w:val="24"/>
                <w:szCs w:val="24"/>
              </w:rPr>
              <w:t>Walls</w:t>
            </w:r>
          </w:p>
          <w:p w:rsidR="00CE2813" w:rsidRPr="00F60D1D" w:rsidRDefault="00CE2813" w:rsidP="004824AC">
            <w:pPr>
              <w:pStyle w:val="Heading4"/>
              <w:tabs>
                <w:tab w:val="clear" w:pos="8931"/>
                <w:tab w:val="right" w:pos="8222"/>
              </w:tabs>
              <w:ind w:left="1134"/>
              <w:rPr>
                <w:sz w:val="24"/>
                <w:szCs w:val="24"/>
              </w:rPr>
            </w:pPr>
          </w:p>
        </w:tc>
        <w:tc>
          <w:tcPr>
            <w:tcW w:w="8270" w:type="dxa"/>
          </w:tcPr>
          <w:p w:rsidR="00CE2813" w:rsidRDefault="00CE2813" w:rsidP="004C7147">
            <w:pPr>
              <w:tabs>
                <w:tab w:val="clear" w:pos="8931"/>
                <w:tab w:val="right" w:pos="8222"/>
              </w:tabs>
              <w:ind w:left="360" w:right="886"/>
            </w:pPr>
            <w:r w:rsidRPr="00CE2813">
              <w:t>Face brick in pressed reds or clinkers with roughcast render detailing or square or round edged weatherboards. Occasional pebbledash finish to verandah piers. Half-timbered or shingled gable ends with decorative vents.</w:t>
            </w:r>
          </w:p>
        </w:tc>
      </w:tr>
      <w:tr w:rsidR="00CE2813" w:rsidTr="005C70D9">
        <w:trPr>
          <w:tblHeader/>
        </w:trPr>
        <w:tc>
          <w:tcPr>
            <w:tcW w:w="2498" w:type="dxa"/>
          </w:tcPr>
          <w:p w:rsidR="00CE2813" w:rsidRPr="00F60D1D" w:rsidRDefault="00CE2813" w:rsidP="004824AC">
            <w:pPr>
              <w:pStyle w:val="Heading4"/>
              <w:tabs>
                <w:tab w:val="clear" w:pos="8931"/>
                <w:tab w:val="right" w:pos="8222"/>
              </w:tabs>
              <w:spacing w:before="0"/>
              <w:ind w:left="1134"/>
              <w:rPr>
                <w:sz w:val="24"/>
                <w:szCs w:val="24"/>
              </w:rPr>
            </w:pPr>
            <w:r w:rsidRPr="00F60D1D">
              <w:rPr>
                <w:sz w:val="24"/>
                <w:szCs w:val="24"/>
              </w:rPr>
              <w:t>Verandah</w:t>
            </w:r>
            <w:r>
              <w:rPr>
                <w:sz w:val="24"/>
                <w:szCs w:val="24"/>
              </w:rPr>
              <w:t xml:space="preserve"> or porch</w:t>
            </w:r>
          </w:p>
          <w:p w:rsidR="00CE2813" w:rsidRPr="00F60D1D" w:rsidRDefault="00CE2813" w:rsidP="004824AC">
            <w:pPr>
              <w:pStyle w:val="Heading4"/>
              <w:tabs>
                <w:tab w:val="clear" w:pos="8931"/>
                <w:tab w:val="right" w:pos="8222"/>
              </w:tabs>
              <w:ind w:left="1134"/>
              <w:rPr>
                <w:sz w:val="24"/>
                <w:szCs w:val="24"/>
              </w:rPr>
            </w:pPr>
          </w:p>
        </w:tc>
        <w:tc>
          <w:tcPr>
            <w:tcW w:w="8270" w:type="dxa"/>
          </w:tcPr>
          <w:p w:rsidR="00CE2813" w:rsidRDefault="00CE2813" w:rsidP="004C7147">
            <w:pPr>
              <w:tabs>
                <w:tab w:val="clear" w:pos="8931"/>
                <w:tab w:val="right" w:pos="8222"/>
              </w:tabs>
              <w:ind w:left="360" w:right="886"/>
            </w:pPr>
            <w:r w:rsidRPr="00CE2813">
              <w:t>Gabled porch or flat-roofed verandah (separate to roof) supported on square or chunky rendered or brick piers often with a balustrade, or paired timber posts in timber examples</w:t>
            </w:r>
            <w:r>
              <w:t>.</w:t>
            </w:r>
          </w:p>
        </w:tc>
      </w:tr>
      <w:tr w:rsidR="00CE2813" w:rsidTr="005C70D9">
        <w:trPr>
          <w:tblHeader/>
        </w:trPr>
        <w:tc>
          <w:tcPr>
            <w:tcW w:w="2498" w:type="dxa"/>
          </w:tcPr>
          <w:p w:rsidR="00CE2813" w:rsidRPr="00F60D1D" w:rsidRDefault="00CE2813" w:rsidP="004824AC">
            <w:pPr>
              <w:pStyle w:val="Heading4"/>
              <w:tabs>
                <w:tab w:val="clear" w:pos="8931"/>
                <w:tab w:val="right" w:pos="8222"/>
              </w:tabs>
              <w:spacing w:before="0"/>
              <w:ind w:left="1134"/>
              <w:rPr>
                <w:sz w:val="24"/>
                <w:szCs w:val="24"/>
              </w:rPr>
            </w:pPr>
            <w:r>
              <w:rPr>
                <w:sz w:val="24"/>
                <w:szCs w:val="24"/>
              </w:rPr>
              <w:t>Colours</w:t>
            </w:r>
          </w:p>
        </w:tc>
        <w:tc>
          <w:tcPr>
            <w:tcW w:w="8270" w:type="dxa"/>
          </w:tcPr>
          <w:p w:rsidR="00CE2813" w:rsidRDefault="00CE2813" w:rsidP="004C7147">
            <w:pPr>
              <w:tabs>
                <w:tab w:val="clear" w:pos="8931"/>
                <w:tab w:val="right" w:pos="8222"/>
              </w:tabs>
              <w:ind w:left="360" w:right="886"/>
            </w:pPr>
            <w:r>
              <w:t>Walls: warm grey, pink-beige, brown, buff or light stone.</w:t>
            </w:r>
          </w:p>
          <w:p w:rsidR="00CE2813" w:rsidRDefault="00CE2813" w:rsidP="004C7147">
            <w:pPr>
              <w:tabs>
                <w:tab w:val="clear" w:pos="8931"/>
                <w:tab w:val="right" w:pos="8222"/>
              </w:tabs>
              <w:ind w:left="360" w:right="886"/>
            </w:pPr>
            <w:r>
              <w:t>Trim and Joinery: deep Indian red, dark brown, ivory and medium to dark green</w:t>
            </w:r>
          </w:p>
        </w:tc>
      </w:tr>
      <w:tr w:rsidR="00CE2813" w:rsidTr="005C70D9">
        <w:trPr>
          <w:trHeight w:val="457"/>
          <w:tblHeader/>
        </w:trPr>
        <w:tc>
          <w:tcPr>
            <w:tcW w:w="2498" w:type="dxa"/>
          </w:tcPr>
          <w:p w:rsidR="00CE2813" w:rsidRPr="00F60D1D" w:rsidRDefault="00CE2813" w:rsidP="004824AC">
            <w:pPr>
              <w:pStyle w:val="Heading4"/>
              <w:tabs>
                <w:tab w:val="clear" w:pos="8931"/>
                <w:tab w:val="right" w:pos="8222"/>
              </w:tabs>
              <w:spacing w:before="0"/>
              <w:ind w:left="1134"/>
              <w:rPr>
                <w:sz w:val="24"/>
                <w:szCs w:val="24"/>
              </w:rPr>
            </w:pPr>
            <w:r w:rsidRPr="00F60D1D">
              <w:rPr>
                <w:sz w:val="24"/>
                <w:szCs w:val="24"/>
              </w:rPr>
              <w:t xml:space="preserve">Chimneys </w:t>
            </w:r>
          </w:p>
        </w:tc>
        <w:tc>
          <w:tcPr>
            <w:tcW w:w="8270" w:type="dxa"/>
          </w:tcPr>
          <w:p w:rsidR="00CE2813" w:rsidRDefault="00CE2813" w:rsidP="004C7147">
            <w:pPr>
              <w:tabs>
                <w:tab w:val="clear" w:pos="8931"/>
                <w:tab w:val="right" w:pos="8222"/>
              </w:tabs>
              <w:ind w:left="360" w:right="886"/>
            </w:pPr>
            <w:r w:rsidRPr="00CE2813">
              <w:t xml:space="preserve">Plain brick chimneys usually placed at the side. </w:t>
            </w:r>
          </w:p>
        </w:tc>
      </w:tr>
      <w:tr w:rsidR="00CE2813" w:rsidTr="005C70D9">
        <w:trPr>
          <w:tblHeader/>
        </w:trPr>
        <w:tc>
          <w:tcPr>
            <w:tcW w:w="2498" w:type="dxa"/>
          </w:tcPr>
          <w:p w:rsidR="00CE2813" w:rsidRPr="00F60D1D" w:rsidRDefault="00CE2813" w:rsidP="004824AC">
            <w:pPr>
              <w:pStyle w:val="Heading4"/>
              <w:tabs>
                <w:tab w:val="clear" w:pos="8931"/>
                <w:tab w:val="right" w:pos="8222"/>
              </w:tabs>
              <w:spacing w:before="0"/>
              <w:ind w:left="1134"/>
              <w:rPr>
                <w:sz w:val="24"/>
                <w:szCs w:val="24"/>
              </w:rPr>
            </w:pPr>
            <w:r w:rsidRPr="00F60D1D">
              <w:rPr>
                <w:sz w:val="24"/>
                <w:szCs w:val="24"/>
              </w:rPr>
              <w:t xml:space="preserve">Eaves </w:t>
            </w:r>
          </w:p>
        </w:tc>
        <w:tc>
          <w:tcPr>
            <w:tcW w:w="8270" w:type="dxa"/>
          </w:tcPr>
          <w:p w:rsidR="00CE2813" w:rsidRDefault="00CE2813" w:rsidP="004C7147">
            <w:pPr>
              <w:tabs>
                <w:tab w:val="clear" w:pos="8931"/>
                <w:tab w:val="right" w:pos="8222"/>
              </w:tabs>
              <w:ind w:left="360" w:right="886"/>
            </w:pPr>
            <w:r>
              <w:t>Deep overhanging eaves with exposed</w:t>
            </w:r>
            <w:r>
              <w:rPr>
                <w:spacing w:val="-15"/>
              </w:rPr>
              <w:t xml:space="preserve"> </w:t>
            </w:r>
            <w:r>
              <w:t>rafters.</w:t>
            </w:r>
          </w:p>
        </w:tc>
      </w:tr>
      <w:tr w:rsidR="00CE2813" w:rsidTr="005C70D9">
        <w:trPr>
          <w:tblHeader/>
        </w:trPr>
        <w:tc>
          <w:tcPr>
            <w:tcW w:w="2498" w:type="dxa"/>
          </w:tcPr>
          <w:p w:rsidR="00CE2813" w:rsidRPr="00F60D1D" w:rsidRDefault="00CE2813" w:rsidP="004824AC">
            <w:pPr>
              <w:pStyle w:val="Heading4"/>
              <w:tabs>
                <w:tab w:val="clear" w:pos="8931"/>
                <w:tab w:val="right" w:pos="8222"/>
              </w:tabs>
              <w:spacing w:before="0"/>
              <w:ind w:left="1134"/>
              <w:rPr>
                <w:sz w:val="24"/>
                <w:szCs w:val="24"/>
              </w:rPr>
            </w:pPr>
            <w:r>
              <w:rPr>
                <w:sz w:val="24"/>
                <w:szCs w:val="24"/>
              </w:rPr>
              <w:t>Windows</w:t>
            </w:r>
          </w:p>
        </w:tc>
        <w:tc>
          <w:tcPr>
            <w:tcW w:w="8270" w:type="dxa"/>
          </w:tcPr>
          <w:p w:rsidR="00CE2813" w:rsidRPr="007D100A" w:rsidRDefault="00CE2813" w:rsidP="004C7147">
            <w:pPr>
              <w:tabs>
                <w:tab w:val="clear" w:pos="8931"/>
                <w:tab w:val="right" w:pos="8222"/>
              </w:tabs>
              <w:ind w:left="360" w:right="886"/>
            </w:pPr>
            <w:r w:rsidRPr="00CE2813">
              <w:t>Casement/double hung. Sometimes a simple bay window to main room. Diamond paneled leadlight on upper sashes of windows</w:t>
            </w:r>
          </w:p>
        </w:tc>
      </w:tr>
      <w:tr w:rsidR="00CE2813" w:rsidTr="005C70D9">
        <w:trPr>
          <w:tblHeader/>
        </w:trPr>
        <w:tc>
          <w:tcPr>
            <w:tcW w:w="2498" w:type="dxa"/>
          </w:tcPr>
          <w:p w:rsidR="00CE2813" w:rsidRPr="00F60D1D" w:rsidRDefault="00CE2813" w:rsidP="004824AC">
            <w:pPr>
              <w:pStyle w:val="Heading4"/>
              <w:tabs>
                <w:tab w:val="clear" w:pos="8931"/>
                <w:tab w:val="right" w:pos="8222"/>
              </w:tabs>
              <w:spacing w:before="0"/>
              <w:ind w:left="1134"/>
              <w:rPr>
                <w:sz w:val="24"/>
                <w:szCs w:val="24"/>
              </w:rPr>
            </w:pPr>
            <w:r>
              <w:rPr>
                <w:sz w:val="24"/>
                <w:szCs w:val="24"/>
              </w:rPr>
              <w:t>Front door</w:t>
            </w:r>
          </w:p>
        </w:tc>
        <w:tc>
          <w:tcPr>
            <w:tcW w:w="8270" w:type="dxa"/>
          </w:tcPr>
          <w:p w:rsidR="00CE2813" w:rsidRPr="007D100A" w:rsidRDefault="00CE2813" w:rsidP="004C7147">
            <w:pPr>
              <w:tabs>
                <w:tab w:val="clear" w:pos="8931"/>
                <w:tab w:val="right" w:pos="8222"/>
              </w:tabs>
              <w:ind w:left="360" w:right="886"/>
            </w:pPr>
            <w:r w:rsidRPr="00CE2813">
              <w:t>Often glazed or half glazed.</w:t>
            </w:r>
          </w:p>
        </w:tc>
      </w:tr>
    </w:tbl>
    <w:p w:rsidR="0025157D" w:rsidRDefault="0025157D" w:rsidP="004824AC">
      <w:pPr>
        <w:tabs>
          <w:tab w:val="clear" w:pos="8931"/>
          <w:tab w:val="right" w:pos="8222"/>
        </w:tabs>
        <w:ind w:left="1134"/>
      </w:pPr>
    </w:p>
    <w:p w:rsidR="0025157D" w:rsidRPr="00CE2813" w:rsidRDefault="0025157D" w:rsidP="004824AC">
      <w:pPr>
        <w:tabs>
          <w:tab w:val="clear" w:pos="8931"/>
          <w:tab w:val="right" w:pos="8222"/>
        </w:tabs>
        <w:ind w:left="1134"/>
        <w:sectPr w:rsidR="0025157D" w:rsidRPr="00CE2813" w:rsidSect="00F24222">
          <w:headerReference w:type="even" r:id="rId107"/>
          <w:pgSz w:w="11910" w:h="16840"/>
          <w:pgMar w:top="1560" w:right="0" w:bottom="1060" w:left="0" w:header="0" w:footer="876" w:gutter="0"/>
          <w:cols w:space="720"/>
        </w:sectPr>
      </w:pPr>
    </w:p>
    <w:p w:rsidR="0025157D" w:rsidRDefault="0025157D" w:rsidP="004824AC">
      <w:pPr>
        <w:tabs>
          <w:tab w:val="clear" w:pos="8931"/>
          <w:tab w:val="right" w:pos="8222"/>
        </w:tabs>
        <w:ind w:left="1134"/>
        <w:rPr>
          <w:sz w:val="20"/>
        </w:rPr>
        <w:sectPr w:rsidR="0025157D">
          <w:type w:val="continuous"/>
          <w:pgSz w:w="11910" w:h="16840"/>
          <w:pgMar w:top="0" w:right="0" w:bottom="280" w:left="0" w:header="720" w:footer="720" w:gutter="0"/>
          <w:cols w:num="2" w:space="720" w:equalWidth="0">
            <w:col w:w="2563" w:space="40"/>
            <w:col w:w="9307"/>
          </w:cols>
        </w:sectPr>
      </w:pPr>
    </w:p>
    <w:p w:rsidR="0025157D" w:rsidRDefault="0025157D" w:rsidP="004824AC">
      <w:pPr>
        <w:pStyle w:val="BodyText"/>
        <w:tabs>
          <w:tab w:val="right" w:pos="8222"/>
        </w:tabs>
        <w:ind w:left="1134"/>
        <w:rPr>
          <w:sz w:val="20"/>
        </w:rPr>
      </w:pPr>
      <w:r>
        <w:rPr>
          <w:noProof/>
          <w:sz w:val="20"/>
          <w:lang w:bidi="ar-SA"/>
        </w:rPr>
        <w:lastRenderedPageBreak/>
        <w:drawing>
          <wp:anchor distT="0" distB="0" distL="114300" distR="114300" simplePos="0" relativeHeight="251740160" behindDoc="0" locked="0" layoutInCell="1" allowOverlap="1">
            <wp:simplePos x="0" y="0"/>
            <wp:positionH relativeFrom="column">
              <wp:posOffset>712519</wp:posOffset>
            </wp:positionH>
            <wp:positionV relativeFrom="paragraph">
              <wp:posOffset>1856</wp:posOffset>
            </wp:positionV>
            <wp:extent cx="5892272" cy="3033712"/>
            <wp:effectExtent l="0" t="0" r="0" b="0"/>
            <wp:wrapTopAndBottom/>
            <wp:docPr id="111" name="image71.png" descr="The drawing shows the typical interwar old English house" title="Figure 17 Interwar old English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1.png"/>
                    <pic:cNvPicPr/>
                  </pic:nvPicPr>
                  <pic:blipFill>
                    <a:blip r:embed="rId108" cstate="print">
                      <a:extLst>
                        <a:ext uri="{28A0092B-C50C-407E-A947-70E740481C1C}">
                          <a14:useLocalDpi xmlns:a14="http://schemas.microsoft.com/office/drawing/2010/main"/>
                        </a:ext>
                      </a:extLst>
                    </a:blip>
                    <a:stretch>
                      <a:fillRect/>
                    </a:stretch>
                  </pic:blipFill>
                  <pic:spPr>
                    <a:xfrm>
                      <a:off x="0" y="0"/>
                      <a:ext cx="5892272" cy="3033712"/>
                    </a:xfrm>
                    <a:prstGeom prst="rect">
                      <a:avLst/>
                    </a:prstGeom>
                  </pic:spPr>
                </pic:pic>
              </a:graphicData>
            </a:graphic>
            <wp14:sizeRelH relativeFrom="page">
              <wp14:pctWidth>0</wp14:pctWidth>
            </wp14:sizeRelH>
            <wp14:sizeRelV relativeFrom="page">
              <wp14:pctHeight>0</wp14:pctHeight>
            </wp14:sizeRelV>
          </wp:anchor>
        </w:drawing>
      </w:r>
    </w:p>
    <w:p w:rsidR="0025157D" w:rsidRDefault="0025157D" w:rsidP="004824AC">
      <w:pPr>
        <w:pStyle w:val="BodyText"/>
        <w:tabs>
          <w:tab w:val="right" w:pos="8222"/>
        </w:tabs>
        <w:spacing w:before="2"/>
        <w:ind w:left="1134"/>
        <w:rPr>
          <w:sz w:val="12"/>
        </w:rPr>
      </w:pPr>
    </w:p>
    <w:p w:rsidR="0025157D" w:rsidRDefault="0025157D" w:rsidP="000B5DD9">
      <w:pPr>
        <w:pStyle w:val="Heading2"/>
      </w:pPr>
      <w:r>
        <w:t>Interwar Old English</w:t>
      </w:r>
    </w:p>
    <w:p w:rsidR="0025157D" w:rsidRDefault="0025157D" w:rsidP="004824AC">
      <w:pPr>
        <w:pStyle w:val="BodyText"/>
        <w:tabs>
          <w:tab w:val="right" w:pos="8222"/>
        </w:tabs>
        <w:spacing w:before="9"/>
        <w:ind w:left="1134"/>
        <w:rPr>
          <w:b/>
          <w:sz w:val="21"/>
        </w:rPr>
      </w:pPr>
    </w:p>
    <w:p w:rsidR="00FB6948" w:rsidRDefault="0025157D" w:rsidP="004824AC">
      <w:pPr>
        <w:tabs>
          <w:tab w:val="clear" w:pos="8931"/>
          <w:tab w:val="right" w:pos="8222"/>
        </w:tabs>
        <w:ind w:left="1134"/>
      </w:pPr>
      <w:r>
        <w:t>Also known as Tudor Revival this popular style emerged during the 1920s and featured Medieval influenced details such as half-timbering, brick nogging, multi-paned timber windows, and picturesque roof profiles. By the 1930s more simplified versions emerged, as shown above.</w:t>
      </w:r>
    </w:p>
    <w:tbl>
      <w:tblPr>
        <w:tblStyle w:val="TableGridLight"/>
        <w:tblW w:w="10622" w:type="dxa"/>
        <w:tblInd w:w="638" w:type="dxa"/>
        <w:tblLook w:val="04A0" w:firstRow="1" w:lastRow="0" w:firstColumn="1" w:lastColumn="0" w:noHBand="0" w:noVBand="1"/>
        <w:tblCaption w:val="Style guide for Interwar Old English house"/>
      </w:tblPr>
      <w:tblGrid>
        <w:gridCol w:w="2498"/>
        <w:gridCol w:w="8124"/>
      </w:tblGrid>
      <w:tr w:rsidR="00FB6948" w:rsidTr="005C70D9">
        <w:trPr>
          <w:tblHeader/>
        </w:trPr>
        <w:tc>
          <w:tcPr>
            <w:tcW w:w="2498" w:type="dxa"/>
          </w:tcPr>
          <w:p w:rsidR="00FB6948" w:rsidRPr="00F60D1D" w:rsidRDefault="00FB6948" w:rsidP="004824AC">
            <w:pPr>
              <w:pStyle w:val="Heading4"/>
              <w:tabs>
                <w:tab w:val="clear" w:pos="8931"/>
                <w:tab w:val="right" w:pos="8222"/>
              </w:tabs>
              <w:spacing w:before="0"/>
              <w:ind w:left="1134"/>
              <w:rPr>
                <w:sz w:val="24"/>
                <w:szCs w:val="24"/>
              </w:rPr>
            </w:pPr>
            <w:r>
              <w:rPr>
                <w:sz w:val="24"/>
                <w:szCs w:val="24"/>
              </w:rPr>
              <w:t>Roof</w:t>
            </w:r>
          </w:p>
        </w:tc>
        <w:tc>
          <w:tcPr>
            <w:tcW w:w="8124" w:type="dxa"/>
          </w:tcPr>
          <w:p w:rsidR="00FB6948" w:rsidRDefault="00FB6948" w:rsidP="004C7147">
            <w:pPr>
              <w:tabs>
                <w:tab w:val="clear" w:pos="8931"/>
                <w:tab w:val="right" w:pos="8222"/>
              </w:tabs>
              <w:ind w:left="360"/>
            </w:pPr>
            <w:r w:rsidRPr="00FB6948">
              <w:t>Complex hip and gable roof, often clad in terracotta tiles to imitate shingles. Later (1930s) examples often have flush gable ends exposing edges of tiles, as shown above.</w:t>
            </w:r>
          </w:p>
        </w:tc>
      </w:tr>
      <w:tr w:rsidR="00FB6948" w:rsidTr="005C70D9">
        <w:trPr>
          <w:tblHeader/>
        </w:trPr>
        <w:tc>
          <w:tcPr>
            <w:tcW w:w="2498" w:type="dxa"/>
          </w:tcPr>
          <w:p w:rsidR="00FB6948" w:rsidRPr="00F60D1D" w:rsidRDefault="00FB6948" w:rsidP="004824AC">
            <w:pPr>
              <w:pStyle w:val="Heading4"/>
              <w:tabs>
                <w:tab w:val="clear" w:pos="8931"/>
                <w:tab w:val="right" w:pos="8222"/>
              </w:tabs>
              <w:spacing w:before="0"/>
              <w:ind w:left="1134"/>
              <w:rPr>
                <w:sz w:val="24"/>
                <w:szCs w:val="24"/>
              </w:rPr>
            </w:pPr>
            <w:r w:rsidRPr="00F60D1D">
              <w:rPr>
                <w:sz w:val="24"/>
                <w:szCs w:val="24"/>
              </w:rPr>
              <w:t>Walls</w:t>
            </w:r>
          </w:p>
        </w:tc>
        <w:tc>
          <w:tcPr>
            <w:tcW w:w="8124" w:type="dxa"/>
          </w:tcPr>
          <w:p w:rsidR="00FB6948" w:rsidRDefault="00FB6948" w:rsidP="004C7147">
            <w:pPr>
              <w:tabs>
                <w:tab w:val="clear" w:pos="8931"/>
                <w:tab w:val="right" w:pos="8222"/>
              </w:tabs>
              <w:ind w:left="360"/>
            </w:pPr>
            <w:r w:rsidRPr="00FB6948">
              <w:t>Face brick usually clinker bricks or rendered.</w:t>
            </w:r>
          </w:p>
        </w:tc>
      </w:tr>
      <w:tr w:rsidR="00FB6948" w:rsidTr="005C70D9">
        <w:trPr>
          <w:tblHeader/>
        </w:trPr>
        <w:tc>
          <w:tcPr>
            <w:tcW w:w="2498" w:type="dxa"/>
          </w:tcPr>
          <w:p w:rsidR="00FB6948" w:rsidRPr="00F60D1D" w:rsidRDefault="00FB6948" w:rsidP="004824AC">
            <w:pPr>
              <w:pStyle w:val="Heading4"/>
              <w:tabs>
                <w:tab w:val="clear" w:pos="8931"/>
                <w:tab w:val="right" w:pos="8222"/>
              </w:tabs>
              <w:spacing w:before="0"/>
              <w:ind w:left="1134"/>
              <w:rPr>
                <w:sz w:val="24"/>
                <w:szCs w:val="24"/>
              </w:rPr>
            </w:pPr>
            <w:r w:rsidRPr="00F60D1D">
              <w:rPr>
                <w:sz w:val="24"/>
                <w:szCs w:val="24"/>
              </w:rPr>
              <w:t>Verandah</w:t>
            </w:r>
            <w:r>
              <w:rPr>
                <w:sz w:val="24"/>
                <w:szCs w:val="24"/>
              </w:rPr>
              <w:t xml:space="preserve"> or porch</w:t>
            </w:r>
          </w:p>
        </w:tc>
        <w:tc>
          <w:tcPr>
            <w:tcW w:w="8124" w:type="dxa"/>
          </w:tcPr>
          <w:p w:rsidR="00FB6948" w:rsidRDefault="00FB6948" w:rsidP="004C7147">
            <w:pPr>
              <w:tabs>
                <w:tab w:val="clear" w:pos="8931"/>
                <w:tab w:val="right" w:pos="8222"/>
              </w:tabs>
              <w:ind w:left="360"/>
            </w:pPr>
            <w:r w:rsidRPr="00FB6948">
              <w:t>Integrated into main roof and usually with Tudor style arched or pointed openings.</w:t>
            </w:r>
          </w:p>
        </w:tc>
      </w:tr>
      <w:tr w:rsidR="00FB6948" w:rsidTr="005C70D9">
        <w:trPr>
          <w:tblHeader/>
        </w:trPr>
        <w:tc>
          <w:tcPr>
            <w:tcW w:w="2498" w:type="dxa"/>
          </w:tcPr>
          <w:p w:rsidR="00FB6948" w:rsidRPr="00F60D1D" w:rsidRDefault="00FB6948" w:rsidP="004824AC">
            <w:pPr>
              <w:pStyle w:val="Heading4"/>
              <w:tabs>
                <w:tab w:val="clear" w:pos="8931"/>
                <w:tab w:val="right" w:pos="8222"/>
              </w:tabs>
              <w:spacing w:before="0"/>
              <w:ind w:left="1134"/>
              <w:rPr>
                <w:sz w:val="24"/>
                <w:szCs w:val="24"/>
              </w:rPr>
            </w:pPr>
            <w:r>
              <w:rPr>
                <w:sz w:val="24"/>
                <w:szCs w:val="24"/>
              </w:rPr>
              <w:t>Colours</w:t>
            </w:r>
          </w:p>
        </w:tc>
        <w:tc>
          <w:tcPr>
            <w:tcW w:w="8124" w:type="dxa"/>
          </w:tcPr>
          <w:p w:rsidR="00FB6948" w:rsidRDefault="00FB6948" w:rsidP="004C7147">
            <w:pPr>
              <w:tabs>
                <w:tab w:val="clear" w:pos="8931"/>
                <w:tab w:val="right" w:pos="8222"/>
              </w:tabs>
              <w:ind w:left="360"/>
            </w:pPr>
            <w:r>
              <w:t>Walls: Unpainted brickwork or natural, cream or buff render</w:t>
            </w:r>
          </w:p>
          <w:p w:rsidR="00FB6948" w:rsidRDefault="00FB6948" w:rsidP="004C7147">
            <w:pPr>
              <w:tabs>
                <w:tab w:val="clear" w:pos="8931"/>
                <w:tab w:val="right" w:pos="8222"/>
              </w:tabs>
              <w:ind w:left="360"/>
            </w:pPr>
            <w:r>
              <w:t>Trim and joinery: Dark stained timber, Light straw, light cream, manila and pale green.</w:t>
            </w:r>
          </w:p>
        </w:tc>
      </w:tr>
      <w:tr w:rsidR="00FB6948" w:rsidTr="005C70D9">
        <w:trPr>
          <w:trHeight w:val="457"/>
          <w:tblHeader/>
        </w:trPr>
        <w:tc>
          <w:tcPr>
            <w:tcW w:w="2498" w:type="dxa"/>
          </w:tcPr>
          <w:p w:rsidR="00FB6948" w:rsidRPr="00F60D1D" w:rsidRDefault="00FB6948" w:rsidP="004824AC">
            <w:pPr>
              <w:pStyle w:val="Heading4"/>
              <w:tabs>
                <w:tab w:val="clear" w:pos="8931"/>
                <w:tab w:val="right" w:pos="8222"/>
              </w:tabs>
              <w:spacing w:before="0"/>
              <w:ind w:left="1134"/>
              <w:rPr>
                <w:sz w:val="24"/>
                <w:szCs w:val="24"/>
              </w:rPr>
            </w:pPr>
            <w:r w:rsidRPr="00F60D1D">
              <w:rPr>
                <w:sz w:val="24"/>
                <w:szCs w:val="24"/>
              </w:rPr>
              <w:t xml:space="preserve">Chimneys </w:t>
            </w:r>
          </w:p>
        </w:tc>
        <w:tc>
          <w:tcPr>
            <w:tcW w:w="8124" w:type="dxa"/>
          </w:tcPr>
          <w:p w:rsidR="00FB6948" w:rsidRDefault="00FB6948" w:rsidP="004C7147">
            <w:pPr>
              <w:tabs>
                <w:tab w:val="clear" w:pos="8931"/>
                <w:tab w:val="right" w:pos="8222"/>
              </w:tabs>
              <w:ind w:left="360"/>
            </w:pPr>
            <w:r w:rsidRPr="00FB6948">
              <w:t>Tall brick chimneys, often stepped with heavy corbelling and terracotta pots.</w:t>
            </w:r>
          </w:p>
        </w:tc>
      </w:tr>
      <w:tr w:rsidR="00FB6948" w:rsidTr="005C70D9">
        <w:trPr>
          <w:tblHeader/>
        </w:trPr>
        <w:tc>
          <w:tcPr>
            <w:tcW w:w="2498" w:type="dxa"/>
          </w:tcPr>
          <w:p w:rsidR="00FB6948" w:rsidRPr="00F60D1D" w:rsidRDefault="00FB6948" w:rsidP="004824AC">
            <w:pPr>
              <w:pStyle w:val="Heading4"/>
              <w:tabs>
                <w:tab w:val="clear" w:pos="8931"/>
                <w:tab w:val="right" w:pos="8222"/>
              </w:tabs>
              <w:spacing w:before="0"/>
              <w:ind w:left="1134"/>
              <w:rPr>
                <w:sz w:val="24"/>
                <w:szCs w:val="24"/>
              </w:rPr>
            </w:pPr>
            <w:r w:rsidRPr="00F60D1D">
              <w:rPr>
                <w:sz w:val="24"/>
                <w:szCs w:val="24"/>
              </w:rPr>
              <w:t xml:space="preserve">Eaves </w:t>
            </w:r>
          </w:p>
        </w:tc>
        <w:tc>
          <w:tcPr>
            <w:tcW w:w="8124" w:type="dxa"/>
          </w:tcPr>
          <w:p w:rsidR="00FB6948" w:rsidRDefault="00FB6948" w:rsidP="004C7147">
            <w:pPr>
              <w:tabs>
                <w:tab w:val="clear" w:pos="8931"/>
                <w:tab w:val="right" w:pos="8222"/>
              </w:tabs>
              <w:ind w:left="360"/>
            </w:pPr>
            <w:r w:rsidRPr="00FB6948">
              <w:t>Often corbelled</w:t>
            </w:r>
            <w:r>
              <w:t>.</w:t>
            </w:r>
          </w:p>
        </w:tc>
      </w:tr>
      <w:tr w:rsidR="00FB6948" w:rsidTr="005C70D9">
        <w:trPr>
          <w:tblHeader/>
        </w:trPr>
        <w:tc>
          <w:tcPr>
            <w:tcW w:w="2498" w:type="dxa"/>
          </w:tcPr>
          <w:p w:rsidR="00FB6948" w:rsidRPr="00F60D1D" w:rsidRDefault="00FB6948" w:rsidP="004824AC">
            <w:pPr>
              <w:pStyle w:val="Heading4"/>
              <w:tabs>
                <w:tab w:val="clear" w:pos="8931"/>
                <w:tab w:val="right" w:pos="8222"/>
              </w:tabs>
              <w:spacing w:before="0"/>
              <w:ind w:left="1134"/>
              <w:rPr>
                <w:sz w:val="24"/>
                <w:szCs w:val="24"/>
              </w:rPr>
            </w:pPr>
            <w:r>
              <w:rPr>
                <w:sz w:val="24"/>
                <w:szCs w:val="24"/>
              </w:rPr>
              <w:t>Windows</w:t>
            </w:r>
          </w:p>
        </w:tc>
        <w:tc>
          <w:tcPr>
            <w:tcW w:w="8124" w:type="dxa"/>
          </w:tcPr>
          <w:p w:rsidR="00FB6948" w:rsidRPr="007D100A" w:rsidRDefault="00FB6948" w:rsidP="004C7147">
            <w:pPr>
              <w:tabs>
                <w:tab w:val="clear" w:pos="8931"/>
                <w:tab w:val="right" w:pos="8222"/>
              </w:tabs>
              <w:ind w:left="360"/>
            </w:pPr>
            <w:r w:rsidRPr="00FB6948">
              <w:t>Casement or double hung, often with diamond pattern glazing, sometime with decorative shutters</w:t>
            </w:r>
            <w:r>
              <w:t>.</w:t>
            </w:r>
          </w:p>
        </w:tc>
      </w:tr>
      <w:tr w:rsidR="00FB6948" w:rsidTr="005C70D9">
        <w:trPr>
          <w:tblHeader/>
        </w:trPr>
        <w:tc>
          <w:tcPr>
            <w:tcW w:w="2498" w:type="dxa"/>
          </w:tcPr>
          <w:p w:rsidR="00FB6948" w:rsidRPr="00F60D1D" w:rsidRDefault="00FB6948" w:rsidP="004824AC">
            <w:pPr>
              <w:pStyle w:val="Heading4"/>
              <w:tabs>
                <w:tab w:val="clear" w:pos="8931"/>
                <w:tab w:val="right" w:pos="8222"/>
              </w:tabs>
              <w:spacing w:before="0"/>
              <w:ind w:left="1134"/>
              <w:rPr>
                <w:sz w:val="24"/>
                <w:szCs w:val="24"/>
              </w:rPr>
            </w:pPr>
            <w:r>
              <w:rPr>
                <w:sz w:val="24"/>
                <w:szCs w:val="24"/>
              </w:rPr>
              <w:t>Front door</w:t>
            </w:r>
          </w:p>
        </w:tc>
        <w:tc>
          <w:tcPr>
            <w:tcW w:w="8124" w:type="dxa"/>
          </w:tcPr>
          <w:p w:rsidR="00FB6948" w:rsidRPr="007D100A" w:rsidRDefault="00FB6948" w:rsidP="004C7147">
            <w:pPr>
              <w:tabs>
                <w:tab w:val="clear" w:pos="8931"/>
                <w:tab w:val="right" w:pos="8222"/>
              </w:tabs>
              <w:ind w:left="360"/>
            </w:pPr>
            <w:r w:rsidRPr="00FB6948">
              <w:t>Often dark stained and Tudor style with small coloured glass inserts.</w:t>
            </w:r>
          </w:p>
        </w:tc>
      </w:tr>
    </w:tbl>
    <w:p w:rsidR="0025157D" w:rsidRDefault="0025157D" w:rsidP="004824AC">
      <w:pPr>
        <w:tabs>
          <w:tab w:val="clear" w:pos="8931"/>
          <w:tab w:val="right" w:pos="8222"/>
        </w:tabs>
        <w:ind w:left="1134"/>
      </w:pPr>
    </w:p>
    <w:p w:rsidR="0025157D" w:rsidRPr="00FB6948" w:rsidRDefault="0025157D" w:rsidP="004824AC">
      <w:pPr>
        <w:tabs>
          <w:tab w:val="clear" w:pos="8931"/>
          <w:tab w:val="right" w:pos="8222"/>
        </w:tabs>
        <w:ind w:left="1134"/>
        <w:sectPr w:rsidR="0025157D" w:rsidRPr="00FB6948" w:rsidSect="004C7147">
          <w:headerReference w:type="default" r:id="rId109"/>
          <w:footerReference w:type="even" r:id="rId110"/>
          <w:footerReference w:type="default" r:id="rId111"/>
          <w:pgSz w:w="11910" w:h="16840"/>
          <w:pgMar w:top="1120" w:right="1278" w:bottom="1040" w:left="0" w:header="0" w:footer="854" w:gutter="0"/>
          <w:cols w:space="720"/>
        </w:sectPr>
      </w:pPr>
    </w:p>
    <w:p w:rsidR="0025157D" w:rsidRDefault="0025157D" w:rsidP="004824AC">
      <w:pPr>
        <w:tabs>
          <w:tab w:val="clear" w:pos="8931"/>
          <w:tab w:val="right" w:pos="8222"/>
        </w:tabs>
        <w:ind w:left="1134"/>
        <w:jc w:val="both"/>
        <w:rPr>
          <w:sz w:val="20"/>
        </w:rPr>
        <w:sectPr w:rsidR="0025157D">
          <w:type w:val="continuous"/>
          <w:pgSz w:w="11910" w:h="16840"/>
          <w:pgMar w:top="0" w:right="0" w:bottom="280" w:left="0" w:header="720" w:footer="720" w:gutter="0"/>
          <w:cols w:num="2" w:space="720" w:equalWidth="0">
            <w:col w:w="2130" w:space="40"/>
            <w:col w:w="9740"/>
          </w:cols>
        </w:sectPr>
      </w:pPr>
    </w:p>
    <w:p w:rsidR="0025157D" w:rsidRDefault="0025157D" w:rsidP="004824AC">
      <w:pPr>
        <w:pStyle w:val="BodyText"/>
        <w:tabs>
          <w:tab w:val="right" w:pos="8222"/>
        </w:tabs>
        <w:ind w:left="1134"/>
        <w:rPr>
          <w:sz w:val="20"/>
        </w:rPr>
      </w:pPr>
    </w:p>
    <w:p w:rsidR="0025157D" w:rsidRDefault="00F24222" w:rsidP="004824AC">
      <w:pPr>
        <w:pStyle w:val="BodyText"/>
        <w:tabs>
          <w:tab w:val="right" w:pos="8222"/>
        </w:tabs>
        <w:spacing w:before="6"/>
        <w:ind w:left="1134"/>
        <w:rPr>
          <w:sz w:val="21"/>
        </w:rPr>
      </w:pPr>
      <w:r>
        <w:rPr>
          <w:noProof/>
          <w:sz w:val="20"/>
          <w:lang w:bidi="ar-SA"/>
        </w:rPr>
        <w:drawing>
          <wp:inline distT="0" distB="0" distL="0" distR="0">
            <wp:extent cx="6099810" cy="3696335"/>
            <wp:effectExtent l="0" t="0" r="0" b="0"/>
            <wp:docPr id="10" name="Picture 47" descr="This drawing shows an Interwar Moderne apartment typical in our city" title="Figure 18 Interwar Mod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7"/>
                    <pic:cNvPicPr>
                      <a:picLocks noChangeAspect="1" noChangeArrowheads="1"/>
                    </pic:cNvPicPr>
                  </pic:nvPicPr>
                  <pic:blipFill>
                    <a:blip r:embed="rId112">
                      <a:extLst>
                        <a:ext uri="{28A0092B-C50C-407E-A947-70E740481C1C}">
                          <a14:useLocalDpi xmlns:a14="http://schemas.microsoft.com/office/drawing/2010/main"/>
                        </a:ext>
                      </a:extLst>
                    </a:blip>
                    <a:srcRect/>
                    <a:stretch>
                      <a:fillRect/>
                    </a:stretch>
                  </pic:blipFill>
                  <pic:spPr bwMode="auto">
                    <a:xfrm>
                      <a:off x="0" y="0"/>
                      <a:ext cx="6099810" cy="369633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25157D" w:rsidRDefault="0025157D" w:rsidP="000B5DD9">
      <w:pPr>
        <w:pStyle w:val="Heading2"/>
      </w:pPr>
      <w:r>
        <w:t>Interwar Moderne (Art deco)</w:t>
      </w:r>
    </w:p>
    <w:p w:rsidR="0095404F" w:rsidRDefault="0025157D" w:rsidP="004824AC">
      <w:pPr>
        <w:tabs>
          <w:tab w:val="clear" w:pos="8931"/>
          <w:tab w:val="right" w:pos="8222"/>
        </w:tabs>
        <w:ind w:left="1134"/>
      </w:pPr>
      <w:r>
        <w:t>Streamlined Moderne emerged in the early 1930s and quickly became a popular style for flats because of its modern and progressive image. Porches replace verandahs and decoration is stripped back showing the move toward modernism. Streamlined Moderne buildings generally have a horizontal emphasis, sometimes with an emphatic vertical 'anchor' (often stairwells or chimneys) to balance the composition. ‘Jazz’ Moderne is distinguished by applied ‘Art Deco’ style decoration.</w:t>
      </w:r>
    </w:p>
    <w:tbl>
      <w:tblPr>
        <w:tblStyle w:val="TableGridLight"/>
        <w:tblW w:w="10622" w:type="dxa"/>
        <w:tblInd w:w="638" w:type="dxa"/>
        <w:tblLook w:val="04A0" w:firstRow="1" w:lastRow="0" w:firstColumn="1" w:lastColumn="0" w:noHBand="0" w:noVBand="1"/>
        <w:tblCaption w:val="Style guide for Interwar Moderne apartments"/>
      </w:tblPr>
      <w:tblGrid>
        <w:gridCol w:w="2498"/>
        <w:gridCol w:w="8124"/>
      </w:tblGrid>
      <w:tr w:rsidR="0095404F" w:rsidTr="005C70D9">
        <w:trPr>
          <w:tblHeader/>
        </w:trPr>
        <w:tc>
          <w:tcPr>
            <w:tcW w:w="2498" w:type="dxa"/>
          </w:tcPr>
          <w:p w:rsidR="0095404F" w:rsidRPr="00F60D1D" w:rsidRDefault="0095404F" w:rsidP="004824AC">
            <w:pPr>
              <w:pStyle w:val="Heading4"/>
              <w:tabs>
                <w:tab w:val="clear" w:pos="8931"/>
                <w:tab w:val="right" w:pos="8222"/>
              </w:tabs>
              <w:spacing w:before="0"/>
              <w:ind w:left="1134"/>
              <w:rPr>
                <w:sz w:val="24"/>
                <w:szCs w:val="24"/>
              </w:rPr>
            </w:pPr>
            <w:bookmarkStart w:id="59" w:name="_GoBack"/>
            <w:bookmarkEnd w:id="59"/>
            <w:r>
              <w:rPr>
                <w:sz w:val="24"/>
                <w:szCs w:val="24"/>
              </w:rPr>
              <w:t>Roof</w:t>
            </w:r>
          </w:p>
        </w:tc>
        <w:tc>
          <w:tcPr>
            <w:tcW w:w="8124" w:type="dxa"/>
          </w:tcPr>
          <w:p w:rsidR="0095404F" w:rsidRDefault="0095404F" w:rsidP="004119CE">
            <w:pPr>
              <w:tabs>
                <w:tab w:val="clear" w:pos="8931"/>
                <w:tab w:val="right" w:pos="8222"/>
              </w:tabs>
              <w:ind w:left="360"/>
            </w:pPr>
            <w:r w:rsidRPr="0095404F">
              <w:t>Usually flat or sometimes concealed tiled hipped.</w:t>
            </w:r>
          </w:p>
        </w:tc>
      </w:tr>
      <w:tr w:rsidR="0095404F" w:rsidTr="005C70D9">
        <w:trPr>
          <w:tblHeader/>
        </w:trPr>
        <w:tc>
          <w:tcPr>
            <w:tcW w:w="2498" w:type="dxa"/>
          </w:tcPr>
          <w:p w:rsidR="0095404F" w:rsidRPr="00F60D1D" w:rsidRDefault="0095404F" w:rsidP="004824AC">
            <w:pPr>
              <w:pStyle w:val="Heading4"/>
              <w:tabs>
                <w:tab w:val="clear" w:pos="8931"/>
                <w:tab w:val="right" w:pos="8222"/>
              </w:tabs>
              <w:spacing w:before="0"/>
              <w:ind w:left="1134"/>
              <w:rPr>
                <w:sz w:val="24"/>
                <w:szCs w:val="24"/>
              </w:rPr>
            </w:pPr>
            <w:r w:rsidRPr="00F60D1D">
              <w:rPr>
                <w:sz w:val="24"/>
                <w:szCs w:val="24"/>
              </w:rPr>
              <w:t>Walls</w:t>
            </w:r>
          </w:p>
        </w:tc>
        <w:tc>
          <w:tcPr>
            <w:tcW w:w="8124" w:type="dxa"/>
          </w:tcPr>
          <w:p w:rsidR="0095404F" w:rsidRDefault="0095404F" w:rsidP="004119CE">
            <w:pPr>
              <w:tabs>
                <w:tab w:val="clear" w:pos="8931"/>
                <w:tab w:val="right" w:pos="8222"/>
              </w:tabs>
              <w:ind w:left="360"/>
            </w:pPr>
            <w:r w:rsidRPr="0095404F">
              <w:t>Smooth render or face brick with square or rounded corners. Jazz Moderne places are enlivened by stepped Art Deco forms and motifs in brick and/or render above and around entrances and to parapets.</w:t>
            </w:r>
          </w:p>
        </w:tc>
      </w:tr>
      <w:tr w:rsidR="0095404F" w:rsidTr="005C70D9">
        <w:trPr>
          <w:tblHeader/>
        </w:trPr>
        <w:tc>
          <w:tcPr>
            <w:tcW w:w="2498" w:type="dxa"/>
          </w:tcPr>
          <w:p w:rsidR="0095404F" w:rsidRPr="00F60D1D" w:rsidRDefault="00734960" w:rsidP="004824AC">
            <w:pPr>
              <w:pStyle w:val="Heading4"/>
              <w:tabs>
                <w:tab w:val="clear" w:pos="8931"/>
                <w:tab w:val="right" w:pos="8222"/>
              </w:tabs>
              <w:spacing w:before="0"/>
              <w:ind w:left="1134"/>
              <w:rPr>
                <w:sz w:val="24"/>
                <w:szCs w:val="24"/>
              </w:rPr>
            </w:pPr>
            <w:r>
              <w:rPr>
                <w:sz w:val="24"/>
                <w:szCs w:val="24"/>
              </w:rPr>
              <w:t>Porch &amp; balconies</w:t>
            </w:r>
          </w:p>
        </w:tc>
        <w:tc>
          <w:tcPr>
            <w:tcW w:w="8124" w:type="dxa"/>
          </w:tcPr>
          <w:p w:rsidR="0095404F" w:rsidRDefault="00734960" w:rsidP="004119CE">
            <w:pPr>
              <w:tabs>
                <w:tab w:val="clear" w:pos="8931"/>
                <w:tab w:val="right" w:pos="8222"/>
              </w:tabs>
              <w:ind w:left="360"/>
            </w:pPr>
            <w:r w:rsidRPr="00734960">
              <w:t>Simple, cantilevered flat roof or hood. Mild steel balustrades, rounded on corners.</w:t>
            </w:r>
          </w:p>
        </w:tc>
      </w:tr>
      <w:tr w:rsidR="0095404F" w:rsidTr="005C70D9">
        <w:trPr>
          <w:tblHeader/>
        </w:trPr>
        <w:tc>
          <w:tcPr>
            <w:tcW w:w="2498" w:type="dxa"/>
          </w:tcPr>
          <w:p w:rsidR="0095404F" w:rsidRPr="00F60D1D" w:rsidRDefault="0095404F" w:rsidP="004824AC">
            <w:pPr>
              <w:pStyle w:val="Heading4"/>
              <w:tabs>
                <w:tab w:val="clear" w:pos="8931"/>
                <w:tab w:val="right" w:pos="8222"/>
              </w:tabs>
              <w:spacing w:before="0"/>
              <w:ind w:left="1134"/>
              <w:rPr>
                <w:sz w:val="24"/>
                <w:szCs w:val="24"/>
              </w:rPr>
            </w:pPr>
            <w:r>
              <w:rPr>
                <w:sz w:val="24"/>
                <w:szCs w:val="24"/>
              </w:rPr>
              <w:t>Colours</w:t>
            </w:r>
          </w:p>
        </w:tc>
        <w:tc>
          <w:tcPr>
            <w:tcW w:w="8124" w:type="dxa"/>
          </w:tcPr>
          <w:p w:rsidR="00734960" w:rsidRDefault="00734960" w:rsidP="004119CE">
            <w:pPr>
              <w:tabs>
                <w:tab w:val="clear" w:pos="8931"/>
                <w:tab w:val="right" w:pos="8222"/>
              </w:tabs>
              <w:ind w:left="360"/>
            </w:pPr>
            <w:r>
              <w:t>Walls: White, off white, pale cream, stone</w:t>
            </w:r>
          </w:p>
          <w:p w:rsidR="0095404F" w:rsidRDefault="00734960" w:rsidP="004119CE">
            <w:pPr>
              <w:tabs>
                <w:tab w:val="clear" w:pos="8931"/>
                <w:tab w:val="right" w:pos="8222"/>
              </w:tabs>
              <w:ind w:left="360"/>
            </w:pPr>
            <w:r>
              <w:t>Trim and joinery: apple to forest green, light to dark brown, white, off-white, ivory or tan.</w:t>
            </w:r>
          </w:p>
        </w:tc>
      </w:tr>
      <w:tr w:rsidR="0095404F" w:rsidTr="005C70D9">
        <w:trPr>
          <w:trHeight w:val="457"/>
          <w:tblHeader/>
        </w:trPr>
        <w:tc>
          <w:tcPr>
            <w:tcW w:w="2498" w:type="dxa"/>
          </w:tcPr>
          <w:p w:rsidR="0095404F" w:rsidRPr="00F60D1D" w:rsidRDefault="0095404F" w:rsidP="004824AC">
            <w:pPr>
              <w:pStyle w:val="Heading4"/>
              <w:tabs>
                <w:tab w:val="clear" w:pos="8931"/>
                <w:tab w:val="right" w:pos="8222"/>
              </w:tabs>
              <w:spacing w:before="0"/>
              <w:ind w:left="1134"/>
              <w:rPr>
                <w:sz w:val="24"/>
                <w:szCs w:val="24"/>
              </w:rPr>
            </w:pPr>
            <w:r w:rsidRPr="00F60D1D">
              <w:rPr>
                <w:sz w:val="24"/>
                <w:szCs w:val="24"/>
              </w:rPr>
              <w:t xml:space="preserve">Chimneys </w:t>
            </w:r>
          </w:p>
        </w:tc>
        <w:tc>
          <w:tcPr>
            <w:tcW w:w="8124" w:type="dxa"/>
          </w:tcPr>
          <w:p w:rsidR="0095404F" w:rsidRDefault="00734960" w:rsidP="004119CE">
            <w:pPr>
              <w:tabs>
                <w:tab w:val="clear" w:pos="8931"/>
                <w:tab w:val="right" w:pos="8222"/>
              </w:tabs>
              <w:ind w:left="360"/>
            </w:pPr>
            <w:r w:rsidRPr="00734960">
              <w:t>Plain and often concealed or none at all.</w:t>
            </w:r>
          </w:p>
        </w:tc>
      </w:tr>
      <w:tr w:rsidR="0095404F" w:rsidTr="005C70D9">
        <w:trPr>
          <w:tblHeader/>
        </w:trPr>
        <w:tc>
          <w:tcPr>
            <w:tcW w:w="2498" w:type="dxa"/>
          </w:tcPr>
          <w:p w:rsidR="0095404F" w:rsidRPr="00F60D1D" w:rsidRDefault="0095404F" w:rsidP="004824AC">
            <w:pPr>
              <w:pStyle w:val="Heading4"/>
              <w:tabs>
                <w:tab w:val="clear" w:pos="8931"/>
                <w:tab w:val="right" w:pos="8222"/>
              </w:tabs>
              <w:spacing w:before="0"/>
              <w:ind w:left="1134"/>
              <w:rPr>
                <w:sz w:val="24"/>
                <w:szCs w:val="24"/>
              </w:rPr>
            </w:pPr>
            <w:r>
              <w:rPr>
                <w:sz w:val="24"/>
                <w:szCs w:val="24"/>
              </w:rPr>
              <w:t>Windows</w:t>
            </w:r>
          </w:p>
        </w:tc>
        <w:tc>
          <w:tcPr>
            <w:tcW w:w="8124" w:type="dxa"/>
          </w:tcPr>
          <w:p w:rsidR="0095404F" w:rsidRPr="007D100A" w:rsidRDefault="00734960" w:rsidP="004119CE">
            <w:pPr>
              <w:tabs>
                <w:tab w:val="clear" w:pos="8931"/>
                <w:tab w:val="right" w:pos="8222"/>
              </w:tabs>
              <w:ind w:left="360"/>
            </w:pPr>
            <w:r w:rsidRPr="00734960">
              <w:t>Metal framed with horizontal proportions and often placed at corners with same rounded or square profile as corner. Occasional use of porthole windows as features. Sometimes Art Deco or other design motifs on glass.</w:t>
            </w:r>
          </w:p>
        </w:tc>
      </w:tr>
      <w:tr w:rsidR="0095404F" w:rsidTr="005C70D9">
        <w:trPr>
          <w:tblHeader/>
        </w:trPr>
        <w:tc>
          <w:tcPr>
            <w:tcW w:w="2498" w:type="dxa"/>
          </w:tcPr>
          <w:p w:rsidR="0095404F" w:rsidRPr="00F60D1D" w:rsidRDefault="0095404F" w:rsidP="004824AC">
            <w:pPr>
              <w:pStyle w:val="Heading4"/>
              <w:tabs>
                <w:tab w:val="clear" w:pos="8931"/>
                <w:tab w:val="right" w:pos="8222"/>
              </w:tabs>
              <w:spacing w:before="0"/>
              <w:ind w:left="1134"/>
              <w:rPr>
                <w:sz w:val="24"/>
                <w:szCs w:val="24"/>
              </w:rPr>
            </w:pPr>
            <w:r>
              <w:rPr>
                <w:sz w:val="24"/>
                <w:szCs w:val="24"/>
              </w:rPr>
              <w:t>Front door</w:t>
            </w:r>
          </w:p>
        </w:tc>
        <w:tc>
          <w:tcPr>
            <w:tcW w:w="8124" w:type="dxa"/>
          </w:tcPr>
          <w:p w:rsidR="0095404F" w:rsidRPr="007D100A" w:rsidRDefault="00734960" w:rsidP="004119CE">
            <w:pPr>
              <w:tabs>
                <w:tab w:val="clear" w:pos="8931"/>
                <w:tab w:val="right" w:pos="8222"/>
              </w:tabs>
              <w:ind w:left="360"/>
            </w:pPr>
            <w:r w:rsidRPr="00734960">
              <w:t>Recessed/stepped brick leading to glazed doors.</w:t>
            </w:r>
          </w:p>
        </w:tc>
      </w:tr>
    </w:tbl>
    <w:p w:rsidR="0025157D" w:rsidRDefault="0025157D" w:rsidP="004824AC">
      <w:pPr>
        <w:tabs>
          <w:tab w:val="clear" w:pos="8931"/>
          <w:tab w:val="right" w:pos="8222"/>
        </w:tabs>
        <w:ind w:left="1134"/>
      </w:pPr>
    </w:p>
    <w:p w:rsidR="0025157D" w:rsidRDefault="0025157D" w:rsidP="004824AC">
      <w:pPr>
        <w:tabs>
          <w:tab w:val="clear" w:pos="8931"/>
          <w:tab w:val="right" w:pos="8222"/>
        </w:tabs>
        <w:ind w:left="1134"/>
        <w:rPr>
          <w:sz w:val="23"/>
        </w:rPr>
        <w:sectPr w:rsidR="0025157D" w:rsidSect="004119CE">
          <w:headerReference w:type="even" r:id="rId113"/>
          <w:pgSz w:w="11910" w:h="16840"/>
          <w:pgMar w:top="567" w:right="1278" w:bottom="1060" w:left="0" w:header="0" w:footer="876" w:gutter="0"/>
          <w:cols w:space="720"/>
        </w:sectPr>
      </w:pPr>
    </w:p>
    <w:p w:rsidR="0025157D" w:rsidRDefault="0025157D" w:rsidP="004824AC">
      <w:pPr>
        <w:tabs>
          <w:tab w:val="clear" w:pos="8931"/>
          <w:tab w:val="right" w:pos="8222"/>
        </w:tabs>
        <w:ind w:left="1134"/>
        <w:rPr>
          <w:sz w:val="20"/>
        </w:rPr>
        <w:sectPr w:rsidR="0025157D">
          <w:type w:val="continuous"/>
          <w:pgSz w:w="11910" w:h="16840"/>
          <w:pgMar w:top="0" w:right="0" w:bottom="280" w:left="0" w:header="720" w:footer="720" w:gutter="0"/>
          <w:cols w:num="2" w:space="720" w:equalWidth="0">
            <w:col w:w="2809" w:space="40"/>
            <w:col w:w="9061"/>
          </w:cols>
        </w:sectPr>
      </w:pPr>
    </w:p>
    <w:p w:rsidR="0025157D" w:rsidRPr="007D100A" w:rsidRDefault="004119CE" w:rsidP="00FF6F70">
      <w:pPr>
        <w:pStyle w:val="Heading1"/>
      </w:pPr>
      <w:bookmarkStart w:id="60" w:name="Attachment_3&gt;Technical_notes"/>
      <w:bookmarkStart w:id="61" w:name="_Toc13480912"/>
      <w:bookmarkEnd w:id="60"/>
      <w:r>
        <w:lastRenderedPageBreak/>
        <w:t xml:space="preserve">Attachment </w:t>
      </w:r>
      <w:r w:rsidR="0025157D" w:rsidRPr="007D100A">
        <w:t>3&gt;</w:t>
      </w:r>
      <w:r>
        <w:t xml:space="preserve"> </w:t>
      </w:r>
      <w:r w:rsidR="0025157D" w:rsidRPr="007D100A">
        <w:t>Technical notes</w:t>
      </w:r>
      <w:bookmarkEnd w:id="61"/>
    </w:p>
    <w:p w:rsidR="007D100A" w:rsidRDefault="0025157D" w:rsidP="00FD25A0">
      <w:pPr>
        <w:pStyle w:val="Heading2"/>
        <w:ind w:left="0"/>
      </w:pPr>
      <w:r>
        <w:t>Technical Note 1: Shopfronts</w:t>
      </w:r>
    </w:p>
    <w:p w:rsidR="00BF6DE8" w:rsidRPr="00BF6DE8" w:rsidRDefault="00BF6DE8" w:rsidP="00BF6DE8"/>
    <w:p w:rsidR="00BF6DE8" w:rsidRDefault="0025157D" w:rsidP="00BF6DE8">
      <w:pPr>
        <w:pStyle w:val="Heading2"/>
        <w:ind w:left="0"/>
      </w:pPr>
      <w:r>
        <w:t>Technical Note 2: Colour schemes</w:t>
      </w:r>
    </w:p>
    <w:p w:rsidR="00BF6DE8" w:rsidRPr="00BF6DE8" w:rsidRDefault="00BF6DE8" w:rsidP="00BF6DE8"/>
    <w:p w:rsidR="00BF6DE8" w:rsidRPr="00BF6DE8" w:rsidRDefault="0025157D" w:rsidP="00BF6DE8">
      <w:pPr>
        <w:pStyle w:val="Heading2"/>
        <w:ind w:left="0"/>
      </w:pPr>
      <w:r>
        <w:t>Technical Note 3: Upper Storey additi</w:t>
      </w:r>
      <w:r w:rsidR="00BF6DE8">
        <w:t>ons to single storey dwellings</w:t>
      </w:r>
    </w:p>
    <w:p w:rsidR="0025157D" w:rsidRPr="007D100A" w:rsidRDefault="0025157D" w:rsidP="00FD25A0">
      <w:pPr>
        <w:pStyle w:val="Heading2"/>
        <w:ind w:left="0"/>
      </w:pPr>
      <w:r>
        <w:t>Technical Note 4: Fencing</w:t>
      </w:r>
    </w:p>
    <w:p w:rsidR="00FD25A0" w:rsidRDefault="00FD25A0" w:rsidP="004824AC">
      <w:pPr>
        <w:tabs>
          <w:tab w:val="clear" w:pos="8931"/>
          <w:tab w:val="right" w:pos="8222"/>
        </w:tabs>
        <w:ind w:left="1134"/>
      </w:pPr>
    </w:p>
    <w:p w:rsidR="004C2A68" w:rsidRPr="00F65C41" w:rsidRDefault="0025157D" w:rsidP="00BF6DE8">
      <w:pPr>
        <w:tabs>
          <w:tab w:val="clear" w:pos="8931"/>
          <w:tab w:val="right" w:pos="8222"/>
        </w:tabs>
      </w:pPr>
      <w:r>
        <w:t>The technical notes are under review.</w:t>
      </w:r>
    </w:p>
    <w:sectPr w:rsidR="004C2A68" w:rsidRPr="00F65C41">
      <w:footerReference w:type="default" r:id="rId1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1419" w:rsidRDefault="007C1419" w:rsidP="00F7620F">
      <w:pPr>
        <w:spacing w:after="0"/>
      </w:pPr>
      <w:r>
        <w:separator/>
      </w:r>
    </w:p>
  </w:endnote>
  <w:endnote w:type="continuationSeparator" w:id="0">
    <w:p w:rsidR="007C1419" w:rsidRDefault="007C1419" w:rsidP="00F762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Std Light">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419" w:rsidRDefault="007C1419">
    <w:pPr>
      <w:pStyle w:val="BodyText"/>
      <w:spacing w:line="14" w:lineRule="auto"/>
      <w:rPr>
        <w:sz w:val="20"/>
      </w:rPr>
    </w:pPr>
    <w:r>
      <w:rPr>
        <w:noProof/>
        <w:lang w:bidi="ar-SA"/>
      </w:rPr>
      <mc:AlternateContent>
        <mc:Choice Requires="wps">
          <w:drawing>
            <wp:anchor distT="0" distB="0" distL="114300" distR="114300" simplePos="0" relativeHeight="251672576" behindDoc="1" locked="0" layoutInCell="1" allowOverlap="1">
              <wp:simplePos x="0" y="0"/>
              <wp:positionH relativeFrom="page">
                <wp:posOffset>6658610</wp:posOffset>
              </wp:positionH>
              <wp:positionV relativeFrom="page">
                <wp:posOffset>9994900</wp:posOffset>
              </wp:positionV>
              <wp:extent cx="207010" cy="182245"/>
              <wp:effectExtent l="635" t="3175" r="1905" b="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419" w:rsidRDefault="007C1419">
                          <w:pPr>
                            <w:pStyle w:val="BodyText"/>
                            <w:spacing w:before="13"/>
                            <w:ind w:left="40"/>
                          </w:pPr>
                          <w:r>
                            <w:fldChar w:fldCharType="begin"/>
                          </w:r>
                          <w:r>
                            <w:instrText xml:space="preserve"> PAGE </w:instrText>
                          </w:r>
                          <w:r>
                            <w:fldChar w:fldCharType="separate"/>
                          </w:r>
                          <w:r>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036" type="#_x0000_t202" style="position:absolute;margin-left:524.3pt;margin-top:787pt;width:16.3pt;height:14.3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" filled="f" stroked="f">
              <v:textbox inset="0,0,0,0">
                <w:txbxContent>
                  <w:p w:rsidR="007C1419" w:rsidRDefault="007C1419">
                    <w:pPr>
                      <w:pStyle w:val="BodyText"/>
                      <w:spacing w:before="13"/>
                      <w:ind w:left="40"/>
                    </w:pPr>
                    <w:r>
                      <w:fldChar w:fldCharType="begin"/>
                    </w:r>
                    <w:r>
                      <w:instrText xml:space="preserve"> PAGE </w:instrText>
                    </w:r>
                    <w:r>
                      <w:fldChar w:fldCharType="separate"/>
                    </w:r>
                    <w:r>
                      <w:rPr>
                        <w:noProof/>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419" w:rsidRDefault="007C1419">
    <w:pPr>
      <w:pStyle w:val="BodyText"/>
      <w:spacing w:line="14" w:lineRule="auto"/>
      <w:rPr>
        <w:sz w:val="20"/>
      </w:rPr>
    </w:pPr>
    <w:r>
      <w:rPr>
        <w:noProof/>
        <w:lang w:bidi="ar-SA"/>
      </w:rPr>
      <mc:AlternateContent>
        <mc:Choice Requires="wps">
          <w:drawing>
            <wp:anchor distT="0" distB="0" distL="114300" distR="114300" simplePos="0" relativeHeight="251687936" behindDoc="1" locked="0" layoutInCell="1" allowOverlap="1">
              <wp:simplePos x="0" y="0"/>
              <wp:positionH relativeFrom="page">
                <wp:posOffset>6672580</wp:posOffset>
              </wp:positionH>
              <wp:positionV relativeFrom="page">
                <wp:posOffset>10010140</wp:posOffset>
              </wp:positionV>
              <wp:extent cx="191135" cy="167005"/>
              <wp:effectExtent l="0" t="0" r="3810"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419" w:rsidRDefault="007C1419">
                          <w:pPr>
                            <w:spacing w:before="12"/>
                            <w:ind w:left="40"/>
                            <w:rPr>
                              <w:sz w:val="20"/>
                            </w:rPr>
                          </w:pPr>
                          <w:r>
                            <w:fldChar w:fldCharType="begin"/>
                          </w:r>
                          <w:r>
                            <w:rPr>
                              <w:sz w:val="20"/>
                            </w:rPr>
                            <w:instrText xml:space="preserve"> PAGE </w:instrText>
                          </w:r>
                          <w:r>
                            <w:fldChar w:fldCharType="separate"/>
                          </w:r>
                          <w:r w:rsidR="005C70D9">
                            <w:rPr>
                              <w:sz w:val="20"/>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52" type="#_x0000_t202" style="position:absolute;margin-left:525.4pt;margin-top:788.2pt;width:15.05pt;height:13.1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hWUsAIAALQ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" filled="f" stroked="f">
              <v:textbox inset="0,0,0,0">
                <w:txbxContent>
                  <w:p w:rsidR="007C1419" w:rsidRDefault="007C1419">
                    <w:pPr>
                      <w:spacing w:before="12"/>
                      <w:ind w:left="40"/>
                      <w:rPr>
                        <w:sz w:val="20"/>
                      </w:rPr>
                    </w:pPr>
                    <w:r>
                      <w:fldChar w:fldCharType="begin"/>
                    </w:r>
                    <w:r>
                      <w:rPr>
                        <w:sz w:val="20"/>
                      </w:rPr>
                      <w:instrText xml:space="preserve"> PAGE </w:instrText>
                    </w:r>
                    <w:r>
                      <w:fldChar w:fldCharType="separate"/>
                    </w:r>
                    <w:r w:rsidR="005C70D9">
                      <w:rPr>
                        <w:sz w:val="20"/>
                      </w:rPr>
                      <w:t>49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419" w:rsidRDefault="007C1419">
    <w:pPr>
      <w:pStyle w:val="BodyText"/>
      <w:spacing w:line="14" w:lineRule="auto"/>
      <w:rPr>
        <w:sz w:val="20"/>
      </w:rPr>
    </w:pPr>
    <w:r>
      <w:rPr>
        <w:noProof/>
        <w:lang w:bidi="ar-SA"/>
      </w:rPr>
      <mc:AlternateContent>
        <mc:Choice Requires="wps">
          <w:drawing>
            <wp:anchor distT="0" distB="0" distL="114300" distR="114300" simplePos="0" relativeHeight="251688960" behindDoc="1" locked="0" layoutInCell="1" allowOverlap="1">
              <wp:simplePos x="0" y="0"/>
              <wp:positionH relativeFrom="page">
                <wp:posOffset>6658610</wp:posOffset>
              </wp:positionH>
              <wp:positionV relativeFrom="page">
                <wp:posOffset>9994900</wp:posOffset>
              </wp:positionV>
              <wp:extent cx="207010" cy="182245"/>
              <wp:effectExtent l="635" t="3175" r="1905" b="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419" w:rsidRDefault="007C1419">
                          <w:pPr>
                            <w:pStyle w:val="BodyText"/>
                            <w:spacing w:before="13"/>
                            <w:ind w:left="40"/>
                          </w:pPr>
                          <w:r>
                            <w:fldChar w:fldCharType="begin"/>
                          </w:r>
                          <w:r>
                            <w:instrText xml:space="preserve"> PAGE </w:instrText>
                          </w:r>
                          <w:r>
                            <w:fldChar w:fldCharType="separate"/>
                          </w:r>
                          <w:r>
                            <w:rPr>
                              <w:noProof/>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053" type="#_x0000_t202" style="position:absolute;margin-left:524.3pt;margin-top:787pt;width:16.3pt;height:14.3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q9swIAALQ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" filled="f" stroked="f">
              <v:textbox inset="0,0,0,0">
                <w:txbxContent>
                  <w:p w:rsidR="007C1419" w:rsidRDefault="007C1419">
                    <w:pPr>
                      <w:pStyle w:val="BodyText"/>
                      <w:spacing w:before="13"/>
                      <w:ind w:left="40"/>
                    </w:pPr>
                    <w:r>
                      <w:fldChar w:fldCharType="begin"/>
                    </w:r>
                    <w:r>
                      <w:instrText xml:space="preserve"> PAGE </w:instrText>
                    </w:r>
                    <w:r>
                      <w:fldChar w:fldCharType="separate"/>
                    </w:r>
                    <w:r>
                      <w:rPr>
                        <w:noProof/>
                      </w:rPr>
                      <w:t>58</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419" w:rsidRDefault="007C1419">
    <w:pPr>
      <w:pStyle w:val="BodyText"/>
      <w:spacing w:line="14" w:lineRule="auto"/>
      <w:rPr>
        <w:sz w:val="20"/>
      </w:rPr>
    </w:pPr>
    <w:r>
      <w:rPr>
        <w:noProof/>
        <w:lang w:bidi="ar-SA"/>
      </w:rPr>
      <mc:AlternateContent>
        <mc:Choice Requires="wps">
          <w:drawing>
            <wp:anchor distT="0" distB="0" distL="114300" distR="114300" simplePos="0" relativeHeight="251689984" behindDoc="1" locked="0" layoutInCell="1" allowOverlap="1">
              <wp:simplePos x="0" y="0"/>
              <wp:positionH relativeFrom="page">
                <wp:posOffset>6672580</wp:posOffset>
              </wp:positionH>
              <wp:positionV relativeFrom="page">
                <wp:posOffset>10010140</wp:posOffset>
              </wp:positionV>
              <wp:extent cx="191135" cy="167005"/>
              <wp:effectExtent l="0" t="0" r="381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419" w:rsidRDefault="007C1419">
                          <w:pPr>
                            <w:spacing w:before="12"/>
                            <w:ind w:left="40"/>
                            <w:rPr>
                              <w:sz w:val="20"/>
                            </w:rPr>
                          </w:pPr>
                          <w:r>
                            <w:fldChar w:fldCharType="begin"/>
                          </w:r>
                          <w:r>
                            <w:rPr>
                              <w:sz w:val="20"/>
                            </w:rPr>
                            <w:instrText xml:space="preserve"> PAGE </w:instrText>
                          </w:r>
                          <w:r>
                            <w:fldChar w:fldCharType="separate"/>
                          </w:r>
                          <w:r w:rsidR="005C70D9">
                            <w:rPr>
                              <w:sz w:val="20"/>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54" type="#_x0000_t202" style="position:absolute;margin-left:525.4pt;margin-top:788.2pt;width:15.05pt;height:13.1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KoGsQ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" filled="f" stroked="f">
              <v:textbox inset="0,0,0,0">
                <w:txbxContent>
                  <w:p w:rsidR="007C1419" w:rsidRDefault="007C1419">
                    <w:pPr>
                      <w:spacing w:before="12"/>
                      <w:ind w:left="40"/>
                      <w:rPr>
                        <w:sz w:val="20"/>
                      </w:rPr>
                    </w:pPr>
                    <w:r>
                      <w:fldChar w:fldCharType="begin"/>
                    </w:r>
                    <w:r>
                      <w:rPr>
                        <w:sz w:val="20"/>
                      </w:rPr>
                      <w:instrText xml:space="preserve"> PAGE </w:instrText>
                    </w:r>
                    <w:r>
                      <w:fldChar w:fldCharType="separate"/>
                    </w:r>
                    <w:r w:rsidR="005C70D9">
                      <w:rPr>
                        <w:sz w:val="20"/>
                      </w:rPr>
                      <w:t>64</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419" w:rsidRDefault="007C1419">
    <w:pPr>
      <w:pStyle w:val="BodyText"/>
      <w:spacing w:line="14" w:lineRule="auto"/>
      <w:rPr>
        <w:sz w:val="20"/>
      </w:rPr>
    </w:pPr>
    <w:r>
      <w:rPr>
        <w:noProof/>
        <w:lang w:bidi="ar-SA"/>
      </w:rPr>
      <mc:AlternateContent>
        <mc:Choice Requires="wps">
          <w:drawing>
            <wp:anchor distT="0" distB="0" distL="114300" distR="114300" simplePos="0" relativeHeight="251696128" behindDoc="1" locked="0" layoutInCell="1" allowOverlap="1">
              <wp:simplePos x="0" y="0"/>
              <wp:positionH relativeFrom="page">
                <wp:posOffset>6658610</wp:posOffset>
              </wp:positionH>
              <wp:positionV relativeFrom="page">
                <wp:posOffset>9996170</wp:posOffset>
              </wp:positionV>
              <wp:extent cx="192405" cy="167640"/>
              <wp:effectExtent l="635" t="4445" r="0"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419" w:rsidRDefault="007C1419">
                          <w:pPr>
                            <w:spacing w:before="13"/>
                            <w:ind w:left="40"/>
                            <w:rPr>
                              <w:sz w:val="20"/>
                            </w:rPr>
                          </w:pPr>
                          <w:r>
                            <w:rPr>
                              <w:sz w:val="20"/>
                            </w:rPr>
                            <w:t>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057" type="#_x0000_t202" style="position:absolute;margin-left:524.3pt;margin-top:787.1pt;width:15.15pt;height:13.2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1tswIAALQ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" filled="f" stroked="f">
              <v:textbox inset="0,0,0,0">
                <w:txbxContent>
                  <w:p w:rsidR="007C1419" w:rsidRDefault="007C1419">
                    <w:pPr>
                      <w:spacing w:before="13"/>
                      <w:ind w:left="40"/>
                      <w:rPr>
                        <w:sz w:val="20"/>
                      </w:rPr>
                    </w:pPr>
                    <w:r>
                      <w:rPr>
                        <w:sz w:val="20"/>
                      </w:rPr>
                      <w:t>64</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419" w:rsidRDefault="007C1419">
    <w:pPr>
      <w:pStyle w:val="BodyText"/>
      <w:spacing w:line="14" w:lineRule="auto"/>
      <w:rPr>
        <w:sz w:val="20"/>
      </w:rPr>
    </w:pPr>
    <w:r>
      <w:rPr>
        <w:noProof/>
        <w:lang w:bidi="ar-SA"/>
      </w:rPr>
      <mc:AlternateContent>
        <mc:Choice Requires="wps">
          <w:drawing>
            <wp:anchor distT="0" distB="0" distL="114300" distR="114300" simplePos="0" relativeHeight="251695104" behindDoc="1" locked="0" layoutInCell="1" allowOverlap="1">
              <wp:simplePos x="0" y="0"/>
              <wp:positionH relativeFrom="page">
                <wp:posOffset>6671310</wp:posOffset>
              </wp:positionH>
              <wp:positionV relativeFrom="page">
                <wp:posOffset>9996170</wp:posOffset>
              </wp:positionV>
              <wp:extent cx="167005" cy="167640"/>
              <wp:effectExtent l="3810" t="4445" r="635"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419" w:rsidRDefault="007C1419">
                          <w:pPr>
                            <w:spacing w:before="13"/>
                            <w:ind w:left="20"/>
                            <w:rPr>
                              <w:sz w:val="20"/>
                            </w:rPr>
                          </w:pPr>
                          <w:r>
                            <w:rPr>
                              <w:sz w:val="20"/>
                            </w:rPr>
                            <w:t>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058" type="#_x0000_t202" style="position:absolute;margin-left:525.3pt;margin-top:787.1pt;width:13.15pt;height:13.2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" filled="f" stroked="f">
              <v:textbox inset="0,0,0,0">
                <w:txbxContent>
                  <w:p w:rsidR="007C1419" w:rsidRDefault="007C1419">
                    <w:pPr>
                      <w:spacing w:before="13"/>
                      <w:ind w:left="20"/>
                      <w:rPr>
                        <w:sz w:val="20"/>
                      </w:rPr>
                    </w:pPr>
                    <w:r>
                      <w:rPr>
                        <w:sz w:val="20"/>
                      </w:rPr>
                      <w:t>63</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419" w:rsidRDefault="007C1419">
    <w:pPr>
      <w:pStyle w:val="BodyText"/>
      <w:spacing w:line="14" w:lineRule="auto"/>
      <w:rPr>
        <w:sz w:val="20"/>
      </w:rPr>
    </w:pPr>
    <w:r>
      <w:rPr>
        <w:noProof/>
        <w:lang w:bidi="ar-SA"/>
      </w:rPr>
      <mc:AlternateContent>
        <mc:Choice Requires="wps">
          <w:drawing>
            <wp:anchor distT="0" distB="0" distL="114300" distR="114300" simplePos="0" relativeHeight="251698176" behindDoc="1" locked="0" layoutInCell="1" allowOverlap="1">
              <wp:simplePos x="0" y="0"/>
              <wp:positionH relativeFrom="page">
                <wp:posOffset>6671310</wp:posOffset>
              </wp:positionH>
              <wp:positionV relativeFrom="page">
                <wp:posOffset>9996170</wp:posOffset>
              </wp:positionV>
              <wp:extent cx="166370" cy="167640"/>
              <wp:effectExtent l="3810" t="4445" r="127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419" w:rsidRDefault="007C1419">
                          <w:pPr>
                            <w:spacing w:before="13"/>
                            <w:ind w:left="20"/>
                            <w:rPr>
                              <w:sz w:val="20"/>
                            </w:rPr>
                          </w:pPr>
                          <w:r>
                            <w:rPr>
                              <w:sz w:val="20"/>
                            </w:rPr>
                            <w:t>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060" type="#_x0000_t202" style="position:absolute;margin-left:525.3pt;margin-top:787.1pt;width:13.1pt;height:13.2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QswIAALQ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" filled="f" stroked="f">
              <v:textbox inset="0,0,0,0">
                <w:txbxContent>
                  <w:p w:rsidR="007C1419" w:rsidRDefault="007C1419">
                    <w:pPr>
                      <w:spacing w:before="13"/>
                      <w:ind w:left="20"/>
                      <w:rPr>
                        <w:sz w:val="20"/>
                      </w:rPr>
                    </w:pPr>
                    <w:r>
                      <w:rPr>
                        <w:sz w:val="20"/>
                      </w:rPr>
                      <w:t>65</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419" w:rsidRDefault="007C1419">
    <w:pPr>
      <w:pStyle w:val="BodyText"/>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419" w:rsidRDefault="007C1419">
    <w:pPr>
      <w:pStyle w:val="BodyText"/>
      <w:spacing w:line="14" w:lineRule="auto"/>
      <w:rPr>
        <w:sz w:val="20"/>
      </w:rPr>
    </w:pPr>
    <w:r>
      <w:rPr>
        <w:noProof/>
        <w:lang w:bidi="ar-SA"/>
      </w:rPr>
      <mc:AlternateContent>
        <mc:Choice Requires="wps">
          <w:drawing>
            <wp:anchor distT="0" distB="0" distL="114300" distR="114300" simplePos="0" relativeHeight="251701248" behindDoc="1" locked="0" layoutInCell="1" allowOverlap="1">
              <wp:simplePos x="0" y="0"/>
              <wp:positionH relativeFrom="page">
                <wp:posOffset>6671310</wp:posOffset>
              </wp:positionH>
              <wp:positionV relativeFrom="page">
                <wp:posOffset>9996170</wp:posOffset>
              </wp:positionV>
              <wp:extent cx="167005" cy="167640"/>
              <wp:effectExtent l="3810" t="4445" r="635"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419" w:rsidRDefault="007C1419">
                          <w:pPr>
                            <w:spacing w:before="13"/>
                            <w:ind w:left="20"/>
                            <w:rPr>
                              <w:sz w:val="20"/>
                            </w:rPr>
                          </w:pPr>
                          <w:r>
                            <w:rPr>
                              <w:sz w:val="20"/>
                            </w:rPr>
                            <w:t>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62" type="#_x0000_t202" style="position:absolute;margin-left:525.3pt;margin-top:787.1pt;width:13.15pt;height:13.2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C0sg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" filled="f" stroked="f">
              <v:textbox inset="0,0,0,0">
                <w:txbxContent>
                  <w:p w:rsidR="007C1419" w:rsidRDefault="007C1419">
                    <w:pPr>
                      <w:spacing w:before="13"/>
                      <w:ind w:left="20"/>
                      <w:rPr>
                        <w:sz w:val="20"/>
                      </w:rPr>
                    </w:pPr>
                    <w:r>
                      <w:rPr>
                        <w:sz w:val="20"/>
                      </w:rPr>
                      <w:t>68</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529096742"/>
      <w:docPartObj>
        <w:docPartGallery w:val="Page Numbers (Bottom of Page)"/>
        <w:docPartUnique/>
      </w:docPartObj>
    </w:sdtPr>
    <w:sdtEndPr>
      <w:rPr>
        <w:noProof/>
      </w:rPr>
    </w:sdtEndPr>
    <w:sdtContent>
      <w:p w:rsidR="007C1419" w:rsidRDefault="007C1419">
        <w:pPr>
          <w:pStyle w:val="Footer"/>
          <w:jc w:val="right"/>
        </w:pPr>
        <w:r>
          <w:rPr>
            <w:noProof w:val="0"/>
          </w:rPr>
          <w:fldChar w:fldCharType="begin"/>
        </w:r>
        <w:r>
          <w:instrText xml:space="preserve"> PAGE   \* MERGEFORMAT </w:instrText>
        </w:r>
        <w:r>
          <w:rPr>
            <w:noProof w:val="0"/>
          </w:rPr>
          <w:fldChar w:fldCharType="separate"/>
        </w:r>
        <w:r w:rsidR="005C70D9">
          <w:t>70</w:t>
        </w:r>
        <w:r>
          <w:fldChar w:fldCharType="end"/>
        </w:r>
      </w:p>
    </w:sdtContent>
  </w:sdt>
  <w:p w:rsidR="007C1419" w:rsidRPr="00E57881" w:rsidRDefault="007C1419" w:rsidP="00E5788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419" w:rsidRPr="00F7620F" w:rsidRDefault="007C1419" w:rsidP="007965FA">
    <w:pPr>
      <w:pStyle w:val="Documentname"/>
    </w:pPr>
    <w:r>
      <w:rPr>
        <w:rStyle w:val="DocumentnameChar"/>
      </w:rPr>
      <w:t>Accessible document template</w:t>
    </w:r>
    <w:r>
      <w:tab/>
    </w:r>
    <w:r w:rsidRPr="00F7620F">
      <w:rPr>
        <w:noProof w:val="0"/>
      </w:rPr>
      <w:fldChar w:fldCharType="begin"/>
    </w:r>
    <w:r w:rsidRPr="00F7620F">
      <w:instrText xml:space="preserve"> PAGE   \* MERGEFORMAT </w:instrText>
    </w:r>
    <w:r w:rsidRPr="00F7620F">
      <w:rPr>
        <w:noProof w:val="0"/>
      </w:rPr>
      <w:fldChar w:fldCharType="separate"/>
    </w:r>
    <w:r w:rsidR="005C70D9">
      <w:t>71</w:t>
    </w:r>
    <w:r w:rsidRPr="00F7620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419" w:rsidRDefault="007C1419">
    <w:pPr>
      <w:pStyle w:val="BodyText"/>
      <w:spacing w:line="14" w:lineRule="auto"/>
      <w:rPr>
        <w:sz w:val="20"/>
      </w:rPr>
    </w:pPr>
    <w:r>
      <w:rPr>
        <w:noProof/>
        <w:lang w:bidi="ar-SA"/>
      </w:rPr>
      <mc:AlternateContent>
        <mc:Choice Requires="wps">
          <w:drawing>
            <wp:anchor distT="0" distB="0" distL="114300" distR="114300" simplePos="0" relativeHeight="251673600" behindDoc="1" locked="0" layoutInCell="1" allowOverlap="1">
              <wp:simplePos x="0" y="0"/>
              <wp:positionH relativeFrom="page">
                <wp:posOffset>6658610</wp:posOffset>
              </wp:positionH>
              <wp:positionV relativeFrom="page">
                <wp:posOffset>9994900</wp:posOffset>
              </wp:positionV>
              <wp:extent cx="207010" cy="182245"/>
              <wp:effectExtent l="635" t="3175" r="1905"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419" w:rsidRDefault="007C1419">
                          <w:pPr>
                            <w:pStyle w:val="BodyText"/>
                            <w:spacing w:before="13"/>
                            <w:ind w:left="40"/>
                          </w:pPr>
                          <w:r>
                            <w:fldChar w:fldCharType="begin"/>
                          </w:r>
                          <w:r>
                            <w:instrText xml:space="preserve"> PAGE </w:instrText>
                          </w:r>
                          <w:r>
                            <w:fldChar w:fldCharType="separate"/>
                          </w:r>
                          <w:r w:rsidR="005C70D9">
                            <w:rPr>
                              <w:noProof/>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37" type="#_x0000_t202" style="position:absolute;margin-left:524.3pt;margin-top:787pt;width:16.3pt;height:14.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zb6sAIAALM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" filled="f" stroked="f">
              <v:textbox inset="0,0,0,0">
                <w:txbxContent>
                  <w:p w:rsidR="007C1419" w:rsidRDefault="007C1419">
                    <w:pPr>
                      <w:pStyle w:val="BodyText"/>
                      <w:spacing w:before="13"/>
                      <w:ind w:left="40"/>
                    </w:pPr>
                    <w:r>
                      <w:fldChar w:fldCharType="begin"/>
                    </w:r>
                    <w:r>
                      <w:instrText xml:space="preserve"> PAGE </w:instrText>
                    </w:r>
                    <w:r>
                      <w:fldChar w:fldCharType="separate"/>
                    </w:r>
                    <w:r w:rsidR="005C70D9">
                      <w:rPr>
                        <w:noProof/>
                      </w:rPr>
                      <w:t>23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419" w:rsidRDefault="007C1419">
    <w:pPr>
      <w:pStyle w:val="BodyText"/>
      <w:spacing w:line="14" w:lineRule="auto"/>
      <w:rPr>
        <w:sz w:val="20"/>
      </w:rPr>
    </w:pPr>
    <w:r>
      <w:rPr>
        <w:noProof/>
        <w:lang w:bidi="ar-SA"/>
      </w:rPr>
      <mc:AlternateContent>
        <mc:Choice Requires="wps">
          <w:drawing>
            <wp:anchor distT="0" distB="0" distL="114300" distR="114300" simplePos="0" relativeHeight="251675648" behindDoc="1" locked="0" layoutInCell="1" allowOverlap="1">
              <wp:simplePos x="0" y="0"/>
              <wp:positionH relativeFrom="page">
                <wp:posOffset>6672580</wp:posOffset>
              </wp:positionH>
              <wp:positionV relativeFrom="page">
                <wp:posOffset>10010140</wp:posOffset>
              </wp:positionV>
              <wp:extent cx="191135" cy="167005"/>
              <wp:effectExtent l="0" t="0" r="3810" b="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419" w:rsidRDefault="007C1419">
                          <w:pPr>
                            <w:spacing w:before="12"/>
                            <w:ind w:left="40"/>
                            <w:rPr>
                              <w:sz w:val="20"/>
                            </w:rPr>
                          </w:pPr>
                          <w:r>
                            <w:fldChar w:fldCharType="begin"/>
                          </w:r>
                          <w:r>
                            <w:rPr>
                              <w:sz w:val="20"/>
                            </w:rPr>
                            <w:instrText xml:space="preserve"> PAGE </w:instrText>
                          </w:r>
                          <w:r>
                            <w:fldChar w:fldCharType="separate"/>
                          </w:r>
                          <w:r>
                            <w:rPr>
                              <w:sz w:val="20"/>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039" type="#_x0000_t202" style="position:absolute;margin-left:525.4pt;margin-top:788.2pt;width:15.05pt;height:13.1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" filled="f" stroked="f">
              <v:textbox inset="0,0,0,0">
                <w:txbxContent>
                  <w:p w:rsidR="007C1419" w:rsidRDefault="007C1419">
                    <w:pPr>
                      <w:spacing w:before="12"/>
                      <w:ind w:left="40"/>
                      <w:rPr>
                        <w:sz w:val="20"/>
                      </w:rPr>
                    </w:pPr>
                    <w:r>
                      <w:fldChar w:fldCharType="begin"/>
                    </w:r>
                    <w:r>
                      <w:rPr>
                        <w:sz w:val="20"/>
                      </w:rPr>
                      <w:instrText xml:space="preserve"> PAGE </w:instrText>
                    </w:r>
                    <w:r>
                      <w:fldChar w:fldCharType="separate"/>
                    </w:r>
                    <w:r>
                      <w:rPr>
                        <w:sz w:val="20"/>
                      </w:rPr>
                      <w:t>26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419" w:rsidRDefault="007C1419">
    <w:pPr>
      <w:pStyle w:val="BodyText"/>
      <w:spacing w:line="14" w:lineRule="auto"/>
      <w:rPr>
        <w:sz w:val="20"/>
      </w:rPr>
    </w:pPr>
    <w:r>
      <w:rPr>
        <w:noProof/>
        <w:lang w:bidi="ar-SA"/>
      </w:rPr>
      <mc:AlternateContent>
        <mc:Choice Requires="wps">
          <w:drawing>
            <wp:anchor distT="0" distB="0" distL="114300" distR="114300" simplePos="0" relativeHeight="251674624" behindDoc="1" locked="0" layoutInCell="1" allowOverlap="1">
              <wp:simplePos x="0" y="0"/>
              <wp:positionH relativeFrom="page">
                <wp:posOffset>6658610</wp:posOffset>
              </wp:positionH>
              <wp:positionV relativeFrom="page">
                <wp:posOffset>9994900</wp:posOffset>
              </wp:positionV>
              <wp:extent cx="206375" cy="182245"/>
              <wp:effectExtent l="635" t="3175" r="254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419" w:rsidRDefault="007C1419">
                          <w:pPr>
                            <w:pStyle w:val="BodyText"/>
                            <w:spacing w:before="13"/>
                            <w:ind w:left="40"/>
                          </w:pPr>
                          <w:r>
                            <w:fldChar w:fldCharType="begin"/>
                          </w:r>
                          <w:r>
                            <w:instrText xml:space="preserve"> PAGE </w:instrText>
                          </w:r>
                          <w:r>
                            <w:fldChar w:fldCharType="separate"/>
                          </w:r>
                          <w:r w:rsidR="005C70D9">
                            <w:rPr>
                              <w:noProof/>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040" type="#_x0000_t202" style="position:absolute;margin-left:524.3pt;margin-top:787pt;width:16.25pt;height:14.3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uwD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" filled="f" stroked="f">
              <v:textbox inset="0,0,0,0">
                <w:txbxContent>
                  <w:p w:rsidR="007C1419" w:rsidRDefault="007C1419">
                    <w:pPr>
                      <w:pStyle w:val="BodyText"/>
                      <w:spacing w:before="13"/>
                      <w:ind w:left="40"/>
                    </w:pPr>
                    <w:r>
                      <w:fldChar w:fldCharType="begin"/>
                    </w:r>
                    <w:r>
                      <w:instrText xml:space="preserve"> PAGE </w:instrText>
                    </w:r>
                    <w:r>
                      <w:fldChar w:fldCharType="separate"/>
                    </w:r>
                    <w:r w:rsidR="005C70D9">
                      <w:rPr>
                        <w:noProof/>
                      </w:rPr>
                      <w:t>26</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419" w:rsidRDefault="007C1419">
    <w:pPr>
      <w:pStyle w:val="BodyText"/>
      <w:spacing w:line="14" w:lineRule="auto"/>
      <w:rPr>
        <w:sz w:val="20"/>
      </w:rPr>
    </w:pPr>
    <w:r>
      <w:rPr>
        <w:noProof/>
        <w:lang w:bidi="ar-SA"/>
      </w:rPr>
      <mc:AlternateContent>
        <mc:Choice Requires="wps">
          <w:drawing>
            <wp:anchor distT="0" distB="0" distL="114300" distR="114300" simplePos="0" relativeHeight="251679744" behindDoc="1" locked="0" layoutInCell="1" allowOverlap="1">
              <wp:simplePos x="0" y="0"/>
              <wp:positionH relativeFrom="page">
                <wp:posOffset>6672580</wp:posOffset>
              </wp:positionH>
              <wp:positionV relativeFrom="page">
                <wp:posOffset>10010140</wp:posOffset>
              </wp:positionV>
              <wp:extent cx="191135" cy="167005"/>
              <wp:effectExtent l="0" t="0" r="381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419" w:rsidRDefault="007C1419">
                          <w:pPr>
                            <w:spacing w:before="12"/>
                            <w:ind w:left="40"/>
                            <w:rPr>
                              <w:sz w:val="20"/>
                            </w:rPr>
                          </w:pPr>
                          <w:r>
                            <w:fldChar w:fldCharType="begin"/>
                          </w:r>
                          <w:r>
                            <w:rPr>
                              <w:sz w:val="20"/>
                            </w:rPr>
                            <w:instrText xml:space="preserve"> PAGE </w:instrText>
                          </w:r>
                          <w:r>
                            <w:fldChar w:fldCharType="separate"/>
                          </w:r>
                          <w:r>
                            <w:rPr>
                              <w:sz w:val="20"/>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043" type="#_x0000_t202" style="position:absolute;margin-left:525.4pt;margin-top:788.2pt;width:15.05pt;height:13.1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" filled="f" stroked="f">
              <v:textbox inset="0,0,0,0">
                <w:txbxContent>
                  <w:p w:rsidR="007C1419" w:rsidRDefault="007C1419">
                    <w:pPr>
                      <w:spacing w:before="12"/>
                      <w:ind w:left="40"/>
                      <w:rPr>
                        <w:sz w:val="20"/>
                      </w:rPr>
                    </w:pPr>
                    <w:r>
                      <w:fldChar w:fldCharType="begin"/>
                    </w:r>
                    <w:r>
                      <w:rPr>
                        <w:sz w:val="20"/>
                      </w:rPr>
                      <w:instrText xml:space="preserve"> PAGE </w:instrText>
                    </w:r>
                    <w:r>
                      <w:fldChar w:fldCharType="separate"/>
                    </w:r>
                    <w:r>
                      <w:rPr>
                        <w:sz w:val="20"/>
                      </w:rPr>
                      <w:t>28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419" w:rsidRDefault="007C1419">
    <w:pPr>
      <w:pStyle w:val="BodyText"/>
      <w:spacing w:line="14" w:lineRule="auto"/>
      <w:rPr>
        <w:sz w:val="2"/>
      </w:rPr>
    </w:pPr>
    <w:r>
      <w:rPr>
        <w:noProof/>
        <w:lang w:bidi="ar-SA"/>
      </w:rPr>
      <mc:AlternateContent>
        <mc:Choice Requires="wps">
          <w:drawing>
            <wp:anchor distT="0" distB="0" distL="114300" distR="114300" simplePos="0" relativeHeight="251678720" behindDoc="1" locked="0" layoutInCell="1" allowOverlap="1">
              <wp:simplePos x="0" y="0"/>
              <wp:positionH relativeFrom="page">
                <wp:posOffset>6658610</wp:posOffset>
              </wp:positionH>
              <wp:positionV relativeFrom="page">
                <wp:posOffset>9994900</wp:posOffset>
              </wp:positionV>
              <wp:extent cx="206375" cy="182245"/>
              <wp:effectExtent l="635" t="3175" r="2540" b="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419" w:rsidRDefault="007C1419">
                          <w:pPr>
                            <w:pStyle w:val="BodyText"/>
                            <w:spacing w:before="13"/>
                            <w:ind w:left="40"/>
                          </w:pPr>
                          <w:r>
                            <w:fldChar w:fldCharType="begin"/>
                          </w:r>
                          <w:r>
                            <w:instrText xml:space="preserve"> PAGE </w:instrText>
                          </w:r>
                          <w:r>
                            <w:fldChar w:fldCharType="separate"/>
                          </w:r>
                          <w:r w:rsidR="005C70D9">
                            <w:rPr>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44" type="#_x0000_t202" style="position:absolute;margin-left:524.3pt;margin-top:787pt;width:16.25pt;height:14.3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h27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" filled="f" stroked="f">
              <v:textbox inset="0,0,0,0">
                <w:txbxContent>
                  <w:p w:rsidR="007C1419" w:rsidRDefault="007C1419">
                    <w:pPr>
                      <w:pStyle w:val="BodyText"/>
                      <w:spacing w:before="13"/>
                      <w:ind w:left="40"/>
                    </w:pPr>
                    <w:r>
                      <w:fldChar w:fldCharType="begin"/>
                    </w:r>
                    <w:r>
                      <w:instrText xml:space="preserve"> PAGE </w:instrText>
                    </w:r>
                    <w:r>
                      <w:fldChar w:fldCharType="separate"/>
                    </w:r>
                    <w:r w:rsidR="005C70D9">
                      <w:rPr>
                        <w:noProof/>
                      </w:rPr>
                      <w:t>29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419" w:rsidRDefault="007C1419">
    <w:pPr>
      <w:pStyle w:val="BodyText"/>
      <w:spacing w:line="14" w:lineRule="auto"/>
      <w:rPr>
        <w:sz w:val="20"/>
      </w:rPr>
    </w:pPr>
    <w:r>
      <w:rPr>
        <w:noProof/>
        <w:lang w:bidi="ar-SA"/>
      </w:rPr>
      <mc:AlternateContent>
        <mc:Choice Requires="wps">
          <w:drawing>
            <wp:anchor distT="0" distB="0" distL="114300" distR="114300" simplePos="0" relativeHeight="251680768" behindDoc="1" locked="0" layoutInCell="1" allowOverlap="1">
              <wp:simplePos x="0" y="0"/>
              <wp:positionH relativeFrom="page">
                <wp:posOffset>6672580</wp:posOffset>
              </wp:positionH>
              <wp:positionV relativeFrom="page">
                <wp:posOffset>10010140</wp:posOffset>
              </wp:positionV>
              <wp:extent cx="191135" cy="167005"/>
              <wp:effectExtent l="0" t="0" r="3810" b="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419" w:rsidRDefault="007C1419">
                          <w:pPr>
                            <w:spacing w:before="12"/>
                            <w:ind w:left="40"/>
                            <w:rPr>
                              <w:sz w:val="20"/>
                            </w:rPr>
                          </w:pPr>
                          <w:r>
                            <w:fldChar w:fldCharType="begin"/>
                          </w:r>
                          <w:r>
                            <w:rPr>
                              <w:sz w:val="20"/>
                            </w:rPr>
                            <w:instrText xml:space="preserve"> PAGE </w:instrText>
                          </w:r>
                          <w:r>
                            <w:fldChar w:fldCharType="separate"/>
                          </w:r>
                          <w:r>
                            <w:rPr>
                              <w:sz w:val="20"/>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045" type="#_x0000_t202" style="position:absolute;margin-left:525.4pt;margin-top:788.2pt;width:15.05pt;height:13.1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" filled="f" stroked="f">
              <v:textbox inset="0,0,0,0">
                <w:txbxContent>
                  <w:p w:rsidR="007C1419" w:rsidRDefault="007C1419">
                    <w:pPr>
                      <w:spacing w:before="12"/>
                      <w:ind w:left="40"/>
                      <w:rPr>
                        <w:sz w:val="20"/>
                      </w:rPr>
                    </w:pPr>
                    <w:r>
                      <w:fldChar w:fldCharType="begin"/>
                    </w:r>
                    <w:r>
                      <w:rPr>
                        <w:sz w:val="20"/>
                      </w:rPr>
                      <w:instrText xml:space="preserve"> PAGE </w:instrText>
                    </w:r>
                    <w:r>
                      <w:fldChar w:fldCharType="separate"/>
                    </w:r>
                    <w:r>
                      <w:rPr>
                        <w:sz w:val="20"/>
                      </w:rPr>
                      <w:t>38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419" w:rsidRDefault="007C1419">
    <w:pPr>
      <w:pStyle w:val="BodyText"/>
      <w:spacing w:line="14" w:lineRule="auto"/>
      <w:rPr>
        <w:sz w:val="20"/>
      </w:rPr>
    </w:pPr>
    <w:r>
      <w:rPr>
        <w:noProof/>
        <w:lang w:bidi="ar-SA"/>
      </w:rPr>
      <mc:AlternateContent>
        <mc:Choice Requires="wps">
          <w:drawing>
            <wp:anchor distT="0" distB="0" distL="114300" distR="114300" simplePos="0" relativeHeight="251681792" behindDoc="1" locked="0" layoutInCell="1" allowOverlap="1">
              <wp:simplePos x="0" y="0"/>
              <wp:positionH relativeFrom="page">
                <wp:posOffset>6658610</wp:posOffset>
              </wp:positionH>
              <wp:positionV relativeFrom="page">
                <wp:posOffset>9994900</wp:posOffset>
              </wp:positionV>
              <wp:extent cx="206375" cy="182245"/>
              <wp:effectExtent l="635" t="3175" r="2540"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419" w:rsidRDefault="007C1419">
                          <w:pPr>
                            <w:pStyle w:val="BodyText"/>
                            <w:spacing w:before="13"/>
                            <w:ind w:left="40"/>
                          </w:pPr>
                          <w:r>
                            <w:fldChar w:fldCharType="begin"/>
                          </w:r>
                          <w:r>
                            <w:instrText xml:space="preserve"> PAGE </w:instrText>
                          </w:r>
                          <w:r>
                            <w:fldChar w:fldCharType="separate"/>
                          </w:r>
                          <w:r w:rsidR="005C70D9">
                            <w:rPr>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046" type="#_x0000_t202" style="position:absolute;margin-left:524.3pt;margin-top:787pt;width:16.25pt;height:14.3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XwnsAIAALQ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" filled="f" stroked="f">
              <v:textbox inset="0,0,0,0">
                <w:txbxContent>
                  <w:p w:rsidR="007C1419" w:rsidRDefault="007C1419">
                    <w:pPr>
                      <w:pStyle w:val="BodyText"/>
                      <w:spacing w:before="13"/>
                      <w:ind w:left="40"/>
                    </w:pPr>
                    <w:r>
                      <w:fldChar w:fldCharType="begin"/>
                    </w:r>
                    <w:r>
                      <w:instrText xml:space="preserve"> PAGE </w:instrText>
                    </w:r>
                    <w:r>
                      <w:fldChar w:fldCharType="separate"/>
                    </w:r>
                    <w:r w:rsidR="005C70D9">
                      <w:rPr>
                        <w:noProof/>
                      </w:rPr>
                      <w:t>39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419" w:rsidRDefault="007C1419">
    <w:pPr>
      <w:pStyle w:val="BodyText"/>
      <w:spacing w:line="14" w:lineRule="auto"/>
      <w:rPr>
        <w:sz w:val="20"/>
      </w:rPr>
    </w:pPr>
    <w:r>
      <w:rPr>
        <w:noProof/>
        <w:lang w:bidi="ar-SA"/>
      </w:rPr>
      <mc:AlternateContent>
        <mc:Choice Requires="wps">
          <w:drawing>
            <wp:anchor distT="0" distB="0" distL="114300" distR="114300" simplePos="0" relativeHeight="251686912" behindDoc="1" locked="0" layoutInCell="1" allowOverlap="1">
              <wp:simplePos x="0" y="0"/>
              <wp:positionH relativeFrom="page">
                <wp:posOffset>6658610</wp:posOffset>
              </wp:positionH>
              <wp:positionV relativeFrom="page">
                <wp:posOffset>9994900</wp:posOffset>
              </wp:positionV>
              <wp:extent cx="207010" cy="182245"/>
              <wp:effectExtent l="635" t="3175" r="1905"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419" w:rsidRDefault="007C1419">
                          <w:pPr>
                            <w:pStyle w:val="BodyText"/>
                            <w:spacing w:before="13"/>
                            <w:ind w:left="40"/>
                          </w:pPr>
                          <w:r>
                            <w:fldChar w:fldCharType="begin"/>
                          </w:r>
                          <w:r>
                            <w:instrText xml:space="preserve"> PAGE </w:instrText>
                          </w:r>
                          <w:r>
                            <w:fldChar w:fldCharType="separate"/>
                          </w:r>
                          <w:r>
                            <w:rPr>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051" type="#_x0000_t202" style="position:absolute;margin-left:524.3pt;margin-top:787pt;width:16.3pt;height:14.3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" filled="f" stroked="f">
              <v:textbox inset="0,0,0,0">
                <w:txbxContent>
                  <w:p w:rsidR="007C1419" w:rsidRDefault="007C1419">
                    <w:pPr>
                      <w:pStyle w:val="BodyText"/>
                      <w:spacing w:before="13"/>
                      <w:ind w:left="40"/>
                    </w:pPr>
                    <w:r>
                      <w:fldChar w:fldCharType="begin"/>
                    </w:r>
                    <w:r>
                      <w:instrText xml:space="preserve"> PAGE </w:instrText>
                    </w:r>
                    <w:r>
                      <w:fldChar w:fldCharType="separate"/>
                    </w:r>
                    <w:r>
                      <w:rPr>
                        <w:noProof/>
                      </w:rPr>
                      <w:t>48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1419" w:rsidRDefault="007C1419" w:rsidP="00F7620F">
      <w:pPr>
        <w:spacing w:after="0"/>
      </w:pPr>
      <w:r>
        <w:separator/>
      </w:r>
    </w:p>
  </w:footnote>
  <w:footnote w:type="continuationSeparator" w:id="0">
    <w:p w:rsidR="007C1419" w:rsidRDefault="007C1419" w:rsidP="00F7620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419" w:rsidRDefault="007C1419">
    <w:pPr>
      <w:pStyle w:val="Header"/>
    </w:pPr>
    <w:r>
      <w:rPr>
        <w:lang w:eastAsia="en-AU"/>
      </w:rPr>
      <w:drawing>
        <wp:anchor distT="0" distB="0" distL="114300" distR="114300" simplePos="0" relativeHeight="251709440" behindDoc="0" locked="1" layoutInCell="1" allowOverlap="1" wp14:anchorId="663BBE59" wp14:editId="1D025C9D">
          <wp:simplePos x="0" y="0"/>
          <wp:positionH relativeFrom="page">
            <wp:posOffset>0</wp:posOffset>
          </wp:positionH>
          <wp:positionV relativeFrom="page">
            <wp:posOffset>-5715</wp:posOffset>
          </wp:positionV>
          <wp:extent cx="7548245" cy="5034280"/>
          <wp:effectExtent l="0" t="0" r="0" b="0"/>
          <wp:wrapNone/>
          <wp:docPr id="2" name="Picture 2" descr="The photo shows a typical addition to a Victorian cottage."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_INNER-METRO-SUS_REPORT_0817_PRINT.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245" cy="5034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419" w:rsidRDefault="007C1419">
    <w:pPr>
      <w:pStyle w:val="BodyText"/>
      <w:spacing w:line="14" w:lineRule="auto"/>
      <w:rPr>
        <w:sz w:val="20"/>
      </w:rPr>
    </w:pPr>
    <w:r>
      <w:rPr>
        <w:noProof/>
        <w:lang w:bidi="ar-SA"/>
      </w:rPr>
      <w:drawing>
        <wp:anchor distT="0" distB="0" distL="0" distR="0" simplePos="0" relativeHeight="251666432" behindDoc="1" locked="0" layoutInCell="1" allowOverlap="1" wp14:anchorId="4F0EC425" wp14:editId="0487AC17">
          <wp:simplePos x="0" y="0"/>
          <wp:positionH relativeFrom="page">
            <wp:posOffset>0</wp:posOffset>
          </wp:positionH>
          <wp:positionV relativeFrom="page">
            <wp:posOffset>0</wp:posOffset>
          </wp:positionV>
          <wp:extent cx="7554277" cy="713357"/>
          <wp:effectExtent l="0" t="0" r="0" b="0"/>
          <wp:wrapNone/>
          <wp:docPr id="20" name="image4.png"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png"/>
                  <pic:cNvPicPr/>
                </pic:nvPicPr>
                <pic:blipFill>
                  <a:blip r:embed="rId1" cstate="print"/>
                  <a:stretch>
                    <a:fillRect/>
                  </a:stretch>
                </pic:blipFill>
                <pic:spPr>
                  <a:xfrm>
                    <a:off x="0" y="0"/>
                    <a:ext cx="7554277" cy="713357"/>
                  </a:xfrm>
                  <a:prstGeom prst="rect">
                    <a:avLst/>
                  </a:prstGeom>
                </pic:spPr>
              </pic:pic>
            </a:graphicData>
          </a:graphic>
        </wp:anchor>
      </w:drawing>
    </w:r>
    <w:r>
      <w:rPr>
        <w:noProof/>
        <w:lang w:bidi="ar-SA"/>
      </w:rPr>
      <mc:AlternateContent>
        <mc:Choice Requires="wps">
          <w:drawing>
            <wp:anchor distT="0" distB="0" distL="114300" distR="114300" simplePos="0" relativeHeight="251685888" behindDoc="1" locked="0" layoutInCell="1" allowOverlap="1">
              <wp:simplePos x="0" y="0"/>
              <wp:positionH relativeFrom="page">
                <wp:posOffset>711200</wp:posOffset>
              </wp:positionH>
              <wp:positionV relativeFrom="page">
                <wp:posOffset>382905</wp:posOffset>
              </wp:positionV>
              <wp:extent cx="1112520" cy="196215"/>
              <wp:effectExtent l="0" t="1905" r="0" b="1905"/>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419" w:rsidRDefault="007C1419">
                          <w:pPr>
                            <w:spacing w:before="12"/>
                            <w:ind w:left="20"/>
                          </w:pPr>
                          <w:r>
                            <w:rPr>
                              <w:color w:val="FFFFFF"/>
                            </w:rPr>
                            <w:t>Draft June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049" type="#_x0000_t202" style="position:absolute;margin-left:56pt;margin-top:30.15pt;width:87.6pt;height:15.4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" filled="f" stroked="f">
              <v:textbox inset="0,0,0,0">
                <w:txbxContent>
                  <w:p w:rsidR="007C1419" w:rsidRDefault="007C1419">
                    <w:pPr>
                      <w:spacing w:before="12"/>
                      <w:ind w:left="20"/>
                    </w:pPr>
                    <w:r>
                      <w:rPr>
                        <w:color w:val="FFFFFF"/>
                      </w:rPr>
                      <w:t>Draft June 2019</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419" w:rsidRDefault="007C1419">
    <w:pPr>
      <w:pStyle w:val="BodyText"/>
      <w:spacing w:line="14" w:lineRule="auto"/>
      <w:rPr>
        <w:sz w:val="20"/>
      </w:rPr>
    </w:pPr>
    <w:r>
      <w:rPr>
        <w:noProof/>
        <w:lang w:bidi="ar-SA"/>
      </w:rPr>
      <w:drawing>
        <wp:anchor distT="0" distB="0" distL="0" distR="0" simplePos="0" relativeHeight="251665408" behindDoc="1" locked="0" layoutInCell="1" allowOverlap="1" wp14:anchorId="63E1B05E" wp14:editId="6437E0F6">
          <wp:simplePos x="0" y="0"/>
          <wp:positionH relativeFrom="page">
            <wp:posOffset>0</wp:posOffset>
          </wp:positionH>
          <wp:positionV relativeFrom="page">
            <wp:posOffset>0</wp:posOffset>
          </wp:positionV>
          <wp:extent cx="7554277" cy="713357"/>
          <wp:effectExtent l="0" t="0" r="0" b="0"/>
          <wp:wrapNone/>
          <wp:docPr id="22" name="image3.png"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png"/>
                  <pic:cNvPicPr/>
                </pic:nvPicPr>
                <pic:blipFill>
                  <a:blip r:embed="rId1" cstate="print"/>
                  <a:stretch>
                    <a:fillRect/>
                  </a:stretch>
                </pic:blipFill>
                <pic:spPr>
                  <a:xfrm>
                    <a:off x="0" y="0"/>
                    <a:ext cx="7554277" cy="713357"/>
                  </a:xfrm>
                  <a:prstGeom prst="rect">
                    <a:avLst/>
                  </a:prstGeom>
                </pic:spPr>
              </pic:pic>
            </a:graphicData>
          </a:graphic>
        </wp:anchor>
      </w:drawing>
    </w:r>
    <w:r>
      <w:rPr>
        <w:noProof/>
        <w:lang w:bidi="ar-SA"/>
      </w:rPr>
      <mc:AlternateContent>
        <mc:Choice Requires="wps">
          <w:drawing>
            <wp:anchor distT="0" distB="0" distL="114300" distR="114300" simplePos="0" relativeHeight="251684864" behindDoc="1" locked="0" layoutInCell="1" allowOverlap="1">
              <wp:simplePos x="0" y="0"/>
              <wp:positionH relativeFrom="page">
                <wp:posOffset>711200</wp:posOffset>
              </wp:positionH>
              <wp:positionV relativeFrom="page">
                <wp:posOffset>376555</wp:posOffset>
              </wp:positionV>
              <wp:extent cx="1805940" cy="196215"/>
              <wp:effectExtent l="0" t="0" r="0" b="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419" w:rsidRDefault="007C1419">
                          <w:pPr>
                            <w:spacing w:before="12"/>
                            <w:ind w:left="20"/>
                          </w:pPr>
                          <w:r>
                            <w:rPr>
                              <w:color w:val="FFFFFF"/>
                            </w:rPr>
                            <w:t>Heritage Design Guideline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50" type="#_x0000_t202" style="position:absolute;margin-left:56pt;margin-top:29.65pt;width:142.2pt;height:15.4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iJBsAIAALU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" filled="f" stroked="f">
              <v:textbox inset="0,0,0,0">
                <w:txbxContent>
                  <w:p w:rsidR="007C1419" w:rsidRDefault="007C1419">
                    <w:pPr>
                      <w:spacing w:before="12"/>
                      <w:ind w:left="20"/>
                    </w:pPr>
                    <w:r>
                      <w:rPr>
                        <w:color w:val="FFFFFF"/>
                      </w:rPr>
                      <w:t>Heritage Design Guideline</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419" w:rsidRDefault="007C1419">
    <w:pPr>
      <w:pStyle w:val="BodyText"/>
      <w:spacing w:line="14" w:lineRule="auto"/>
      <w:rPr>
        <w:sz w:val="20"/>
      </w:rPr>
    </w:pPr>
    <w:r>
      <w:rPr>
        <w:noProof/>
        <w:lang w:bidi="ar-SA"/>
      </w:rPr>
      <w:drawing>
        <wp:anchor distT="0" distB="0" distL="0" distR="0" simplePos="0" relativeHeight="251667456" behindDoc="1" locked="0" layoutInCell="1" allowOverlap="1" wp14:anchorId="4EBE1CE6" wp14:editId="6E679418">
          <wp:simplePos x="0" y="0"/>
          <wp:positionH relativeFrom="page">
            <wp:posOffset>0</wp:posOffset>
          </wp:positionH>
          <wp:positionV relativeFrom="page">
            <wp:posOffset>0</wp:posOffset>
          </wp:positionV>
          <wp:extent cx="7554277" cy="713357"/>
          <wp:effectExtent l="0" t="0" r="0" b="0"/>
          <wp:wrapNone/>
          <wp:docPr id="23" name="image3.png" descr="Header"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png"/>
                  <pic:cNvPicPr/>
                </pic:nvPicPr>
                <pic:blipFill>
                  <a:blip r:embed="rId1" cstate="print"/>
                  <a:stretch>
                    <a:fillRect/>
                  </a:stretch>
                </pic:blipFill>
                <pic:spPr>
                  <a:xfrm>
                    <a:off x="0" y="0"/>
                    <a:ext cx="7554277" cy="713357"/>
                  </a:xfrm>
                  <a:prstGeom prst="rect">
                    <a:avLst/>
                  </a:prstGeom>
                </pic:spPr>
              </pic:pic>
            </a:graphicData>
          </a:graphic>
        </wp:anchor>
      </w:drawing>
    </w:r>
    <w:r>
      <w:rPr>
        <w:noProof/>
        <w:lang w:bidi="ar-SA"/>
      </w:rPr>
      <mc:AlternateContent>
        <mc:Choice Requires="wps">
          <w:drawing>
            <wp:anchor distT="0" distB="0" distL="114300" distR="114300" simplePos="0" relativeHeight="251693056" behindDoc="1" locked="0" layoutInCell="1" allowOverlap="1">
              <wp:simplePos x="0" y="0"/>
              <wp:positionH relativeFrom="page">
                <wp:posOffset>711200</wp:posOffset>
              </wp:positionH>
              <wp:positionV relativeFrom="page">
                <wp:posOffset>376555</wp:posOffset>
              </wp:positionV>
              <wp:extent cx="1805940" cy="196215"/>
              <wp:effectExtent l="0" t="0" r="0"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419" w:rsidRDefault="007C1419">
                          <w:pPr>
                            <w:spacing w:before="12"/>
                            <w:ind w:left="20"/>
                          </w:pPr>
                          <w:r>
                            <w:rPr>
                              <w:color w:val="FFFFFF"/>
                            </w:rPr>
                            <w:t>Heritage Design Guideline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055" type="#_x0000_t202" style="position:absolute;margin-left:56pt;margin-top:29.65pt;width:142.2pt;height:15.4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DO4sAIAALUFAAAOAAAAZHJzL2Uyb0RvYy54bWysVG1vmzAQ/j5p/8Hyd8rLIAVUUrUhTJO6&#10;F6ndD3DABGtgM9sJdNX++84mpE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" filled="f" stroked="f">
              <v:textbox inset="0,0,0,0">
                <w:txbxContent>
                  <w:p w:rsidR="007C1419" w:rsidRDefault="007C1419">
                    <w:pPr>
                      <w:spacing w:before="12"/>
                      <w:ind w:left="20"/>
                    </w:pPr>
                    <w:r>
                      <w:rPr>
                        <w:color w:val="FFFFFF"/>
                      </w:rPr>
                      <w:t>Heritage Design Guideline</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419" w:rsidRDefault="007C1419">
    <w:pPr>
      <w:pStyle w:val="BodyText"/>
      <w:spacing w:line="14" w:lineRule="auto"/>
      <w:rPr>
        <w:sz w:val="20"/>
      </w:rPr>
    </w:pPr>
    <w:r>
      <w:rPr>
        <w:noProof/>
        <w:lang w:bidi="ar-SA"/>
      </w:rPr>
      <w:drawing>
        <wp:anchor distT="0" distB="0" distL="0" distR="0" simplePos="0" relativeHeight="251668480" behindDoc="1" locked="0" layoutInCell="1" allowOverlap="1" wp14:anchorId="16A9562E" wp14:editId="795BE71E">
          <wp:simplePos x="0" y="0"/>
          <wp:positionH relativeFrom="page">
            <wp:posOffset>0</wp:posOffset>
          </wp:positionH>
          <wp:positionV relativeFrom="page">
            <wp:posOffset>0</wp:posOffset>
          </wp:positionV>
          <wp:extent cx="7554277" cy="713357"/>
          <wp:effectExtent l="0" t="0" r="0" b="0"/>
          <wp:wrapNone/>
          <wp:docPr id="50" name="image4.png" descr="Header"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png"/>
                  <pic:cNvPicPr/>
                </pic:nvPicPr>
                <pic:blipFill>
                  <a:blip r:embed="rId1" cstate="print"/>
                  <a:stretch>
                    <a:fillRect/>
                  </a:stretch>
                </pic:blipFill>
                <pic:spPr>
                  <a:xfrm>
                    <a:off x="0" y="0"/>
                    <a:ext cx="7554277" cy="713357"/>
                  </a:xfrm>
                  <a:prstGeom prst="rect">
                    <a:avLst/>
                  </a:prstGeom>
                </pic:spPr>
              </pic:pic>
            </a:graphicData>
          </a:graphic>
        </wp:anchor>
      </w:drawing>
    </w:r>
    <w:r>
      <w:rPr>
        <w:noProof/>
        <w:lang w:bidi="ar-SA"/>
      </w:rPr>
      <mc:AlternateContent>
        <mc:Choice Requires="wps">
          <w:drawing>
            <wp:anchor distT="0" distB="0" distL="114300" distR="114300" simplePos="0" relativeHeight="251694080" behindDoc="1" locked="0" layoutInCell="1" allowOverlap="1">
              <wp:simplePos x="0" y="0"/>
              <wp:positionH relativeFrom="page">
                <wp:posOffset>711200</wp:posOffset>
              </wp:positionH>
              <wp:positionV relativeFrom="page">
                <wp:posOffset>382905</wp:posOffset>
              </wp:positionV>
              <wp:extent cx="1112520" cy="196215"/>
              <wp:effectExtent l="0" t="1905" r="0" b="1905"/>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419" w:rsidRDefault="007C1419">
                          <w:pPr>
                            <w:spacing w:before="12"/>
                            <w:ind w:left="20"/>
                          </w:pPr>
                          <w:r>
                            <w:rPr>
                              <w:color w:val="FFFFFF"/>
                            </w:rPr>
                            <w:t>Draft June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056" type="#_x0000_t202" style="position:absolute;margin-left:56pt;margin-top:30.15pt;width:87.6pt;height:15.4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" filled="f" stroked="f">
              <v:textbox inset="0,0,0,0">
                <w:txbxContent>
                  <w:p w:rsidR="007C1419" w:rsidRDefault="007C1419">
                    <w:pPr>
                      <w:spacing w:before="12"/>
                      <w:ind w:left="20"/>
                    </w:pPr>
                    <w:r>
                      <w:rPr>
                        <w:color w:val="FFFFFF"/>
                      </w:rPr>
                      <w:t>Draft June 2019</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419" w:rsidRDefault="007C1419">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419" w:rsidRDefault="007C1419">
    <w:pPr>
      <w:pStyle w:val="BodyText"/>
      <w:spacing w:line="14" w:lineRule="auto"/>
      <w:rPr>
        <w:sz w:val="2"/>
      </w:rPr>
    </w:pPr>
    <w:r w:rsidRPr="000B5DD9">
      <w:rPr>
        <w:noProof/>
        <w:sz w:val="2"/>
        <w:lang w:bidi="ar-SA"/>
      </w:rPr>
      <w:drawing>
        <wp:anchor distT="0" distB="0" distL="0" distR="0" simplePos="0" relativeHeight="251703296" behindDoc="1" locked="0" layoutInCell="1" allowOverlap="1" wp14:anchorId="742A21F8" wp14:editId="0F661FE2">
          <wp:simplePos x="0" y="0"/>
          <wp:positionH relativeFrom="page">
            <wp:posOffset>0</wp:posOffset>
          </wp:positionH>
          <wp:positionV relativeFrom="page">
            <wp:posOffset>0</wp:posOffset>
          </wp:positionV>
          <wp:extent cx="7554277" cy="713357"/>
          <wp:effectExtent l="0" t="0" r="0" b="0"/>
          <wp:wrapNone/>
          <wp:docPr id="54" name="image4.png" descr="Header"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png"/>
                  <pic:cNvPicPr/>
                </pic:nvPicPr>
                <pic:blipFill>
                  <a:blip r:embed="rId1" cstate="print"/>
                  <a:stretch>
                    <a:fillRect/>
                  </a:stretch>
                </pic:blipFill>
                <pic:spPr>
                  <a:xfrm>
                    <a:off x="0" y="0"/>
                    <a:ext cx="7554277" cy="713357"/>
                  </a:xfrm>
                  <a:prstGeom prst="rect">
                    <a:avLst/>
                  </a:prstGeom>
                </pic:spPr>
              </pic:pic>
            </a:graphicData>
          </a:graphic>
        </wp:anchor>
      </w:drawing>
    </w:r>
    <w:r w:rsidRPr="000B5DD9">
      <w:rPr>
        <w:noProof/>
        <w:sz w:val="2"/>
        <w:lang w:bidi="ar-SA"/>
      </w:rPr>
      <mc:AlternateContent>
        <mc:Choice Requires="wps">
          <w:drawing>
            <wp:anchor distT="0" distB="0" distL="114300" distR="114300" simplePos="0" relativeHeight="251704320" behindDoc="1" locked="0" layoutInCell="1" allowOverlap="1" wp14:anchorId="00859060" wp14:editId="1F005C03">
              <wp:simplePos x="0" y="0"/>
              <wp:positionH relativeFrom="page">
                <wp:posOffset>711200</wp:posOffset>
              </wp:positionH>
              <wp:positionV relativeFrom="page">
                <wp:posOffset>384810</wp:posOffset>
              </wp:positionV>
              <wp:extent cx="1112520" cy="196215"/>
              <wp:effectExtent l="0" t="1905" r="0" b="1905"/>
              <wp:wrapNone/>
              <wp:docPr id="827"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419" w:rsidRDefault="007C1419" w:rsidP="000B5DD9">
                          <w:pPr>
                            <w:spacing w:before="12"/>
                            <w:ind w:left="20"/>
                          </w:pPr>
                          <w:r>
                            <w:rPr>
                              <w:color w:val="FFFFFF"/>
                            </w:rPr>
                            <w:t>Draft June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859060" id="_x0000_t202" coordsize="21600,21600" o:spt="202" path="m,l,21600r21600,l21600,xe">
              <v:stroke joinstyle="miter"/>
              <v:path gradientshapeok="t" o:connecttype="rect"/>
            </v:shapetype>
            <v:shape id="Text Box 827" o:spid="_x0000_s1059" type="#_x0000_t202" style="position:absolute;margin-left:56pt;margin-top:30.3pt;width:87.6pt;height:15.4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" filled="f" stroked="f">
              <v:textbox inset="0,0,0,0">
                <w:txbxContent>
                  <w:p w:rsidR="007C1419" w:rsidRDefault="007C1419" w:rsidP="000B5DD9">
                    <w:pPr>
                      <w:spacing w:before="12"/>
                      <w:ind w:left="20"/>
                    </w:pPr>
                    <w:r>
                      <w:rPr>
                        <w:color w:val="FFFFFF"/>
                      </w:rPr>
                      <w:t>Draft June 2019</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419" w:rsidRDefault="007C1419">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419" w:rsidRDefault="007C1419">
    <w:pPr>
      <w:pStyle w:val="BodyText"/>
      <w:spacing w:line="14" w:lineRule="auto"/>
      <w:rPr>
        <w:sz w:val="20"/>
      </w:rPr>
    </w:pPr>
    <w:r>
      <w:rPr>
        <w:noProof/>
        <w:lang w:bidi="ar-SA"/>
      </w:rPr>
      <w:drawing>
        <wp:anchor distT="0" distB="0" distL="0" distR="0" simplePos="0" relativeHeight="251669504" behindDoc="1" locked="0" layoutInCell="1" allowOverlap="1" wp14:anchorId="55BE63E1" wp14:editId="040AA3DB">
          <wp:simplePos x="0" y="0"/>
          <wp:positionH relativeFrom="page">
            <wp:posOffset>0</wp:posOffset>
          </wp:positionH>
          <wp:positionV relativeFrom="page">
            <wp:posOffset>0</wp:posOffset>
          </wp:positionV>
          <wp:extent cx="7554277" cy="713357"/>
          <wp:effectExtent l="0" t="0" r="0" b="0"/>
          <wp:wrapNone/>
          <wp:docPr id="57" name="image3.png" descr="Header for the policy template" title="Policy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png"/>
                  <pic:cNvPicPr/>
                </pic:nvPicPr>
                <pic:blipFill>
                  <a:blip r:embed="rId1" cstate="print"/>
                  <a:stretch>
                    <a:fillRect/>
                  </a:stretch>
                </pic:blipFill>
                <pic:spPr>
                  <a:xfrm>
                    <a:off x="0" y="0"/>
                    <a:ext cx="7554277" cy="713357"/>
                  </a:xfrm>
                  <a:prstGeom prst="rect">
                    <a:avLst/>
                  </a:prstGeom>
                </pic:spPr>
              </pic:pic>
            </a:graphicData>
          </a:graphic>
        </wp:anchor>
      </w:drawing>
    </w:r>
    <w:r>
      <w:rPr>
        <w:noProof/>
        <w:lang w:bidi="ar-SA"/>
      </w:rPr>
      <mc:AlternateContent>
        <mc:Choice Requires="wps">
          <w:drawing>
            <wp:anchor distT="0" distB="0" distL="114300" distR="114300" simplePos="0" relativeHeight="251699200" behindDoc="1" locked="0" layoutInCell="1" allowOverlap="1">
              <wp:simplePos x="0" y="0"/>
              <wp:positionH relativeFrom="page">
                <wp:posOffset>711200</wp:posOffset>
              </wp:positionH>
              <wp:positionV relativeFrom="page">
                <wp:posOffset>376555</wp:posOffset>
              </wp:positionV>
              <wp:extent cx="1805940" cy="196215"/>
              <wp:effectExtent l="0" t="0"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419" w:rsidRDefault="007C1419">
                          <w:pPr>
                            <w:spacing w:before="12"/>
                            <w:ind w:left="20"/>
                          </w:pPr>
                          <w:r>
                            <w:rPr>
                              <w:color w:val="FFFFFF"/>
                            </w:rPr>
                            <w:t>Heritage Design Guideline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061" type="#_x0000_t202" style="position:absolute;margin-left:56pt;margin-top:29.65pt;width:142.2pt;height:15.4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Ln2sw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" filled="f" stroked="f">
              <v:textbox inset="0,0,0,0">
                <w:txbxContent>
                  <w:p w:rsidR="007C1419" w:rsidRDefault="007C1419">
                    <w:pPr>
                      <w:spacing w:before="12"/>
                      <w:ind w:left="20"/>
                    </w:pPr>
                    <w:r>
                      <w:rPr>
                        <w:color w:val="FFFFFF"/>
                      </w:rPr>
                      <w:t>Heritage Design Guideline</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419" w:rsidRDefault="007C1419">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419" w:rsidRDefault="007C1419">
    <w:pPr>
      <w:pStyle w:val="BodyText"/>
      <w:spacing w:line="14" w:lineRule="auto"/>
      <w:rPr>
        <w:sz w:val="20"/>
      </w:rPr>
    </w:pPr>
    <w:r>
      <w:rPr>
        <w:noProof/>
        <w:lang w:bidi="ar-SA"/>
      </w:rPr>
      <w:drawing>
        <wp:anchor distT="0" distB="0" distL="0" distR="0" simplePos="0" relativeHeight="251659264" behindDoc="1" locked="0" layoutInCell="1" allowOverlap="1" wp14:anchorId="4C936736" wp14:editId="4DEB5FD4">
          <wp:simplePos x="0" y="0"/>
          <wp:positionH relativeFrom="page">
            <wp:posOffset>0</wp:posOffset>
          </wp:positionH>
          <wp:positionV relativeFrom="page">
            <wp:posOffset>0</wp:posOffset>
          </wp:positionV>
          <wp:extent cx="7554277" cy="713357"/>
          <wp:effectExtent l="0" t="0" r="0" b="0"/>
          <wp:wrapNone/>
          <wp:docPr id="3" name="image3.png"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 cstate="print"/>
                  <a:stretch>
                    <a:fillRect/>
                  </a:stretch>
                </pic:blipFill>
                <pic:spPr>
                  <a:xfrm>
                    <a:off x="0" y="0"/>
                    <a:ext cx="7554277" cy="713357"/>
                  </a:xfrm>
                  <a:prstGeom prst="rect">
                    <a:avLst/>
                  </a:prstGeom>
                </pic:spPr>
              </pic:pic>
            </a:graphicData>
          </a:graphic>
        </wp:anchor>
      </w:drawing>
    </w:r>
    <w:r>
      <w:rPr>
        <w:noProof/>
        <w:lang w:bidi="ar-SA"/>
      </w:rPr>
      <mc:AlternateContent>
        <mc:Choice Requires="wps">
          <w:drawing>
            <wp:anchor distT="0" distB="0" distL="114300" distR="114300" simplePos="0" relativeHeight="251670528" behindDoc="1" locked="0" layoutInCell="1" allowOverlap="1">
              <wp:simplePos x="0" y="0"/>
              <wp:positionH relativeFrom="page">
                <wp:posOffset>711200</wp:posOffset>
              </wp:positionH>
              <wp:positionV relativeFrom="page">
                <wp:posOffset>376555</wp:posOffset>
              </wp:positionV>
              <wp:extent cx="1805940" cy="196215"/>
              <wp:effectExtent l="0" t="0" r="0" b="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419" w:rsidRDefault="007C1419">
                          <w:pPr>
                            <w:spacing w:before="12"/>
                            <w:ind w:left="20"/>
                          </w:pPr>
                          <w:r>
                            <w:rPr>
                              <w:color w:val="FFFFFF"/>
                            </w:rPr>
                            <w:t>Heritage Design Guideline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034" type="#_x0000_t202" style="position:absolute;margin-left:56pt;margin-top:29.65pt;width:142.2pt;height:15.4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AwrQIAAK0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" filled="f" stroked="f">
              <v:textbox inset="0,0,0,0">
                <w:txbxContent>
                  <w:p w:rsidR="007C1419" w:rsidRDefault="007C1419">
                    <w:pPr>
                      <w:spacing w:before="12"/>
                      <w:ind w:left="20"/>
                    </w:pPr>
                    <w:r>
                      <w:rPr>
                        <w:color w:val="FFFFFF"/>
                      </w:rPr>
                      <w:t>Heritage Design Guideline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419" w:rsidRDefault="007C1419">
    <w:pPr>
      <w:pStyle w:val="BodyText"/>
      <w:spacing w:line="14" w:lineRule="auto"/>
      <w:rPr>
        <w:sz w:val="20"/>
      </w:rPr>
    </w:pPr>
    <w:r>
      <w:rPr>
        <w:noProof/>
        <w:lang w:bidi="ar-SA"/>
      </w:rPr>
      <w:drawing>
        <wp:anchor distT="0" distB="0" distL="0" distR="0" simplePos="0" relativeHeight="251660288" behindDoc="1" locked="0" layoutInCell="1" allowOverlap="1" wp14:anchorId="59C8205B" wp14:editId="6D8E22D1">
          <wp:simplePos x="0" y="0"/>
          <wp:positionH relativeFrom="page">
            <wp:posOffset>0</wp:posOffset>
          </wp:positionH>
          <wp:positionV relativeFrom="page">
            <wp:posOffset>0</wp:posOffset>
          </wp:positionV>
          <wp:extent cx="7554277" cy="713357"/>
          <wp:effectExtent l="0" t="0" r="0" b="0"/>
          <wp:wrapNone/>
          <wp:docPr id="5" name="image4.png" descr="Policy header"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 cstate="print"/>
                  <a:stretch>
                    <a:fillRect/>
                  </a:stretch>
                </pic:blipFill>
                <pic:spPr>
                  <a:xfrm>
                    <a:off x="0" y="0"/>
                    <a:ext cx="7554277" cy="713357"/>
                  </a:xfrm>
                  <a:prstGeom prst="rect">
                    <a:avLst/>
                  </a:prstGeom>
                </pic:spPr>
              </pic:pic>
            </a:graphicData>
          </a:graphic>
        </wp:anchor>
      </w:drawing>
    </w:r>
    <w:r>
      <w:rPr>
        <w:noProof/>
        <w:lang w:bidi="ar-SA"/>
      </w:rPr>
      <mc:AlternateContent>
        <mc:Choice Requires="wps">
          <w:drawing>
            <wp:anchor distT="0" distB="0" distL="114300" distR="114300" simplePos="0" relativeHeight="251671552" behindDoc="1" locked="0" layoutInCell="1" allowOverlap="1">
              <wp:simplePos x="0" y="0"/>
              <wp:positionH relativeFrom="page">
                <wp:posOffset>711200</wp:posOffset>
              </wp:positionH>
              <wp:positionV relativeFrom="page">
                <wp:posOffset>382905</wp:posOffset>
              </wp:positionV>
              <wp:extent cx="1112520" cy="196215"/>
              <wp:effectExtent l="0" t="1905" r="0" b="1905"/>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419" w:rsidRDefault="007C1419">
                          <w:pPr>
                            <w:spacing w:before="12"/>
                            <w:ind w:left="20"/>
                          </w:pPr>
                          <w:r>
                            <w:rPr>
                              <w:color w:val="FFFFFF"/>
                            </w:rPr>
                            <w:t>Draft June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1035" type="#_x0000_t202" style="position:absolute;margin-left:56pt;margin-top:30.15pt;width:87.6pt;height:15.4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YBQsAIAALQ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" filled="f" stroked="f">
              <v:textbox inset="0,0,0,0">
                <w:txbxContent>
                  <w:p w:rsidR="007C1419" w:rsidRDefault="007C1419">
                    <w:pPr>
                      <w:spacing w:before="12"/>
                      <w:ind w:left="20"/>
                    </w:pPr>
                    <w:r>
                      <w:rPr>
                        <w:color w:val="FFFFFF"/>
                      </w:rPr>
                      <w:t>Draft June 2019</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419" w:rsidRDefault="007C1419">
    <w:pPr>
      <w:pStyle w:val="BodyText"/>
      <w:spacing w:line="14" w:lineRule="auto"/>
      <w:rPr>
        <w:sz w:val="2"/>
      </w:rPr>
    </w:pPr>
    <w:r w:rsidRPr="004C4116">
      <w:rPr>
        <w:noProof/>
        <w:sz w:val="2"/>
        <w:lang w:bidi="ar-SA"/>
      </w:rPr>
      <w:drawing>
        <wp:anchor distT="0" distB="0" distL="0" distR="0" simplePos="0" relativeHeight="251706368" behindDoc="1" locked="0" layoutInCell="1" allowOverlap="1" wp14:anchorId="68EF9D99" wp14:editId="4B7DEEB1">
          <wp:simplePos x="0" y="0"/>
          <wp:positionH relativeFrom="page">
            <wp:posOffset>0</wp:posOffset>
          </wp:positionH>
          <wp:positionV relativeFrom="page">
            <wp:posOffset>0</wp:posOffset>
          </wp:positionV>
          <wp:extent cx="7554277" cy="713357"/>
          <wp:effectExtent l="0" t="0" r="0" b="0"/>
          <wp:wrapNone/>
          <wp:docPr id="8" name="image4.png" descr="Policy header"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 cstate="print"/>
                  <a:stretch>
                    <a:fillRect/>
                  </a:stretch>
                </pic:blipFill>
                <pic:spPr>
                  <a:xfrm>
                    <a:off x="0" y="0"/>
                    <a:ext cx="7554277" cy="713357"/>
                  </a:xfrm>
                  <a:prstGeom prst="rect">
                    <a:avLst/>
                  </a:prstGeom>
                </pic:spPr>
              </pic:pic>
            </a:graphicData>
          </a:graphic>
        </wp:anchor>
      </w:drawing>
    </w:r>
    <w:r w:rsidRPr="004C4116">
      <w:rPr>
        <w:noProof/>
        <w:sz w:val="2"/>
        <w:lang w:bidi="ar-SA"/>
      </w:rPr>
      <mc:AlternateContent>
        <mc:Choice Requires="wps">
          <w:drawing>
            <wp:anchor distT="0" distB="0" distL="114300" distR="114300" simplePos="0" relativeHeight="251707392" behindDoc="1" locked="0" layoutInCell="1" allowOverlap="1" wp14:anchorId="22300980" wp14:editId="27E93FA1">
              <wp:simplePos x="0" y="0"/>
              <wp:positionH relativeFrom="page">
                <wp:posOffset>711200</wp:posOffset>
              </wp:positionH>
              <wp:positionV relativeFrom="page">
                <wp:posOffset>384810</wp:posOffset>
              </wp:positionV>
              <wp:extent cx="1112520" cy="196215"/>
              <wp:effectExtent l="0" t="1905" r="0" b="1905"/>
              <wp:wrapNone/>
              <wp:docPr id="833"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419" w:rsidRDefault="007C1419" w:rsidP="004C4116">
                          <w:pPr>
                            <w:spacing w:before="12"/>
                            <w:ind w:left="20"/>
                          </w:pPr>
                          <w:r>
                            <w:rPr>
                              <w:color w:val="FFFFFF"/>
                            </w:rPr>
                            <w:t>Draft June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00980" id="_x0000_t202" coordsize="21600,21600" o:spt="202" path="m,l,21600r21600,l21600,xe">
              <v:stroke joinstyle="miter"/>
              <v:path gradientshapeok="t" o:connecttype="rect"/>
            </v:shapetype>
            <v:shape id="Text Box 833" o:spid="_x0000_s1038" type="#_x0000_t202" style="position:absolute;margin-left:56pt;margin-top:30.3pt;width:87.6pt;height:15.4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OYsQIAALQ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" filled="f" stroked="f">
              <v:textbox inset="0,0,0,0">
                <w:txbxContent>
                  <w:p w:rsidR="007C1419" w:rsidRDefault="007C1419" w:rsidP="004C4116">
                    <w:pPr>
                      <w:spacing w:before="12"/>
                      <w:ind w:left="20"/>
                    </w:pPr>
                    <w:r>
                      <w:rPr>
                        <w:color w:val="FFFFFF"/>
                      </w:rPr>
                      <w:t>Draft June 2019</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419" w:rsidRDefault="007C1419">
    <w:pPr>
      <w:pStyle w:val="BodyText"/>
      <w:spacing w:line="14" w:lineRule="auto"/>
      <w:rPr>
        <w:sz w:val="20"/>
      </w:rPr>
    </w:pPr>
    <w:r>
      <w:rPr>
        <w:noProof/>
        <w:lang w:bidi="ar-SA"/>
      </w:rPr>
      <w:drawing>
        <wp:anchor distT="0" distB="0" distL="0" distR="0" simplePos="0" relativeHeight="251661312" behindDoc="1" locked="0" layoutInCell="1" allowOverlap="1" wp14:anchorId="00DA8B04" wp14:editId="5B13B8E5">
          <wp:simplePos x="0" y="0"/>
          <wp:positionH relativeFrom="page">
            <wp:posOffset>0</wp:posOffset>
          </wp:positionH>
          <wp:positionV relativeFrom="page">
            <wp:posOffset>0</wp:posOffset>
          </wp:positionV>
          <wp:extent cx="7554277" cy="713357"/>
          <wp:effectExtent l="0" t="0" r="0" b="0"/>
          <wp:wrapNone/>
          <wp:docPr id="12" name="image3.png"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png"/>
                  <pic:cNvPicPr/>
                </pic:nvPicPr>
                <pic:blipFill>
                  <a:blip r:embed="rId1" cstate="print"/>
                  <a:stretch>
                    <a:fillRect/>
                  </a:stretch>
                </pic:blipFill>
                <pic:spPr>
                  <a:xfrm>
                    <a:off x="0" y="0"/>
                    <a:ext cx="7554277" cy="713357"/>
                  </a:xfrm>
                  <a:prstGeom prst="rect">
                    <a:avLst/>
                  </a:prstGeom>
                </pic:spPr>
              </pic:pic>
            </a:graphicData>
          </a:graphic>
        </wp:anchor>
      </w:drawing>
    </w:r>
    <w:r>
      <w:rPr>
        <w:noProof/>
        <w:lang w:bidi="ar-SA"/>
      </w:rPr>
      <mc:AlternateContent>
        <mc:Choice Requires="wps">
          <w:drawing>
            <wp:anchor distT="0" distB="0" distL="114300" distR="114300" simplePos="0" relativeHeight="251676672" behindDoc="1" locked="0" layoutInCell="1" allowOverlap="1">
              <wp:simplePos x="0" y="0"/>
              <wp:positionH relativeFrom="page">
                <wp:posOffset>711200</wp:posOffset>
              </wp:positionH>
              <wp:positionV relativeFrom="page">
                <wp:posOffset>376555</wp:posOffset>
              </wp:positionV>
              <wp:extent cx="1805940" cy="196215"/>
              <wp:effectExtent l="0" t="0" r="0" b="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419" w:rsidRDefault="007C1419">
                          <w:pPr>
                            <w:spacing w:before="12"/>
                            <w:ind w:left="20"/>
                          </w:pPr>
                          <w:r>
                            <w:rPr>
                              <w:color w:val="FFFFFF"/>
                            </w:rPr>
                            <w:t>Heritage Design Guideline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041" type="#_x0000_t202" style="position:absolute;margin-left:56pt;margin-top:29.65pt;width:142.2pt;height:15.4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f13rwIAALQ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" filled="f" stroked="f">
              <v:textbox inset="0,0,0,0">
                <w:txbxContent>
                  <w:p w:rsidR="007C1419" w:rsidRDefault="007C1419">
                    <w:pPr>
                      <w:spacing w:before="12"/>
                      <w:ind w:left="20"/>
                    </w:pPr>
                    <w:r>
                      <w:rPr>
                        <w:color w:val="FFFFFF"/>
                      </w:rPr>
                      <w:t>Heritage Design Guideline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419" w:rsidRDefault="007C1419">
    <w:pPr>
      <w:pStyle w:val="BodyText"/>
      <w:spacing w:line="14" w:lineRule="auto"/>
      <w:rPr>
        <w:sz w:val="20"/>
      </w:rPr>
    </w:pPr>
    <w:r>
      <w:rPr>
        <w:noProof/>
        <w:lang w:bidi="ar-SA"/>
      </w:rPr>
      <w:drawing>
        <wp:anchor distT="0" distB="0" distL="0" distR="0" simplePos="0" relativeHeight="251662336" behindDoc="1" locked="0" layoutInCell="1" allowOverlap="1" wp14:anchorId="1EA91BFC" wp14:editId="58A35BFA">
          <wp:simplePos x="0" y="0"/>
          <wp:positionH relativeFrom="page">
            <wp:posOffset>0</wp:posOffset>
          </wp:positionH>
          <wp:positionV relativeFrom="page">
            <wp:posOffset>0</wp:posOffset>
          </wp:positionV>
          <wp:extent cx="7554277" cy="713357"/>
          <wp:effectExtent l="0" t="0" r="0" b="0"/>
          <wp:wrapNone/>
          <wp:docPr id="14" name="image4.png"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png"/>
                  <pic:cNvPicPr/>
                </pic:nvPicPr>
                <pic:blipFill>
                  <a:blip r:embed="rId1" cstate="print"/>
                  <a:stretch>
                    <a:fillRect/>
                  </a:stretch>
                </pic:blipFill>
                <pic:spPr>
                  <a:xfrm>
                    <a:off x="0" y="0"/>
                    <a:ext cx="7554277" cy="713357"/>
                  </a:xfrm>
                  <a:prstGeom prst="rect">
                    <a:avLst/>
                  </a:prstGeom>
                </pic:spPr>
              </pic:pic>
            </a:graphicData>
          </a:graphic>
        </wp:anchor>
      </w:drawing>
    </w:r>
    <w:r>
      <w:rPr>
        <w:noProof/>
        <w:lang w:bidi="ar-SA"/>
      </w:rPr>
      <mc:AlternateContent>
        <mc:Choice Requires="wps">
          <w:drawing>
            <wp:anchor distT="0" distB="0" distL="114300" distR="114300" simplePos="0" relativeHeight="251677696" behindDoc="1" locked="0" layoutInCell="1" allowOverlap="1">
              <wp:simplePos x="0" y="0"/>
              <wp:positionH relativeFrom="page">
                <wp:posOffset>711200</wp:posOffset>
              </wp:positionH>
              <wp:positionV relativeFrom="page">
                <wp:posOffset>382905</wp:posOffset>
              </wp:positionV>
              <wp:extent cx="1112520" cy="196215"/>
              <wp:effectExtent l="0" t="1905" r="0" b="1905"/>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419" w:rsidRDefault="007C1419">
                          <w:pPr>
                            <w:spacing w:before="12"/>
                            <w:ind w:left="20"/>
                          </w:pPr>
                          <w:r>
                            <w:rPr>
                              <w:color w:val="FFFFFF"/>
                            </w:rPr>
                            <w:t>Draft June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042" type="#_x0000_t202" style="position:absolute;margin-left:56pt;margin-top:30.15pt;width:87.6pt;height:15.4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LAdsAIAALQ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" filled="f" stroked="f">
              <v:textbox inset="0,0,0,0">
                <w:txbxContent>
                  <w:p w:rsidR="007C1419" w:rsidRDefault="007C1419">
                    <w:pPr>
                      <w:spacing w:before="12"/>
                      <w:ind w:left="20"/>
                    </w:pPr>
                    <w:r>
                      <w:rPr>
                        <w:color w:val="FFFFFF"/>
                      </w:rPr>
                      <w:t>Draft June 2019</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419" w:rsidRDefault="007C1419">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419" w:rsidRDefault="007C1419">
    <w:pPr>
      <w:pStyle w:val="BodyText"/>
      <w:spacing w:line="14" w:lineRule="auto"/>
      <w:rPr>
        <w:sz w:val="20"/>
      </w:rPr>
    </w:pPr>
    <w:r>
      <w:rPr>
        <w:noProof/>
        <w:lang w:bidi="ar-SA"/>
      </w:rPr>
      <w:drawing>
        <wp:anchor distT="0" distB="0" distL="0" distR="0" simplePos="0" relativeHeight="251664384" behindDoc="1" locked="0" layoutInCell="1" allowOverlap="1" wp14:anchorId="0E0C5FF6" wp14:editId="0BCA278D">
          <wp:simplePos x="0" y="0"/>
          <wp:positionH relativeFrom="page">
            <wp:posOffset>0</wp:posOffset>
          </wp:positionH>
          <wp:positionV relativeFrom="page">
            <wp:posOffset>0</wp:posOffset>
          </wp:positionV>
          <wp:extent cx="7554277" cy="713357"/>
          <wp:effectExtent l="0" t="0" r="0" b="0"/>
          <wp:wrapNone/>
          <wp:docPr id="15" name="image3.png"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png"/>
                  <pic:cNvPicPr/>
                </pic:nvPicPr>
                <pic:blipFill>
                  <a:blip r:embed="rId1" cstate="print"/>
                  <a:stretch>
                    <a:fillRect/>
                  </a:stretch>
                </pic:blipFill>
                <pic:spPr>
                  <a:xfrm>
                    <a:off x="0" y="0"/>
                    <a:ext cx="7554277" cy="713357"/>
                  </a:xfrm>
                  <a:prstGeom prst="rect">
                    <a:avLst/>
                  </a:prstGeom>
                </pic:spPr>
              </pic:pic>
            </a:graphicData>
          </a:graphic>
        </wp:anchor>
      </w:drawing>
    </w:r>
    <w:r>
      <w:rPr>
        <w:noProof/>
        <w:lang w:bidi="ar-SA"/>
      </w:rPr>
      <mc:AlternateContent>
        <mc:Choice Requires="wps">
          <w:drawing>
            <wp:anchor distT="0" distB="0" distL="114300" distR="114300" simplePos="0" relativeHeight="251683840" behindDoc="1" locked="0" layoutInCell="1" allowOverlap="1">
              <wp:simplePos x="0" y="0"/>
              <wp:positionH relativeFrom="page">
                <wp:posOffset>711200</wp:posOffset>
              </wp:positionH>
              <wp:positionV relativeFrom="page">
                <wp:posOffset>376555</wp:posOffset>
              </wp:positionV>
              <wp:extent cx="1805940" cy="196215"/>
              <wp:effectExtent l="0" t="0" r="0"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419" w:rsidRDefault="007C1419">
                          <w:pPr>
                            <w:spacing w:before="12"/>
                            <w:ind w:left="20"/>
                          </w:pPr>
                          <w:r>
                            <w:rPr>
                              <w:color w:val="FFFFFF"/>
                            </w:rPr>
                            <w:t>Heritage Design Guideline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47" type="#_x0000_t202" style="position:absolute;margin-left:56pt;margin-top:29.65pt;width:142.2pt;height:15.4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CcsQIAALU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" filled="f" stroked="f">
              <v:textbox inset="0,0,0,0">
                <w:txbxContent>
                  <w:p w:rsidR="007C1419" w:rsidRDefault="007C1419">
                    <w:pPr>
                      <w:spacing w:before="12"/>
                      <w:ind w:left="20"/>
                    </w:pPr>
                    <w:r>
                      <w:rPr>
                        <w:color w:val="FFFFFF"/>
                      </w:rPr>
                      <w:t>Heritage Design Guideline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419" w:rsidRDefault="007C1419">
    <w:pPr>
      <w:pStyle w:val="BodyText"/>
      <w:spacing w:line="14" w:lineRule="auto"/>
      <w:rPr>
        <w:sz w:val="20"/>
      </w:rPr>
    </w:pPr>
    <w:r>
      <w:rPr>
        <w:noProof/>
        <w:lang w:bidi="ar-SA"/>
      </w:rPr>
      <w:drawing>
        <wp:anchor distT="0" distB="0" distL="0" distR="0" simplePos="0" relativeHeight="251663360" behindDoc="1" locked="0" layoutInCell="1" allowOverlap="1" wp14:anchorId="655C1520" wp14:editId="18A362B7">
          <wp:simplePos x="0" y="0"/>
          <wp:positionH relativeFrom="page">
            <wp:posOffset>0</wp:posOffset>
          </wp:positionH>
          <wp:positionV relativeFrom="page">
            <wp:posOffset>0</wp:posOffset>
          </wp:positionV>
          <wp:extent cx="7554277" cy="713357"/>
          <wp:effectExtent l="0" t="0" r="0" b="0"/>
          <wp:wrapNone/>
          <wp:docPr id="16" name="image4.png"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png"/>
                  <pic:cNvPicPr/>
                </pic:nvPicPr>
                <pic:blipFill>
                  <a:blip r:embed="rId1" cstate="print"/>
                  <a:stretch>
                    <a:fillRect/>
                  </a:stretch>
                </pic:blipFill>
                <pic:spPr>
                  <a:xfrm>
                    <a:off x="0" y="0"/>
                    <a:ext cx="7554277" cy="713357"/>
                  </a:xfrm>
                  <a:prstGeom prst="rect">
                    <a:avLst/>
                  </a:prstGeom>
                </pic:spPr>
              </pic:pic>
            </a:graphicData>
          </a:graphic>
        </wp:anchor>
      </w:drawing>
    </w:r>
    <w:r>
      <w:rPr>
        <w:noProof/>
        <w:lang w:bidi="ar-SA"/>
      </w:rPr>
      <mc:AlternateContent>
        <mc:Choice Requires="wps">
          <w:drawing>
            <wp:anchor distT="0" distB="0" distL="114300" distR="114300" simplePos="0" relativeHeight="251682816" behindDoc="1" locked="0" layoutInCell="1" allowOverlap="1">
              <wp:simplePos x="0" y="0"/>
              <wp:positionH relativeFrom="page">
                <wp:posOffset>711200</wp:posOffset>
              </wp:positionH>
              <wp:positionV relativeFrom="page">
                <wp:posOffset>382905</wp:posOffset>
              </wp:positionV>
              <wp:extent cx="1112520" cy="196215"/>
              <wp:effectExtent l="0" t="1905" r="0" b="1905"/>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419" w:rsidRDefault="007C1419">
                          <w:pPr>
                            <w:spacing w:before="12"/>
                            <w:ind w:left="20"/>
                          </w:pPr>
                          <w:r>
                            <w:rPr>
                              <w:color w:val="FFFFFF"/>
                            </w:rPr>
                            <w:t>Draft June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048" type="#_x0000_t202" style="position:absolute;margin-left:56pt;margin-top:30.15pt;width:87.6pt;height:15.4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" filled="f" stroked="f">
              <v:textbox inset="0,0,0,0">
                <w:txbxContent>
                  <w:p w:rsidR="007C1419" w:rsidRDefault="007C1419">
                    <w:pPr>
                      <w:spacing w:before="12"/>
                      <w:ind w:left="20"/>
                    </w:pPr>
                    <w:r>
                      <w:rPr>
                        <w:color w:val="FFFFFF"/>
                      </w:rPr>
                      <w:t>Draft June 2019</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5584A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97861"/>
    <w:multiLevelType w:val="hybridMultilevel"/>
    <w:tmpl w:val="C8B6AA8C"/>
    <w:lvl w:ilvl="0" w:tplc="3E98DB62">
      <w:numFmt w:val="bullet"/>
      <w:lvlText w:val=""/>
      <w:lvlJc w:val="left"/>
      <w:pPr>
        <w:ind w:left="480" w:hanging="361"/>
      </w:pPr>
      <w:rPr>
        <w:rFonts w:ascii="Symbol" w:eastAsia="Symbol" w:hAnsi="Symbol" w:cs="Symbol" w:hint="default"/>
        <w:w w:val="100"/>
        <w:sz w:val="22"/>
        <w:szCs w:val="22"/>
        <w:lang w:val="en-AU" w:eastAsia="en-AU" w:bidi="en-AU"/>
      </w:rPr>
    </w:lvl>
    <w:lvl w:ilvl="1" w:tplc="B972EBB2">
      <w:numFmt w:val="bullet"/>
      <w:lvlText w:val="•"/>
      <w:lvlJc w:val="left"/>
      <w:pPr>
        <w:ind w:left="831" w:hanging="361"/>
      </w:pPr>
      <w:rPr>
        <w:rFonts w:hint="default"/>
        <w:lang w:val="en-AU" w:eastAsia="en-AU" w:bidi="en-AU"/>
      </w:rPr>
    </w:lvl>
    <w:lvl w:ilvl="2" w:tplc="B8344D80">
      <w:numFmt w:val="bullet"/>
      <w:lvlText w:val="•"/>
      <w:lvlJc w:val="left"/>
      <w:pPr>
        <w:ind w:left="1182" w:hanging="361"/>
      </w:pPr>
      <w:rPr>
        <w:rFonts w:hint="default"/>
        <w:lang w:val="en-AU" w:eastAsia="en-AU" w:bidi="en-AU"/>
      </w:rPr>
    </w:lvl>
    <w:lvl w:ilvl="3" w:tplc="AC8032AC">
      <w:numFmt w:val="bullet"/>
      <w:lvlText w:val="•"/>
      <w:lvlJc w:val="left"/>
      <w:pPr>
        <w:ind w:left="1533" w:hanging="361"/>
      </w:pPr>
      <w:rPr>
        <w:rFonts w:hint="default"/>
        <w:lang w:val="en-AU" w:eastAsia="en-AU" w:bidi="en-AU"/>
      </w:rPr>
    </w:lvl>
    <w:lvl w:ilvl="4" w:tplc="51EC3EC2">
      <w:numFmt w:val="bullet"/>
      <w:lvlText w:val="•"/>
      <w:lvlJc w:val="left"/>
      <w:pPr>
        <w:ind w:left="1885" w:hanging="361"/>
      </w:pPr>
      <w:rPr>
        <w:rFonts w:hint="default"/>
        <w:lang w:val="en-AU" w:eastAsia="en-AU" w:bidi="en-AU"/>
      </w:rPr>
    </w:lvl>
    <w:lvl w:ilvl="5" w:tplc="F4D8864A">
      <w:numFmt w:val="bullet"/>
      <w:lvlText w:val="•"/>
      <w:lvlJc w:val="left"/>
      <w:pPr>
        <w:ind w:left="2236" w:hanging="361"/>
      </w:pPr>
      <w:rPr>
        <w:rFonts w:hint="default"/>
        <w:lang w:val="en-AU" w:eastAsia="en-AU" w:bidi="en-AU"/>
      </w:rPr>
    </w:lvl>
    <w:lvl w:ilvl="6" w:tplc="4CA4A4F4">
      <w:numFmt w:val="bullet"/>
      <w:lvlText w:val="•"/>
      <w:lvlJc w:val="left"/>
      <w:pPr>
        <w:ind w:left="2587" w:hanging="361"/>
      </w:pPr>
      <w:rPr>
        <w:rFonts w:hint="default"/>
        <w:lang w:val="en-AU" w:eastAsia="en-AU" w:bidi="en-AU"/>
      </w:rPr>
    </w:lvl>
    <w:lvl w:ilvl="7" w:tplc="9AE822BA">
      <w:numFmt w:val="bullet"/>
      <w:lvlText w:val="•"/>
      <w:lvlJc w:val="left"/>
      <w:pPr>
        <w:ind w:left="2939" w:hanging="361"/>
      </w:pPr>
      <w:rPr>
        <w:rFonts w:hint="default"/>
        <w:lang w:val="en-AU" w:eastAsia="en-AU" w:bidi="en-AU"/>
      </w:rPr>
    </w:lvl>
    <w:lvl w:ilvl="8" w:tplc="85FA5AF2">
      <w:numFmt w:val="bullet"/>
      <w:lvlText w:val="•"/>
      <w:lvlJc w:val="left"/>
      <w:pPr>
        <w:ind w:left="3290" w:hanging="361"/>
      </w:pPr>
      <w:rPr>
        <w:rFonts w:hint="default"/>
        <w:lang w:val="en-AU" w:eastAsia="en-AU" w:bidi="en-AU"/>
      </w:rPr>
    </w:lvl>
  </w:abstractNum>
  <w:abstractNum w:abstractNumId="2" w15:restartNumberingAfterBreak="0">
    <w:nsid w:val="00557420"/>
    <w:multiLevelType w:val="hybridMultilevel"/>
    <w:tmpl w:val="696E2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0B7274F"/>
    <w:multiLevelType w:val="hybridMultilevel"/>
    <w:tmpl w:val="7B7EF93A"/>
    <w:lvl w:ilvl="0" w:tplc="580428D8">
      <w:numFmt w:val="bullet"/>
      <w:lvlText w:val=""/>
      <w:lvlJc w:val="left"/>
      <w:pPr>
        <w:ind w:left="831" w:hanging="361"/>
      </w:pPr>
      <w:rPr>
        <w:rFonts w:ascii="Symbol" w:eastAsia="Symbol" w:hAnsi="Symbol" w:cs="Symbol" w:hint="default"/>
        <w:w w:val="100"/>
        <w:sz w:val="22"/>
        <w:szCs w:val="22"/>
        <w:lang w:val="en-AU" w:eastAsia="en-AU" w:bidi="en-AU"/>
      </w:rPr>
    </w:lvl>
    <w:lvl w:ilvl="1" w:tplc="0C090003" w:tentative="1">
      <w:start w:val="1"/>
      <w:numFmt w:val="bullet"/>
      <w:lvlText w:val="o"/>
      <w:lvlJc w:val="left"/>
      <w:pPr>
        <w:ind w:left="1801" w:hanging="360"/>
      </w:pPr>
      <w:rPr>
        <w:rFonts w:ascii="Courier New" w:hAnsi="Courier New" w:cs="Courier New" w:hint="default"/>
      </w:rPr>
    </w:lvl>
    <w:lvl w:ilvl="2" w:tplc="0C090005" w:tentative="1">
      <w:start w:val="1"/>
      <w:numFmt w:val="bullet"/>
      <w:lvlText w:val=""/>
      <w:lvlJc w:val="left"/>
      <w:pPr>
        <w:ind w:left="2521" w:hanging="360"/>
      </w:pPr>
      <w:rPr>
        <w:rFonts w:ascii="Wingdings" w:hAnsi="Wingdings" w:hint="default"/>
      </w:rPr>
    </w:lvl>
    <w:lvl w:ilvl="3" w:tplc="0C090001" w:tentative="1">
      <w:start w:val="1"/>
      <w:numFmt w:val="bullet"/>
      <w:lvlText w:val=""/>
      <w:lvlJc w:val="left"/>
      <w:pPr>
        <w:ind w:left="3241" w:hanging="360"/>
      </w:pPr>
      <w:rPr>
        <w:rFonts w:ascii="Symbol" w:hAnsi="Symbol" w:hint="default"/>
      </w:rPr>
    </w:lvl>
    <w:lvl w:ilvl="4" w:tplc="0C090003" w:tentative="1">
      <w:start w:val="1"/>
      <w:numFmt w:val="bullet"/>
      <w:lvlText w:val="o"/>
      <w:lvlJc w:val="left"/>
      <w:pPr>
        <w:ind w:left="3961" w:hanging="360"/>
      </w:pPr>
      <w:rPr>
        <w:rFonts w:ascii="Courier New" w:hAnsi="Courier New" w:cs="Courier New" w:hint="default"/>
      </w:rPr>
    </w:lvl>
    <w:lvl w:ilvl="5" w:tplc="0C090005" w:tentative="1">
      <w:start w:val="1"/>
      <w:numFmt w:val="bullet"/>
      <w:lvlText w:val=""/>
      <w:lvlJc w:val="left"/>
      <w:pPr>
        <w:ind w:left="4681" w:hanging="360"/>
      </w:pPr>
      <w:rPr>
        <w:rFonts w:ascii="Wingdings" w:hAnsi="Wingdings" w:hint="default"/>
      </w:rPr>
    </w:lvl>
    <w:lvl w:ilvl="6" w:tplc="0C090001" w:tentative="1">
      <w:start w:val="1"/>
      <w:numFmt w:val="bullet"/>
      <w:lvlText w:val=""/>
      <w:lvlJc w:val="left"/>
      <w:pPr>
        <w:ind w:left="5401" w:hanging="360"/>
      </w:pPr>
      <w:rPr>
        <w:rFonts w:ascii="Symbol" w:hAnsi="Symbol" w:hint="default"/>
      </w:rPr>
    </w:lvl>
    <w:lvl w:ilvl="7" w:tplc="0C090003" w:tentative="1">
      <w:start w:val="1"/>
      <w:numFmt w:val="bullet"/>
      <w:lvlText w:val="o"/>
      <w:lvlJc w:val="left"/>
      <w:pPr>
        <w:ind w:left="6121" w:hanging="360"/>
      </w:pPr>
      <w:rPr>
        <w:rFonts w:ascii="Courier New" w:hAnsi="Courier New" w:cs="Courier New" w:hint="default"/>
      </w:rPr>
    </w:lvl>
    <w:lvl w:ilvl="8" w:tplc="0C090005" w:tentative="1">
      <w:start w:val="1"/>
      <w:numFmt w:val="bullet"/>
      <w:lvlText w:val=""/>
      <w:lvlJc w:val="left"/>
      <w:pPr>
        <w:ind w:left="6841" w:hanging="360"/>
      </w:pPr>
      <w:rPr>
        <w:rFonts w:ascii="Wingdings" w:hAnsi="Wingdings" w:hint="default"/>
      </w:rPr>
    </w:lvl>
  </w:abstractNum>
  <w:abstractNum w:abstractNumId="4" w15:restartNumberingAfterBreak="0">
    <w:nsid w:val="0BC253A6"/>
    <w:multiLevelType w:val="hybridMultilevel"/>
    <w:tmpl w:val="BBDC8C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alibri"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alibri"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3154EE5"/>
    <w:multiLevelType w:val="hybridMultilevel"/>
    <w:tmpl w:val="3E387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3D7A71"/>
    <w:multiLevelType w:val="hybridMultilevel"/>
    <w:tmpl w:val="21A4FB06"/>
    <w:lvl w:ilvl="0" w:tplc="0C090001">
      <w:start w:val="1"/>
      <w:numFmt w:val="bullet"/>
      <w:lvlText w:val=""/>
      <w:lvlJc w:val="left"/>
      <w:pPr>
        <w:ind w:left="870" w:hanging="360"/>
      </w:pPr>
      <w:rPr>
        <w:rFonts w:ascii="Symbol" w:hAnsi="Symbol" w:hint="default"/>
      </w:rPr>
    </w:lvl>
    <w:lvl w:ilvl="1" w:tplc="0C090003" w:tentative="1">
      <w:start w:val="1"/>
      <w:numFmt w:val="bullet"/>
      <w:lvlText w:val="o"/>
      <w:lvlJc w:val="left"/>
      <w:pPr>
        <w:ind w:left="1590" w:hanging="360"/>
      </w:pPr>
      <w:rPr>
        <w:rFonts w:ascii="Courier New" w:hAnsi="Courier New" w:cs="Courier New" w:hint="default"/>
      </w:rPr>
    </w:lvl>
    <w:lvl w:ilvl="2" w:tplc="0C090005" w:tentative="1">
      <w:start w:val="1"/>
      <w:numFmt w:val="bullet"/>
      <w:lvlText w:val=""/>
      <w:lvlJc w:val="left"/>
      <w:pPr>
        <w:ind w:left="2310" w:hanging="360"/>
      </w:pPr>
      <w:rPr>
        <w:rFonts w:ascii="Wingdings" w:hAnsi="Wingdings" w:hint="default"/>
      </w:rPr>
    </w:lvl>
    <w:lvl w:ilvl="3" w:tplc="0C090001" w:tentative="1">
      <w:start w:val="1"/>
      <w:numFmt w:val="bullet"/>
      <w:lvlText w:val=""/>
      <w:lvlJc w:val="left"/>
      <w:pPr>
        <w:ind w:left="3030" w:hanging="360"/>
      </w:pPr>
      <w:rPr>
        <w:rFonts w:ascii="Symbol" w:hAnsi="Symbol" w:hint="default"/>
      </w:rPr>
    </w:lvl>
    <w:lvl w:ilvl="4" w:tplc="0C090003" w:tentative="1">
      <w:start w:val="1"/>
      <w:numFmt w:val="bullet"/>
      <w:lvlText w:val="o"/>
      <w:lvlJc w:val="left"/>
      <w:pPr>
        <w:ind w:left="3750" w:hanging="360"/>
      </w:pPr>
      <w:rPr>
        <w:rFonts w:ascii="Courier New" w:hAnsi="Courier New" w:cs="Courier New" w:hint="default"/>
      </w:rPr>
    </w:lvl>
    <w:lvl w:ilvl="5" w:tplc="0C090005" w:tentative="1">
      <w:start w:val="1"/>
      <w:numFmt w:val="bullet"/>
      <w:lvlText w:val=""/>
      <w:lvlJc w:val="left"/>
      <w:pPr>
        <w:ind w:left="4470" w:hanging="360"/>
      </w:pPr>
      <w:rPr>
        <w:rFonts w:ascii="Wingdings" w:hAnsi="Wingdings" w:hint="default"/>
      </w:rPr>
    </w:lvl>
    <w:lvl w:ilvl="6" w:tplc="0C090001" w:tentative="1">
      <w:start w:val="1"/>
      <w:numFmt w:val="bullet"/>
      <w:lvlText w:val=""/>
      <w:lvlJc w:val="left"/>
      <w:pPr>
        <w:ind w:left="5190" w:hanging="360"/>
      </w:pPr>
      <w:rPr>
        <w:rFonts w:ascii="Symbol" w:hAnsi="Symbol" w:hint="default"/>
      </w:rPr>
    </w:lvl>
    <w:lvl w:ilvl="7" w:tplc="0C090003" w:tentative="1">
      <w:start w:val="1"/>
      <w:numFmt w:val="bullet"/>
      <w:lvlText w:val="o"/>
      <w:lvlJc w:val="left"/>
      <w:pPr>
        <w:ind w:left="5910" w:hanging="360"/>
      </w:pPr>
      <w:rPr>
        <w:rFonts w:ascii="Courier New" w:hAnsi="Courier New" w:cs="Courier New" w:hint="default"/>
      </w:rPr>
    </w:lvl>
    <w:lvl w:ilvl="8" w:tplc="0C090005" w:tentative="1">
      <w:start w:val="1"/>
      <w:numFmt w:val="bullet"/>
      <w:lvlText w:val=""/>
      <w:lvlJc w:val="left"/>
      <w:pPr>
        <w:ind w:left="6630" w:hanging="360"/>
      </w:pPr>
      <w:rPr>
        <w:rFonts w:ascii="Wingdings" w:hAnsi="Wingdings" w:hint="default"/>
      </w:rPr>
    </w:lvl>
  </w:abstractNum>
  <w:abstractNum w:abstractNumId="7" w15:restartNumberingAfterBreak="0">
    <w:nsid w:val="15AF03FF"/>
    <w:multiLevelType w:val="hybridMultilevel"/>
    <w:tmpl w:val="E81280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5CE2ABE"/>
    <w:multiLevelType w:val="hybridMultilevel"/>
    <w:tmpl w:val="0D44586E"/>
    <w:lvl w:ilvl="0" w:tplc="A7A88C50">
      <w:numFmt w:val="bullet"/>
      <w:lvlText w:val=""/>
      <w:lvlJc w:val="left"/>
      <w:pPr>
        <w:ind w:left="831" w:hanging="361"/>
      </w:pPr>
      <w:rPr>
        <w:rFonts w:ascii="Symbol" w:eastAsia="Symbol" w:hAnsi="Symbol" w:cs="Symbol" w:hint="default"/>
        <w:w w:val="100"/>
        <w:sz w:val="22"/>
        <w:szCs w:val="22"/>
        <w:lang w:val="en-AU" w:eastAsia="en-AU" w:bidi="en-AU"/>
      </w:rPr>
    </w:lvl>
    <w:lvl w:ilvl="1" w:tplc="0C090003" w:tentative="1">
      <w:start w:val="1"/>
      <w:numFmt w:val="bullet"/>
      <w:lvlText w:val="o"/>
      <w:lvlJc w:val="left"/>
      <w:pPr>
        <w:ind w:left="1801" w:hanging="360"/>
      </w:pPr>
      <w:rPr>
        <w:rFonts w:ascii="Courier New" w:hAnsi="Courier New" w:cs="Courier New" w:hint="default"/>
      </w:rPr>
    </w:lvl>
    <w:lvl w:ilvl="2" w:tplc="0C090005" w:tentative="1">
      <w:start w:val="1"/>
      <w:numFmt w:val="bullet"/>
      <w:lvlText w:val=""/>
      <w:lvlJc w:val="left"/>
      <w:pPr>
        <w:ind w:left="2521" w:hanging="360"/>
      </w:pPr>
      <w:rPr>
        <w:rFonts w:ascii="Wingdings" w:hAnsi="Wingdings" w:hint="default"/>
      </w:rPr>
    </w:lvl>
    <w:lvl w:ilvl="3" w:tplc="0C090001" w:tentative="1">
      <w:start w:val="1"/>
      <w:numFmt w:val="bullet"/>
      <w:lvlText w:val=""/>
      <w:lvlJc w:val="left"/>
      <w:pPr>
        <w:ind w:left="3241" w:hanging="360"/>
      </w:pPr>
      <w:rPr>
        <w:rFonts w:ascii="Symbol" w:hAnsi="Symbol" w:hint="default"/>
      </w:rPr>
    </w:lvl>
    <w:lvl w:ilvl="4" w:tplc="0C090003" w:tentative="1">
      <w:start w:val="1"/>
      <w:numFmt w:val="bullet"/>
      <w:lvlText w:val="o"/>
      <w:lvlJc w:val="left"/>
      <w:pPr>
        <w:ind w:left="3961" w:hanging="360"/>
      </w:pPr>
      <w:rPr>
        <w:rFonts w:ascii="Courier New" w:hAnsi="Courier New" w:cs="Courier New" w:hint="default"/>
      </w:rPr>
    </w:lvl>
    <w:lvl w:ilvl="5" w:tplc="0C090005" w:tentative="1">
      <w:start w:val="1"/>
      <w:numFmt w:val="bullet"/>
      <w:lvlText w:val=""/>
      <w:lvlJc w:val="left"/>
      <w:pPr>
        <w:ind w:left="4681" w:hanging="360"/>
      </w:pPr>
      <w:rPr>
        <w:rFonts w:ascii="Wingdings" w:hAnsi="Wingdings" w:hint="default"/>
      </w:rPr>
    </w:lvl>
    <w:lvl w:ilvl="6" w:tplc="0C090001" w:tentative="1">
      <w:start w:val="1"/>
      <w:numFmt w:val="bullet"/>
      <w:lvlText w:val=""/>
      <w:lvlJc w:val="left"/>
      <w:pPr>
        <w:ind w:left="5401" w:hanging="360"/>
      </w:pPr>
      <w:rPr>
        <w:rFonts w:ascii="Symbol" w:hAnsi="Symbol" w:hint="default"/>
      </w:rPr>
    </w:lvl>
    <w:lvl w:ilvl="7" w:tplc="0C090003" w:tentative="1">
      <w:start w:val="1"/>
      <w:numFmt w:val="bullet"/>
      <w:lvlText w:val="o"/>
      <w:lvlJc w:val="left"/>
      <w:pPr>
        <w:ind w:left="6121" w:hanging="360"/>
      </w:pPr>
      <w:rPr>
        <w:rFonts w:ascii="Courier New" w:hAnsi="Courier New" w:cs="Courier New" w:hint="default"/>
      </w:rPr>
    </w:lvl>
    <w:lvl w:ilvl="8" w:tplc="0C090005" w:tentative="1">
      <w:start w:val="1"/>
      <w:numFmt w:val="bullet"/>
      <w:lvlText w:val=""/>
      <w:lvlJc w:val="left"/>
      <w:pPr>
        <w:ind w:left="6841" w:hanging="360"/>
      </w:pPr>
      <w:rPr>
        <w:rFonts w:ascii="Wingdings" w:hAnsi="Wingdings" w:hint="default"/>
      </w:rPr>
    </w:lvl>
  </w:abstractNum>
  <w:abstractNum w:abstractNumId="9" w15:restartNumberingAfterBreak="0">
    <w:nsid w:val="1815223E"/>
    <w:multiLevelType w:val="hybridMultilevel"/>
    <w:tmpl w:val="9E3E38F4"/>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0" w15:restartNumberingAfterBreak="0">
    <w:nsid w:val="19F04D1F"/>
    <w:multiLevelType w:val="hybridMultilevel"/>
    <w:tmpl w:val="DB2A6B28"/>
    <w:lvl w:ilvl="0" w:tplc="0C090001">
      <w:start w:val="1"/>
      <w:numFmt w:val="bullet"/>
      <w:lvlText w:val=""/>
      <w:lvlJc w:val="left"/>
      <w:pPr>
        <w:ind w:left="1020" w:hanging="360"/>
      </w:pPr>
      <w:rPr>
        <w:rFonts w:ascii="Symbol" w:hAnsi="Symbol" w:hint="default"/>
      </w:rPr>
    </w:lvl>
    <w:lvl w:ilvl="1" w:tplc="0C090003" w:tentative="1">
      <w:start w:val="1"/>
      <w:numFmt w:val="bullet"/>
      <w:lvlText w:val="o"/>
      <w:lvlJc w:val="left"/>
      <w:pPr>
        <w:ind w:left="1740" w:hanging="360"/>
      </w:pPr>
      <w:rPr>
        <w:rFonts w:ascii="Courier New" w:hAnsi="Courier New" w:cs="Courier New" w:hint="default"/>
      </w:rPr>
    </w:lvl>
    <w:lvl w:ilvl="2" w:tplc="0C090005" w:tentative="1">
      <w:start w:val="1"/>
      <w:numFmt w:val="bullet"/>
      <w:lvlText w:val=""/>
      <w:lvlJc w:val="left"/>
      <w:pPr>
        <w:ind w:left="2460" w:hanging="360"/>
      </w:pPr>
      <w:rPr>
        <w:rFonts w:ascii="Wingdings" w:hAnsi="Wingdings" w:hint="default"/>
      </w:rPr>
    </w:lvl>
    <w:lvl w:ilvl="3" w:tplc="0C090001" w:tentative="1">
      <w:start w:val="1"/>
      <w:numFmt w:val="bullet"/>
      <w:lvlText w:val=""/>
      <w:lvlJc w:val="left"/>
      <w:pPr>
        <w:ind w:left="3180" w:hanging="360"/>
      </w:pPr>
      <w:rPr>
        <w:rFonts w:ascii="Symbol" w:hAnsi="Symbol" w:hint="default"/>
      </w:rPr>
    </w:lvl>
    <w:lvl w:ilvl="4" w:tplc="0C090003" w:tentative="1">
      <w:start w:val="1"/>
      <w:numFmt w:val="bullet"/>
      <w:lvlText w:val="o"/>
      <w:lvlJc w:val="left"/>
      <w:pPr>
        <w:ind w:left="3900" w:hanging="360"/>
      </w:pPr>
      <w:rPr>
        <w:rFonts w:ascii="Courier New" w:hAnsi="Courier New" w:cs="Courier New" w:hint="default"/>
      </w:rPr>
    </w:lvl>
    <w:lvl w:ilvl="5" w:tplc="0C090005" w:tentative="1">
      <w:start w:val="1"/>
      <w:numFmt w:val="bullet"/>
      <w:lvlText w:val=""/>
      <w:lvlJc w:val="left"/>
      <w:pPr>
        <w:ind w:left="4620" w:hanging="360"/>
      </w:pPr>
      <w:rPr>
        <w:rFonts w:ascii="Wingdings" w:hAnsi="Wingdings" w:hint="default"/>
      </w:rPr>
    </w:lvl>
    <w:lvl w:ilvl="6" w:tplc="0C090001" w:tentative="1">
      <w:start w:val="1"/>
      <w:numFmt w:val="bullet"/>
      <w:lvlText w:val=""/>
      <w:lvlJc w:val="left"/>
      <w:pPr>
        <w:ind w:left="5340" w:hanging="360"/>
      </w:pPr>
      <w:rPr>
        <w:rFonts w:ascii="Symbol" w:hAnsi="Symbol" w:hint="default"/>
      </w:rPr>
    </w:lvl>
    <w:lvl w:ilvl="7" w:tplc="0C090003" w:tentative="1">
      <w:start w:val="1"/>
      <w:numFmt w:val="bullet"/>
      <w:lvlText w:val="o"/>
      <w:lvlJc w:val="left"/>
      <w:pPr>
        <w:ind w:left="6060" w:hanging="360"/>
      </w:pPr>
      <w:rPr>
        <w:rFonts w:ascii="Courier New" w:hAnsi="Courier New" w:cs="Courier New" w:hint="default"/>
      </w:rPr>
    </w:lvl>
    <w:lvl w:ilvl="8" w:tplc="0C090005" w:tentative="1">
      <w:start w:val="1"/>
      <w:numFmt w:val="bullet"/>
      <w:lvlText w:val=""/>
      <w:lvlJc w:val="left"/>
      <w:pPr>
        <w:ind w:left="6780" w:hanging="360"/>
      </w:pPr>
      <w:rPr>
        <w:rFonts w:ascii="Wingdings" w:hAnsi="Wingdings" w:hint="default"/>
      </w:rPr>
    </w:lvl>
  </w:abstractNum>
  <w:abstractNum w:abstractNumId="11" w15:restartNumberingAfterBreak="0">
    <w:nsid w:val="1D3B1DD6"/>
    <w:multiLevelType w:val="hybridMultilevel"/>
    <w:tmpl w:val="C494F4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DB03337"/>
    <w:multiLevelType w:val="hybridMultilevel"/>
    <w:tmpl w:val="089A7ABE"/>
    <w:lvl w:ilvl="0" w:tplc="4CC45990">
      <w:numFmt w:val="bullet"/>
      <w:lvlText w:val=""/>
      <w:lvlJc w:val="left"/>
      <w:pPr>
        <w:ind w:left="1841" w:hanging="361"/>
      </w:pPr>
      <w:rPr>
        <w:rFonts w:ascii="Symbol" w:eastAsia="Symbol" w:hAnsi="Symbol" w:cs="Symbol" w:hint="default"/>
        <w:w w:val="100"/>
        <w:sz w:val="22"/>
        <w:szCs w:val="22"/>
        <w:lang w:val="en-AU" w:eastAsia="en-AU" w:bidi="en-AU"/>
      </w:rPr>
    </w:lvl>
    <w:lvl w:ilvl="1" w:tplc="7EF6326C">
      <w:numFmt w:val="bullet"/>
      <w:lvlText w:val="•"/>
      <w:lvlJc w:val="left"/>
      <w:pPr>
        <w:ind w:left="2173" w:hanging="361"/>
      </w:pPr>
      <w:rPr>
        <w:rFonts w:hint="default"/>
        <w:lang w:val="en-AU" w:eastAsia="en-AU" w:bidi="en-AU"/>
      </w:rPr>
    </w:lvl>
    <w:lvl w:ilvl="2" w:tplc="E0F6C762">
      <w:numFmt w:val="bullet"/>
      <w:lvlText w:val="•"/>
      <w:lvlJc w:val="left"/>
      <w:pPr>
        <w:ind w:left="2507" w:hanging="361"/>
      </w:pPr>
      <w:rPr>
        <w:rFonts w:hint="default"/>
        <w:lang w:val="en-AU" w:eastAsia="en-AU" w:bidi="en-AU"/>
      </w:rPr>
    </w:lvl>
    <w:lvl w:ilvl="3" w:tplc="AF5CE6C4">
      <w:numFmt w:val="bullet"/>
      <w:lvlText w:val="•"/>
      <w:lvlJc w:val="left"/>
      <w:pPr>
        <w:ind w:left="2841" w:hanging="361"/>
      </w:pPr>
      <w:rPr>
        <w:rFonts w:hint="default"/>
        <w:lang w:val="en-AU" w:eastAsia="en-AU" w:bidi="en-AU"/>
      </w:rPr>
    </w:lvl>
    <w:lvl w:ilvl="4" w:tplc="A07AD912">
      <w:numFmt w:val="bullet"/>
      <w:lvlText w:val="•"/>
      <w:lvlJc w:val="left"/>
      <w:pPr>
        <w:ind w:left="3175" w:hanging="361"/>
      </w:pPr>
      <w:rPr>
        <w:rFonts w:hint="default"/>
        <w:lang w:val="en-AU" w:eastAsia="en-AU" w:bidi="en-AU"/>
      </w:rPr>
    </w:lvl>
    <w:lvl w:ilvl="5" w:tplc="027206EA">
      <w:numFmt w:val="bullet"/>
      <w:lvlText w:val="•"/>
      <w:lvlJc w:val="left"/>
      <w:pPr>
        <w:ind w:left="3509" w:hanging="361"/>
      </w:pPr>
      <w:rPr>
        <w:rFonts w:hint="default"/>
        <w:lang w:val="en-AU" w:eastAsia="en-AU" w:bidi="en-AU"/>
      </w:rPr>
    </w:lvl>
    <w:lvl w:ilvl="6" w:tplc="9132D678">
      <w:numFmt w:val="bullet"/>
      <w:lvlText w:val="•"/>
      <w:lvlJc w:val="left"/>
      <w:pPr>
        <w:ind w:left="3843" w:hanging="361"/>
      </w:pPr>
      <w:rPr>
        <w:rFonts w:hint="default"/>
        <w:lang w:val="en-AU" w:eastAsia="en-AU" w:bidi="en-AU"/>
      </w:rPr>
    </w:lvl>
    <w:lvl w:ilvl="7" w:tplc="4B380408">
      <w:numFmt w:val="bullet"/>
      <w:lvlText w:val="•"/>
      <w:lvlJc w:val="left"/>
      <w:pPr>
        <w:ind w:left="4177" w:hanging="361"/>
      </w:pPr>
      <w:rPr>
        <w:rFonts w:hint="default"/>
        <w:lang w:val="en-AU" w:eastAsia="en-AU" w:bidi="en-AU"/>
      </w:rPr>
    </w:lvl>
    <w:lvl w:ilvl="8" w:tplc="162E5FDE">
      <w:numFmt w:val="bullet"/>
      <w:lvlText w:val="•"/>
      <w:lvlJc w:val="left"/>
      <w:pPr>
        <w:ind w:left="4511" w:hanging="361"/>
      </w:pPr>
      <w:rPr>
        <w:rFonts w:hint="default"/>
        <w:lang w:val="en-AU" w:eastAsia="en-AU" w:bidi="en-AU"/>
      </w:rPr>
    </w:lvl>
  </w:abstractNum>
  <w:abstractNum w:abstractNumId="13" w15:restartNumberingAfterBreak="0">
    <w:nsid w:val="1E6C3FA0"/>
    <w:multiLevelType w:val="hybridMultilevel"/>
    <w:tmpl w:val="E4066112"/>
    <w:lvl w:ilvl="0" w:tplc="0C090019">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FCB66A0"/>
    <w:multiLevelType w:val="hybridMultilevel"/>
    <w:tmpl w:val="67FEE1E6"/>
    <w:lvl w:ilvl="0" w:tplc="D6E25A16">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266DA1"/>
    <w:multiLevelType w:val="hybridMultilevel"/>
    <w:tmpl w:val="85C65E70"/>
    <w:lvl w:ilvl="0" w:tplc="2438D338">
      <w:start w:val="1"/>
      <w:numFmt w:val="lowerLetter"/>
      <w:lvlText w:val="%1."/>
      <w:lvlJc w:val="left"/>
      <w:pPr>
        <w:ind w:left="368" w:hanging="360"/>
      </w:pPr>
      <w:rPr>
        <w:rFonts w:hint="default"/>
      </w:rPr>
    </w:lvl>
    <w:lvl w:ilvl="1" w:tplc="0C090019" w:tentative="1">
      <w:start w:val="1"/>
      <w:numFmt w:val="lowerLetter"/>
      <w:lvlText w:val="%2."/>
      <w:lvlJc w:val="left"/>
      <w:pPr>
        <w:ind w:left="1088" w:hanging="360"/>
      </w:pPr>
    </w:lvl>
    <w:lvl w:ilvl="2" w:tplc="0C09001B" w:tentative="1">
      <w:start w:val="1"/>
      <w:numFmt w:val="lowerRoman"/>
      <w:lvlText w:val="%3."/>
      <w:lvlJc w:val="right"/>
      <w:pPr>
        <w:ind w:left="1808" w:hanging="180"/>
      </w:pPr>
    </w:lvl>
    <w:lvl w:ilvl="3" w:tplc="0C09000F" w:tentative="1">
      <w:start w:val="1"/>
      <w:numFmt w:val="decimal"/>
      <w:lvlText w:val="%4."/>
      <w:lvlJc w:val="left"/>
      <w:pPr>
        <w:ind w:left="2528" w:hanging="360"/>
      </w:pPr>
    </w:lvl>
    <w:lvl w:ilvl="4" w:tplc="0C090019" w:tentative="1">
      <w:start w:val="1"/>
      <w:numFmt w:val="lowerLetter"/>
      <w:lvlText w:val="%5."/>
      <w:lvlJc w:val="left"/>
      <w:pPr>
        <w:ind w:left="3248" w:hanging="360"/>
      </w:pPr>
    </w:lvl>
    <w:lvl w:ilvl="5" w:tplc="0C09001B" w:tentative="1">
      <w:start w:val="1"/>
      <w:numFmt w:val="lowerRoman"/>
      <w:lvlText w:val="%6."/>
      <w:lvlJc w:val="right"/>
      <w:pPr>
        <w:ind w:left="3968" w:hanging="180"/>
      </w:pPr>
    </w:lvl>
    <w:lvl w:ilvl="6" w:tplc="0C09000F" w:tentative="1">
      <w:start w:val="1"/>
      <w:numFmt w:val="decimal"/>
      <w:lvlText w:val="%7."/>
      <w:lvlJc w:val="left"/>
      <w:pPr>
        <w:ind w:left="4688" w:hanging="360"/>
      </w:pPr>
    </w:lvl>
    <w:lvl w:ilvl="7" w:tplc="0C090019" w:tentative="1">
      <w:start w:val="1"/>
      <w:numFmt w:val="lowerLetter"/>
      <w:lvlText w:val="%8."/>
      <w:lvlJc w:val="left"/>
      <w:pPr>
        <w:ind w:left="5408" w:hanging="360"/>
      </w:pPr>
    </w:lvl>
    <w:lvl w:ilvl="8" w:tplc="0C09001B" w:tentative="1">
      <w:start w:val="1"/>
      <w:numFmt w:val="lowerRoman"/>
      <w:lvlText w:val="%9."/>
      <w:lvlJc w:val="right"/>
      <w:pPr>
        <w:ind w:left="6128" w:hanging="180"/>
      </w:pPr>
    </w:lvl>
  </w:abstractNum>
  <w:abstractNum w:abstractNumId="16" w15:restartNumberingAfterBreak="0">
    <w:nsid w:val="22DE6711"/>
    <w:multiLevelType w:val="hybridMultilevel"/>
    <w:tmpl w:val="A57C2F44"/>
    <w:lvl w:ilvl="0" w:tplc="A89033D8">
      <w:numFmt w:val="bullet"/>
      <w:lvlText w:val=""/>
      <w:lvlJc w:val="left"/>
      <w:pPr>
        <w:ind w:left="493" w:hanging="361"/>
      </w:pPr>
      <w:rPr>
        <w:rFonts w:ascii="Symbol" w:eastAsia="Symbol" w:hAnsi="Symbol" w:cs="Symbol" w:hint="default"/>
        <w:w w:val="100"/>
        <w:sz w:val="22"/>
        <w:szCs w:val="22"/>
        <w:lang w:val="en-AU" w:eastAsia="en-AU" w:bidi="en-AU"/>
      </w:rPr>
    </w:lvl>
    <w:lvl w:ilvl="1" w:tplc="2C004D62">
      <w:numFmt w:val="bullet"/>
      <w:lvlText w:val="•"/>
      <w:lvlJc w:val="left"/>
      <w:pPr>
        <w:ind w:left="851" w:hanging="361"/>
      </w:pPr>
      <w:rPr>
        <w:rFonts w:hint="default"/>
        <w:lang w:val="en-AU" w:eastAsia="en-AU" w:bidi="en-AU"/>
      </w:rPr>
    </w:lvl>
    <w:lvl w:ilvl="2" w:tplc="205E22B8">
      <w:numFmt w:val="bullet"/>
      <w:lvlText w:val="•"/>
      <w:lvlJc w:val="left"/>
      <w:pPr>
        <w:ind w:left="1203" w:hanging="361"/>
      </w:pPr>
      <w:rPr>
        <w:rFonts w:hint="default"/>
        <w:lang w:val="en-AU" w:eastAsia="en-AU" w:bidi="en-AU"/>
      </w:rPr>
    </w:lvl>
    <w:lvl w:ilvl="3" w:tplc="5E28B232">
      <w:numFmt w:val="bullet"/>
      <w:lvlText w:val="•"/>
      <w:lvlJc w:val="left"/>
      <w:pPr>
        <w:ind w:left="1555" w:hanging="361"/>
      </w:pPr>
      <w:rPr>
        <w:rFonts w:hint="default"/>
        <w:lang w:val="en-AU" w:eastAsia="en-AU" w:bidi="en-AU"/>
      </w:rPr>
    </w:lvl>
    <w:lvl w:ilvl="4" w:tplc="CD76C9D2">
      <w:numFmt w:val="bullet"/>
      <w:lvlText w:val="•"/>
      <w:lvlJc w:val="left"/>
      <w:pPr>
        <w:ind w:left="1906" w:hanging="361"/>
      </w:pPr>
      <w:rPr>
        <w:rFonts w:hint="default"/>
        <w:lang w:val="en-AU" w:eastAsia="en-AU" w:bidi="en-AU"/>
      </w:rPr>
    </w:lvl>
    <w:lvl w:ilvl="5" w:tplc="FDD21012">
      <w:numFmt w:val="bullet"/>
      <w:lvlText w:val="•"/>
      <w:lvlJc w:val="left"/>
      <w:pPr>
        <w:ind w:left="2258" w:hanging="361"/>
      </w:pPr>
      <w:rPr>
        <w:rFonts w:hint="default"/>
        <w:lang w:val="en-AU" w:eastAsia="en-AU" w:bidi="en-AU"/>
      </w:rPr>
    </w:lvl>
    <w:lvl w:ilvl="6" w:tplc="02BAE29A">
      <w:numFmt w:val="bullet"/>
      <w:lvlText w:val="•"/>
      <w:lvlJc w:val="left"/>
      <w:pPr>
        <w:ind w:left="2610" w:hanging="361"/>
      </w:pPr>
      <w:rPr>
        <w:rFonts w:hint="default"/>
        <w:lang w:val="en-AU" w:eastAsia="en-AU" w:bidi="en-AU"/>
      </w:rPr>
    </w:lvl>
    <w:lvl w:ilvl="7" w:tplc="EFECC714">
      <w:numFmt w:val="bullet"/>
      <w:lvlText w:val="•"/>
      <w:lvlJc w:val="left"/>
      <w:pPr>
        <w:ind w:left="2961" w:hanging="361"/>
      </w:pPr>
      <w:rPr>
        <w:rFonts w:hint="default"/>
        <w:lang w:val="en-AU" w:eastAsia="en-AU" w:bidi="en-AU"/>
      </w:rPr>
    </w:lvl>
    <w:lvl w:ilvl="8" w:tplc="E2068CF6">
      <w:numFmt w:val="bullet"/>
      <w:lvlText w:val="•"/>
      <w:lvlJc w:val="left"/>
      <w:pPr>
        <w:ind w:left="3313" w:hanging="361"/>
      </w:pPr>
      <w:rPr>
        <w:rFonts w:hint="default"/>
        <w:lang w:val="en-AU" w:eastAsia="en-AU" w:bidi="en-AU"/>
      </w:rPr>
    </w:lvl>
  </w:abstractNum>
  <w:abstractNum w:abstractNumId="17" w15:restartNumberingAfterBreak="0">
    <w:nsid w:val="23E66446"/>
    <w:multiLevelType w:val="hybridMultilevel"/>
    <w:tmpl w:val="40C094B0"/>
    <w:lvl w:ilvl="0" w:tplc="BEE00D08">
      <w:numFmt w:val="bullet"/>
      <w:lvlText w:val=""/>
      <w:lvlJc w:val="left"/>
      <w:pPr>
        <w:ind w:left="838" w:hanging="361"/>
      </w:pPr>
      <w:rPr>
        <w:rFonts w:ascii="Symbol" w:eastAsia="Symbol" w:hAnsi="Symbol" w:cs="Symbol" w:hint="default"/>
        <w:w w:val="100"/>
        <w:sz w:val="22"/>
        <w:szCs w:val="22"/>
        <w:lang w:val="en-AU" w:eastAsia="en-AU" w:bidi="en-AU"/>
      </w:rPr>
    </w:lvl>
    <w:lvl w:ilvl="1" w:tplc="0C090003" w:tentative="1">
      <w:start w:val="1"/>
      <w:numFmt w:val="bullet"/>
      <w:lvlText w:val="o"/>
      <w:lvlJc w:val="left"/>
      <w:pPr>
        <w:ind w:left="1447" w:hanging="360"/>
      </w:pPr>
      <w:rPr>
        <w:rFonts w:ascii="Courier New" w:hAnsi="Courier New" w:cs="Courier New" w:hint="default"/>
      </w:rPr>
    </w:lvl>
    <w:lvl w:ilvl="2" w:tplc="0C090005" w:tentative="1">
      <w:start w:val="1"/>
      <w:numFmt w:val="bullet"/>
      <w:lvlText w:val=""/>
      <w:lvlJc w:val="left"/>
      <w:pPr>
        <w:ind w:left="2167" w:hanging="360"/>
      </w:pPr>
      <w:rPr>
        <w:rFonts w:ascii="Wingdings" w:hAnsi="Wingdings" w:hint="default"/>
      </w:rPr>
    </w:lvl>
    <w:lvl w:ilvl="3" w:tplc="0C090001" w:tentative="1">
      <w:start w:val="1"/>
      <w:numFmt w:val="bullet"/>
      <w:lvlText w:val=""/>
      <w:lvlJc w:val="left"/>
      <w:pPr>
        <w:ind w:left="2887" w:hanging="360"/>
      </w:pPr>
      <w:rPr>
        <w:rFonts w:ascii="Symbol" w:hAnsi="Symbol" w:hint="default"/>
      </w:rPr>
    </w:lvl>
    <w:lvl w:ilvl="4" w:tplc="0C090003" w:tentative="1">
      <w:start w:val="1"/>
      <w:numFmt w:val="bullet"/>
      <w:lvlText w:val="o"/>
      <w:lvlJc w:val="left"/>
      <w:pPr>
        <w:ind w:left="3607" w:hanging="360"/>
      </w:pPr>
      <w:rPr>
        <w:rFonts w:ascii="Courier New" w:hAnsi="Courier New" w:cs="Courier New" w:hint="default"/>
      </w:rPr>
    </w:lvl>
    <w:lvl w:ilvl="5" w:tplc="0C090005" w:tentative="1">
      <w:start w:val="1"/>
      <w:numFmt w:val="bullet"/>
      <w:lvlText w:val=""/>
      <w:lvlJc w:val="left"/>
      <w:pPr>
        <w:ind w:left="4327" w:hanging="360"/>
      </w:pPr>
      <w:rPr>
        <w:rFonts w:ascii="Wingdings" w:hAnsi="Wingdings" w:hint="default"/>
      </w:rPr>
    </w:lvl>
    <w:lvl w:ilvl="6" w:tplc="0C090001" w:tentative="1">
      <w:start w:val="1"/>
      <w:numFmt w:val="bullet"/>
      <w:lvlText w:val=""/>
      <w:lvlJc w:val="left"/>
      <w:pPr>
        <w:ind w:left="5047" w:hanging="360"/>
      </w:pPr>
      <w:rPr>
        <w:rFonts w:ascii="Symbol" w:hAnsi="Symbol" w:hint="default"/>
      </w:rPr>
    </w:lvl>
    <w:lvl w:ilvl="7" w:tplc="0C090003" w:tentative="1">
      <w:start w:val="1"/>
      <w:numFmt w:val="bullet"/>
      <w:lvlText w:val="o"/>
      <w:lvlJc w:val="left"/>
      <w:pPr>
        <w:ind w:left="5767" w:hanging="360"/>
      </w:pPr>
      <w:rPr>
        <w:rFonts w:ascii="Courier New" w:hAnsi="Courier New" w:cs="Courier New" w:hint="default"/>
      </w:rPr>
    </w:lvl>
    <w:lvl w:ilvl="8" w:tplc="0C090005" w:tentative="1">
      <w:start w:val="1"/>
      <w:numFmt w:val="bullet"/>
      <w:lvlText w:val=""/>
      <w:lvlJc w:val="left"/>
      <w:pPr>
        <w:ind w:left="6487" w:hanging="360"/>
      </w:pPr>
      <w:rPr>
        <w:rFonts w:ascii="Wingdings" w:hAnsi="Wingdings" w:hint="default"/>
      </w:rPr>
    </w:lvl>
  </w:abstractNum>
  <w:abstractNum w:abstractNumId="18" w15:restartNumberingAfterBreak="0">
    <w:nsid w:val="244E0E88"/>
    <w:multiLevelType w:val="hybridMultilevel"/>
    <w:tmpl w:val="55FC0DDE"/>
    <w:lvl w:ilvl="0" w:tplc="EBA849B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67759E9"/>
    <w:multiLevelType w:val="hybridMultilevel"/>
    <w:tmpl w:val="28FE1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384867"/>
    <w:multiLevelType w:val="hybridMultilevel"/>
    <w:tmpl w:val="A8AE8A4E"/>
    <w:lvl w:ilvl="0" w:tplc="580428D8">
      <w:numFmt w:val="bullet"/>
      <w:lvlText w:val=""/>
      <w:lvlJc w:val="left"/>
      <w:pPr>
        <w:ind w:left="361" w:hanging="361"/>
      </w:pPr>
      <w:rPr>
        <w:rFonts w:ascii="Symbol" w:eastAsia="Symbol" w:hAnsi="Symbol" w:cs="Symbol" w:hint="default"/>
        <w:w w:val="100"/>
        <w:sz w:val="22"/>
        <w:szCs w:val="22"/>
        <w:lang w:val="en-AU" w:eastAsia="en-AU" w:bidi="en-AU"/>
      </w:rPr>
    </w:lvl>
    <w:lvl w:ilvl="1" w:tplc="0C090003" w:tentative="1">
      <w:start w:val="1"/>
      <w:numFmt w:val="bullet"/>
      <w:lvlText w:val="o"/>
      <w:lvlJc w:val="left"/>
      <w:pPr>
        <w:ind w:left="1331" w:hanging="360"/>
      </w:pPr>
      <w:rPr>
        <w:rFonts w:ascii="Courier New" w:hAnsi="Courier New" w:cs="Courier New" w:hint="default"/>
      </w:rPr>
    </w:lvl>
    <w:lvl w:ilvl="2" w:tplc="0C090005" w:tentative="1">
      <w:start w:val="1"/>
      <w:numFmt w:val="bullet"/>
      <w:lvlText w:val=""/>
      <w:lvlJc w:val="left"/>
      <w:pPr>
        <w:ind w:left="2051" w:hanging="360"/>
      </w:pPr>
      <w:rPr>
        <w:rFonts w:ascii="Wingdings" w:hAnsi="Wingdings" w:hint="default"/>
      </w:rPr>
    </w:lvl>
    <w:lvl w:ilvl="3" w:tplc="0C090001" w:tentative="1">
      <w:start w:val="1"/>
      <w:numFmt w:val="bullet"/>
      <w:lvlText w:val=""/>
      <w:lvlJc w:val="left"/>
      <w:pPr>
        <w:ind w:left="2771" w:hanging="360"/>
      </w:pPr>
      <w:rPr>
        <w:rFonts w:ascii="Symbol" w:hAnsi="Symbol" w:hint="default"/>
      </w:rPr>
    </w:lvl>
    <w:lvl w:ilvl="4" w:tplc="0C090003" w:tentative="1">
      <w:start w:val="1"/>
      <w:numFmt w:val="bullet"/>
      <w:lvlText w:val="o"/>
      <w:lvlJc w:val="left"/>
      <w:pPr>
        <w:ind w:left="3491" w:hanging="360"/>
      </w:pPr>
      <w:rPr>
        <w:rFonts w:ascii="Courier New" w:hAnsi="Courier New" w:cs="Courier New" w:hint="default"/>
      </w:rPr>
    </w:lvl>
    <w:lvl w:ilvl="5" w:tplc="0C090005" w:tentative="1">
      <w:start w:val="1"/>
      <w:numFmt w:val="bullet"/>
      <w:lvlText w:val=""/>
      <w:lvlJc w:val="left"/>
      <w:pPr>
        <w:ind w:left="4211" w:hanging="360"/>
      </w:pPr>
      <w:rPr>
        <w:rFonts w:ascii="Wingdings" w:hAnsi="Wingdings" w:hint="default"/>
      </w:rPr>
    </w:lvl>
    <w:lvl w:ilvl="6" w:tplc="0C090001" w:tentative="1">
      <w:start w:val="1"/>
      <w:numFmt w:val="bullet"/>
      <w:lvlText w:val=""/>
      <w:lvlJc w:val="left"/>
      <w:pPr>
        <w:ind w:left="4931" w:hanging="360"/>
      </w:pPr>
      <w:rPr>
        <w:rFonts w:ascii="Symbol" w:hAnsi="Symbol" w:hint="default"/>
      </w:rPr>
    </w:lvl>
    <w:lvl w:ilvl="7" w:tplc="0C090003" w:tentative="1">
      <w:start w:val="1"/>
      <w:numFmt w:val="bullet"/>
      <w:lvlText w:val="o"/>
      <w:lvlJc w:val="left"/>
      <w:pPr>
        <w:ind w:left="5651" w:hanging="360"/>
      </w:pPr>
      <w:rPr>
        <w:rFonts w:ascii="Courier New" w:hAnsi="Courier New" w:cs="Courier New" w:hint="default"/>
      </w:rPr>
    </w:lvl>
    <w:lvl w:ilvl="8" w:tplc="0C090005" w:tentative="1">
      <w:start w:val="1"/>
      <w:numFmt w:val="bullet"/>
      <w:lvlText w:val=""/>
      <w:lvlJc w:val="left"/>
      <w:pPr>
        <w:ind w:left="6371" w:hanging="360"/>
      </w:pPr>
      <w:rPr>
        <w:rFonts w:ascii="Wingdings" w:hAnsi="Wingdings" w:hint="default"/>
      </w:rPr>
    </w:lvl>
  </w:abstractNum>
  <w:abstractNum w:abstractNumId="21" w15:restartNumberingAfterBreak="0">
    <w:nsid w:val="28D24CD7"/>
    <w:multiLevelType w:val="hybridMultilevel"/>
    <w:tmpl w:val="67DE1392"/>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2CB13358"/>
    <w:multiLevelType w:val="hybridMultilevel"/>
    <w:tmpl w:val="DC30B320"/>
    <w:lvl w:ilvl="0" w:tplc="0C090001">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23" w15:restartNumberingAfterBreak="0">
    <w:nsid w:val="2FBE3C91"/>
    <w:multiLevelType w:val="hybridMultilevel"/>
    <w:tmpl w:val="56F4682A"/>
    <w:lvl w:ilvl="0" w:tplc="A7A88C50">
      <w:numFmt w:val="bullet"/>
      <w:lvlText w:val=""/>
      <w:lvlJc w:val="left"/>
      <w:pPr>
        <w:ind w:left="470" w:hanging="361"/>
      </w:pPr>
      <w:rPr>
        <w:rFonts w:ascii="Symbol" w:eastAsia="Symbol" w:hAnsi="Symbol" w:cs="Symbol" w:hint="default"/>
        <w:w w:val="100"/>
        <w:sz w:val="22"/>
        <w:szCs w:val="22"/>
        <w:lang w:val="en-AU" w:eastAsia="en-AU" w:bidi="en-AU"/>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175210F"/>
    <w:multiLevelType w:val="hybridMultilevel"/>
    <w:tmpl w:val="5262CF3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32095399"/>
    <w:multiLevelType w:val="hybridMultilevel"/>
    <w:tmpl w:val="C2027CAA"/>
    <w:lvl w:ilvl="0" w:tplc="BEE00D08">
      <w:numFmt w:val="bullet"/>
      <w:lvlText w:val=""/>
      <w:lvlJc w:val="left"/>
      <w:pPr>
        <w:ind w:left="831" w:hanging="361"/>
      </w:pPr>
      <w:rPr>
        <w:rFonts w:ascii="Symbol" w:eastAsia="Symbol" w:hAnsi="Symbol" w:cs="Symbol" w:hint="default"/>
        <w:w w:val="100"/>
        <w:sz w:val="22"/>
        <w:szCs w:val="22"/>
        <w:lang w:val="en-AU" w:eastAsia="en-AU" w:bidi="en-AU"/>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2161246"/>
    <w:multiLevelType w:val="hybridMultilevel"/>
    <w:tmpl w:val="672A4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39574B7"/>
    <w:multiLevelType w:val="hybridMultilevel"/>
    <w:tmpl w:val="BC42DD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5EF1678"/>
    <w:multiLevelType w:val="hybridMultilevel"/>
    <w:tmpl w:val="7BFE57A6"/>
    <w:lvl w:ilvl="0" w:tplc="BEE00D08">
      <w:numFmt w:val="bullet"/>
      <w:lvlText w:val=""/>
      <w:lvlJc w:val="left"/>
      <w:pPr>
        <w:ind w:left="361" w:hanging="361"/>
      </w:pPr>
      <w:rPr>
        <w:rFonts w:ascii="Symbol" w:eastAsia="Symbol" w:hAnsi="Symbol" w:cs="Symbol" w:hint="default"/>
        <w:w w:val="100"/>
        <w:sz w:val="22"/>
        <w:szCs w:val="22"/>
        <w:lang w:val="en-AU" w:eastAsia="en-AU" w:bidi="en-AU"/>
      </w:rPr>
    </w:lvl>
    <w:lvl w:ilvl="1" w:tplc="0C090003" w:tentative="1">
      <w:start w:val="1"/>
      <w:numFmt w:val="bullet"/>
      <w:lvlText w:val="o"/>
      <w:lvlJc w:val="left"/>
      <w:pPr>
        <w:ind w:left="970" w:hanging="360"/>
      </w:pPr>
      <w:rPr>
        <w:rFonts w:ascii="Courier New" w:hAnsi="Courier New" w:cs="Courier New" w:hint="default"/>
      </w:rPr>
    </w:lvl>
    <w:lvl w:ilvl="2" w:tplc="0C090005" w:tentative="1">
      <w:start w:val="1"/>
      <w:numFmt w:val="bullet"/>
      <w:lvlText w:val=""/>
      <w:lvlJc w:val="left"/>
      <w:pPr>
        <w:ind w:left="1690" w:hanging="360"/>
      </w:pPr>
      <w:rPr>
        <w:rFonts w:ascii="Wingdings" w:hAnsi="Wingdings" w:hint="default"/>
      </w:rPr>
    </w:lvl>
    <w:lvl w:ilvl="3" w:tplc="0C090001" w:tentative="1">
      <w:start w:val="1"/>
      <w:numFmt w:val="bullet"/>
      <w:lvlText w:val=""/>
      <w:lvlJc w:val="left"/>
      <w:pPr>
        <w:ind w:left="2410" w:hanging="360"/>
      </w:pPr>
      <w:rPr>
        <w:rFonts w:ascii="Symbol" w:hAnsi="Symbol" w:hint="default"/>
      </w:rPr>
    </w:lvl>
    <w:lvl w:ilvl="4" w:tplc="0C090003" w:tentative="1">
      <w:start w:val="1"/>
      <w:numFmt w:val="bullet"/>
      <w:lvlText w:val="o"/>
      <w:lvlJc w:val="left"/>
      <w:pPr>
        <w:ind w:left="3130" w:hanging="360"/>
      </w:pPr>
      <w:rPr>
        <w:rFonts w:ascii="Courier New" w:hAnsi="Courier New" w:cs="Courier New" w:hint="default"/>
      </w:rPr>
    </w:lvl>
    <w:lvl w:ilvl="5" w:tplc="0C090005" w:tentative="1">
      <w:start w:val="1"/>
      <w:numFmt w:val="bullet"/>
      <w:lvlText w:val=""/>
      <w:lvlJc w:val="left"/>
      <w:pPr>
        <w:ind w:left="3850" w:hanging="360"/>
      </w:pPr>
      <w:rPr>
        <w:rFonts w:ascii="Wingdings" w:hAnsi="Wingdings" w:hint="default"/>
      </w:rPr>
    </w:lvl>
    <w:lvl w:ilvl="6" w:tplc="0C090001" w:tentative="1">
      <w:start w:val="1"/>
      <w:numFmt w:val="bullet"/>
      <w:lvlText w:val=""/>
      <w:lvlJc w:val="left"/>
      <w:pPr>
        <w:ind w:left="4570" w:hanging="360"/>
      </w:pPr>
      <w:rPr>
        <w:rFonts w:ascii="Symbol" w:hAnsi="Symbol" w:hint="default"/>
      </w:rPr>
    </w:lvl>
    <w:lvl w:ilvl="7" w:tplc="0C090003" w:tentative="1">
      <w:start w:val="1"/>
      <w:numFmt w:val="bullet"/>
      <w:lvlText w:val="o"/>
      <w:lvlJc w:val="left"/>
      <w:pPr>
        <w:ind w:left="5290" w:hanging="360"/>
      </w:pPr>
      <w:rPr>
        <w:rFonts w:ascii="Courier New" w:hAnsi="Courier New" w:cs="Courier New" w:hint="default"/>
      </w:rPr>
    </w:lvl>
    <w:lvl w:ilvl="8" w:tplc="0C090005" w:tentative="1">
      <w:start w:val="1"/>
      <w:numFmt w:val="bullet"/>
      <w:lvlText w:val=""/>
      <w:lvlJc w:val="left"/>
      <w:pPr>
        <w:ind w:left="6010" w:hanging="360"/>
      </w:pPr>
      <w:rPr>
        <w:rFonts w:ascii="Wingdings" w:hAnsi="Wingdings" w:hint="default"/>
      </w:rPr>
    </w:lvl>
  </w:abstractNum>
  <w:abstractNum w:abstractNumId="29" w15:restartNumberingAfterBreak="0">
    <w:nsid w:val="47D61506"/>
    <w:multiLevelType w:val="hybridMultilevel"/>
    <w:tmpl w:val="7A72EC2E"/>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0" w15:restartNumberingAfterBreak="0">
    <w:nsid w:val="48827665"/>
    <w:multiLevelType w:val="hybridMultilevel"/>
    <w:tmpl w:val="8722A9C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1" w15:restartNumberingAfterBreak="0">
    <w:nsid w:val="48D72B0F"/>
    <w:multiLevelType w:val="hybridMultilevel"/>
    <w:tmpl w:val="251634BA"/>
    <w:lvl w:ilvl="0" w:tplc="BEE00D08">
      <w:numFmt w:val="bullet"/>
      <w:lvlText w:val=""/>
      <w:lvlJc w:val="left"/>
      <w:pPr>
        <w:ind w:left="831" w:hanging="361"/>
      </w:pPr>
      <w:rPr>
        <w:rFonts w:ascii="Symbol" w:eastAsia="Symbol" w:hAnsi="Symbol" w:cs="Symbol" w:hint="default"/>
        <w:w w:val="100"/>
        <w:sz w:val="22"/>
        <w:szCs w:val="22"/>
        <w:lang w:val="en-AU" w:eastAsia="en-AU" w:bidi="en-AU"/>
      </w:rPr>
    </w:lvl>
    <w:lvl w:ilvl="1" w:tplc="0C090003" w:tentative="1">
      <w:start w:val="1"/>
      <w:numFmt w:val="bullet"/>
      <w:lvlText w:val="o"/>
      <w:lvlJc w:val="left"/>
      <w:pPr>
        <w:ind w:left="1801" w:hanging="360"/>
      </w:pPr>
      <w:rPr>
        <w:rFonts w:ascii="Courier New" w:hAnsi="Courier New" w:cs="Courier New" w:hint="default"/>
      </w:rPr>
    </w:lvl>
    <w:lvl w:ilvl="2" w:tplc="0C090005" w:tentative="1">
      <w:start w:val="1"/>
      <w:numFmt w:val="bullet"/>
      <w:lvlText w:val=""/>
      <w:lvlJc w:val="left"/>
      <w:pPr>
        <w:ind w:left="2521" w:hanging="360"/>
      </w:pPr>
      <w:rPr>
        <w:rFonts w:ascii="Wingdings" w:hAnsi="Wingdings" w:hint="default"/>
      </w:rPr>
    </w:lvl>
    <w:lvl w:ilvl="3" w:tplc="0C090001" w:tentative="1">
      <w:start w:val="1"/>
      <w:numFmt w:val="bullet"/>
      <w:lvlText w:val=""/>
      <w:lvlJc w:val="left"/>
      <w:pPr>
        <w:ind w:left="3241" w:hanging="360"/>
      </w:pPr>
      <w:rPr>
        <w:rFonts w:ascii="Symbol" w:hAnsi="Symbol" w:hint="default"/>
      </w:rPr>
    </w:lvl>
    <w:lvl w:ilvl="4" w:tplc="0C090003" w:tentative="1">
      <w:start w:val="1"/>
      <w:numFmt w:val="bullet"/>
      <w:lvlText w:val="o"/>
      <w:lvlJc w:val="left"/>
      <w:pPr>
        <w:ind w:left="3961" w:hanging="360"/>
      </w:pPr>
      <w:rPr>
        <w:rFonts w:ascii="Courier New" w:hAnsi="Courier New" w:cs="Courier New" w:hint="default"/>
      </w:rPr>
    </w:lvl>
    <w:lvl w:ilvl="5" w:tplc="0C090005" w:tentative="1">
      <w:start w:val="1"/>
      <w:numFmt w:val="bullet"/>
      <w:lvlText w:val=""/>
      <w:lvlJc w:val="left"/>
      <w:pPr>
        <w:ind w:left="4681" w:hanging="360"/>
      </w:pPr>
      <w:rPr>
        <w:rFonts w:ascii="Wingdings" w:hAnsi="Wingdings" w:hint="default"/>
      </w:rPr>
    </w:lvl>
    <w:lvl w:ilvl="6" w:tplc="0C090001" w:tentative="1">
      <w:start w:val="1"/>
      <w:numFmt w:val="bullet"/>
      <w:lvlText w:val=""/>
      <w:lvlJc w:val="left"/>
      <w:pPr>
        <w:ind w:left="5401" w:hanging="360"/>
      </w:pPr>
      <w:rPr>
        <w:rFonts w:ascii="Symbol" w:hAnsi="Symbol" w:hint="default"/>
      </w:rPr>
    </w:lvl>
    <w:lvl w:ilvl="7" w:tplc="0C090003" w:tentative="1">
      <w:start w:val="1"/>
      <w:numFmt w:val="bullet"/>
      <w:lvlText w:val="o"/>
      <w:lvlJc w:val="left"/>
      <w:pPr>
        <w:ind w:left="6121" w:hanging="360"/>
      </w:pPr>
      <w:rPr>
        <w:rFonts w:ascii="Courier New" w:hAnsi="Courier New" w:cs="Courier New" w:hint="default"/>
      </w:rPr>
    </w:lvl>
    <w:lvl w:ilvl="8" w:tplc="0C090005" w:tentative="1">
      <w:start w:val="1"/>
      <w:numFmt w:val="bullet"/>
      <w:lvlText w:val=""/>
      <w:lvlJc w:val="left"/>
      <w:pPr>
        <w:ind w:left="6841" w:hanging="360"/>
      </w:pPr>
      <w:rPr>
        <w:rFonts w:ascii="Wingdings" w:hAnsi="Wingdings" w:hint="default"/>
      </w:rPr>
    </w:lvl>
  </w:abstractNum>
  <w:abstractNum w:abstractNumId="32" w15:restartNumberingAfterBreak="0">
    <w:nsid w:val="547725FC"/>
    <w:multiLevelType w:val="hybridMultilevel"/>
    <w:tmpl w:val="0164C63C"/>
    <w:lvl w:ilvl="0" w:tplc="0C090001">
      <w:start w:val="1"/>
      <w:numFmt w:val="bullet"/>
      <w:lvlText w:val=""/>
      <w:lvlJc w:val="left"/>
      <w:pPr>
        <w:ind w:left="818" w:hanging="360"/>
      </w:pPr>
      <w:rPr>
        <w:rFonts w:ascii="Symbol" w:hAnsi="Symbol" w:hint="default"/>
      </w:rPr>
    </w:lvl>
    <w:lvl w:ilvl="1" w:tplc="0C090003" w:tentative="1">
      <w:start w:val="1"/>
      <w:numFmt w:val="bullet"/>
      <w:lvlText w:val="o"/>
      <w:lvlJc w:val="left"/>
      <w:pPr>
        <w:ind w:left="1538" w:hanging="360"/>
      </w:pPr>
      <w:rPr>
        <w:rFonts w:ascii="Courier New" w:hAnsi="Courier New" w:cs="Courier New" w:hint="default"/>
      </w:rPr>
    </w:lvl>
    <w:lvl w:ilvl="2" w:tplc="0C090005" w:tentative="1">
      <w:start w:val="1"/>
      <w:numFmt w:val="bullet"/>
      <w:lvlText w:val=""/>
      <w:lvlJc w:val="left"/>
      <w:pPr>
        <w:ind w:left="2258" w:hanging="360"/>
      </w:pPr>
      <w:rPr>
        <w:rFonts w:ascii="Wingdings" w:hAnsi="Wingdings" w:hint="default"/>
      </w:rPr>
    </w:lvl>
    <w:lvl w:ilvl="3" w:tplc="0C090001" w:tentative="1">
      <w:start w:val="1"/>
      <w:numFmt w:val="bullet"/>
      <w:lvlText w:val=""/>
      <w:lvlJc w:val="left"/>
      <w:pPr>
        <w:ind w:left="2978" w:hanging="360"/>
      </w:pPr>
      <w:rPr>
        <w:rFonts w:ascii="Symbol" w:hAnsi="Symbol" w:hint="default"/>
      </w:rPr>
    </w:lvl>
    <w:lvl w:ilvl="4" w:tplc="0C090003" w:tentative="1">
      <w:start w:val="1"/>
      <w:numFmt w:val="bullet"/>
      <w:lvlText w:val="o"/>
      <w:lvlJc w:val="left"/>
      <w:pPr>
        <w:ind w:left="3698" w:hanging="360"/>
      </w:pPr>
      <w:rPr>
        <w:rFonts w:ascii="Courier New" w:hAnsi="Courier New" w:cs="Courier New" w:hint="default"/>
      </w:rPr>
    </w:lvl>
    <w:lvl w:ilvl="5" w:tplc="0C090005" w:tentative="1">
      <w:start w:val="1"/>
      <w:numFmt w:val="bullet"/>
      <w:lvlText w:val=""/>
      <w:lvlJc w:val="left"/>
      <w:pPr>
        <w:ind w:left="4418" w:hanging="360"/>
      </w:pPr>
      <w:rPr>
        <w:rFonts w:ascii="Wingdings" w:hAnsi="Wingdings" w:hint="default"/>
      </w:rPr>
    </w:lvl>
    <w:lvl w:ilvl="6" w:tplc="0C090001" w:tentative="1">
      <w:start w:val="1"/>
      <w:numFmt w:val="bullet"/>
      <w:lvlText w:val=""/>
      <w:lvlJc w:val="left"/>
      <w:pPr>
        <w:ind w:left="5138" w:hanging="360"/>
      </w:pPr>
      <w:rPr>
        <w:rFonts w:ascii="Symbol" w:hAnsi="Symbol" w:hint="default"/>
      </w:rPr>
    </w:lvl>
    <w:lvl w:ilvl="7" w:tplc="0C090003" w:tentative="1">
      <w:start w:val="1"/>
      <w:numFmt w:val="bullet"/>
      <w:lvlText w:val="o"/>
      <w:lvlJc w:val="left"/>
      <w:pPr>
        <w:ind w:left="5858" w:hanging="360"/>
      </w:pPr>
      <w:rPr>
        <w:rFonts w:ascii="Courier New" w:hAnsi="Courier New" w:cs="Courier New" w:hint="default"/>
      </w:rPr>
    </w:lvl>
    <w:lvl w:ilvl="8" w:tplc="0C090005" w:tentative="1">
      <w:start w:val="1"/>
      <w:numFmt w:val="bullet"/>
      <w:lvlText w:val=""/>
      <w:lvlJc w:val="left"/>
      <w:pPr>
        <w:ind w:left="6578" w:hanging="360"/>
      </w:pPr>
      <w:rPr>
        <w:rFonts w:ascii="Wingdings" w:hAnsi="Wingdings" w:hint="default"/>
      </w:rPr>
    </w:lvl>
  </w:abstractNum>
  <w:abstractNum w:abstractNumId="33" w15:restartNumberingAfterBreak="0">
    <w:nsid w:val="548A04B3"/>
    <w:multiLevelType w:val="hybridMultilevel"/>
    <w:tmpl w:val="E1FAF792"/>
    <w:lvl w:ilvl="0" w:tplc="52CE3AD0">
      <w:numFmt w:val="bullet"/>
      <w:lvlText w:val=""/>
      <w:lvlJc w:val="left"/>
      <w:pPr>
        <w:ind w:left="493" w:hanging="361"/>
      </w:pPr>
      <w:rPr>
        <w:rFonts w:ascii="Symbol" w:eastAsia="Symbol" w:hAnsi="Symbol" w:cs="Symbol" w:hint="default"/>
        <w:w w:val="100"/>
        <w:sz w:val="22"/>
        <w:szCs w:val="22"/>
        <w:lang w:val="en-AU" w:eastAsia="en-AU" w:bidi="en-AU"/>
      </w:rPr>
    </w:lvl>
    <w:lvl w:ilvl="1" w:tplc="CA4EB85A">
      <w:numFmt w:val="bullet"/>
      <w:lvlText w:val="•"/>
      <w:lvlJc w:val="left"/>
      <w:pPr>
        <w:ind w:left="851" w:hanging="361"/>
      </w:pPr>
      <w:rPr>
        <w:rFonts w:hint="default"/>
        <w:lang w:val="en-AU" w:eastAsia="en-AU" w:bidi="en-AU"/>
      </w:rPr>
    </w:lvl>
    <w:lvl w:ilvl="2" w:tplc="D24E99A2">
      <w:numFmt w:val="bullet"/>
      <w:lvlText w:val="•"/>
      <w:lvlJc w:val="left"/>
      <w:pPr>
        <w:ind w:left="1203" w:hanging="361"/>
      </w:pPr>
      <w:rPr>
        <w:rFonts w:hint="default"/>
        <w:lang w:val="en-AU" w:eastAsia="en-AU" w:bidi="en-AU"/>
      </w:rPr>
    </w:lvl>
    <w:lvl w:ilvl="3" w:tplc="65480E30">
      <w:numFmt w:val="bullet"/>
      <w:lvlText w:val="•"/>
      <w:lvlJc w:val="left"/>
      <w:pPr>
        <w:ind w:left="1555" w:hanging="361"/>
      </w:pPr>
      <w:rPr>
        <w:rFonts w:hint="default"/>
        <w:lang w:val="en-AU" w:eastAsia="en-AU" w:bidi="en-AU"/>
      </w:rPr>
    </w:lvl>
    <w:lvl w:ilvl="4" w:tplc="B1CC8634">
      <w:numFmt w:val="bullet"/>
      <w:lvlText w:val="•"/>
      <w:lvlJc w:val="left"/>
      <w:pPr>
        <w:ind w:left="1906" w:hanging="361"/>
      </w:pPr>
      <w:rPr>
        <w:rFonts w:hint="default"/>
        <w:lang w:val="en-AU" w:eastAsia="en-AU" w:bidi="en-AU"/>
      </w:rPr>
    </w:lvl>
    <w:lvl w:ilvl="5" w:tplc="0FE8AF8A">
      <w:numFmt w:val="bullet"/>
      <w:lvlText w:val="•"/>
      <w:lvlJc w:val="left"/>
      <w:pPr>
        <w:ind w:left="2258" w:hanging="361"/>
      </w:pPr>
      <w:rPr>
        <w:rFonts w:hint="default"/>
        <w:lang w:val="en-AU" w:eastAsia="en-AU" w:bidi="en-AU"/>
      </w:rPr>
    </w:lvl>
    <w:lvl w:ilvl="6" w:tplc="D940E9A8">
      <w:numFmt w:val="bullet"/>
      <w:lvlText w:val="•"/>
      <w:lvlJc w:val="left"/>
      <w:pPr>
        <w:ind w:left="2610" w:hanging="361"/>
      </w:pPr>
      <w:rPr>
        <w:rFonts w:hint="default"/>
        <w:lang w:val="en-AU" w:eastAsia="en-AU" w:bidi="en-AU"/>
      </w:rPr>
    </w:lvl>
    <w:lvl w:ilvl="7" w:tplc="7EC6E43E">
      <w:numFmt w:val="bullet"/>
      <w:lvlText w:val="•"/>
      <w:lvlJc w:val="left"/>
      <w:pPr>
        <w:ind w:left="2961" w:hanging="361"/>
      </w:pPr>
      <w:rPr>
        <w:rFonts w:hint="default"/>
        <w:lang w:val="en-AU" w:eastAsia="en-AU" w:bidi="en-AU"/>
      </w:rPr>
    </w:lvl>
    <w:lvl w:ilvl="8" w:tplc="DE3AEEB6">
      <w:numFmt w:val="bullet"/>
      <w:lvlText w:val="•"/>
      <w:lvlJc w:val="left"/>
      <w:pPr>
        <w:ind w:left="3313" w:hanging="361"/>
      </w:pPr>
      <w:rPr>
        <w:rFonts w:hint="default"/>
        <w:lang w:val="en-AU" w:eastAsia="en-AU" w:bidi="en-AU"/>
      </w:rPr>
    </w:lvl>
  </w:abstractNum>
  <w:abstractNum w:abstractNumId="34" w15:restartNumberingAfterBreak="0">
    <w:nsid w:val="54A05321"/>
    <w:multiLevelType w:val="hybridMultilevel"/>
    <w:tmpl w:val="D3BA0F1E"/>
    <w:lvl w:ilvl="0" w:tplc="0C090001">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35" w15:restartNumberingAfterBreak="0">
    <w:nsid w:val="5AEB34B0"/>
    <w:multiLevelType w:val="hybridMultilevel"/>
    <w:tmpl w:val="40BE0CF2"/>
    <w:lvl w:ilvl="0" w:tplc="DCCC1970">
      <w:numFmt w:val="bullet"/>
      <w:lvlText w:val=""/>
      <w:lvlJc w:val="left"/>
      <w:pPr>
        <w:ind w:left="473" w:hanging="361"/>
      </w:pPr>
      <w:rPr>
        <w:rFonts w:ascii="Symbol" w:eastAsia="Symbol" w:hAnsi="Symbol" w:cs="Symbol" w:hint="default"/>
        <w:w w:val="100"/>
        <w:sz w:val="22"/>
        <w:szCs w:val="22"/>
        <w:lang w:val="en-AU" w:eastAsia="en-AU" w:bidi="en-AU"/>
      </w:rPr>
    </w:lvl>
    <w:lvl w:ilvl="1" w:tplc="4D40FDEC">
      <w:numFmt w:val="bullet"/>
      <w:lvlText w:val="•"/>
      <w:lvlJc w:val="left"/>
      <w:pPr>
        <w:ind w:left="833" w:hanging="361"/>
      </w:pPr>
      <w:rPr>
        <w:rFonts w:hint="default"/>
        <w:lang w:val="en-AU" w:eastAsia="en-AU" w:bidi="en-AU"/>
      </w:rPr>
    </w:lvl>
    <w:lvl w:ilvl="2" w:tplc="FCBA09B6">
      <w:numFmt w:val="bullet"/>
      <w:lvlText w:val="•"/>
      <w:lvlJc w:val="left"/>
      <w:pPr>
        <w:ind w:left="1187" w:hanging="361"/>
      </w:pPr>
      <w:rPr>
        <w:rFonts w:hint="default"/>
        <w:lang w:val="en-AU" w:eastAsia="en-AU" w:bidi="en-AU"/>
      </w:rPr>
    </w:lvl>
    <w:lvl w:ilvl="3" w:tplc="E5FEC0BA">
      <w:numFmt w:val="bullet"/>
      <w:lvlText w:val="•"/>
      <w:lvlJc w:val="left"/>
      <w:pPr>
        <w:ind w:left="1541" w:hanging="361"/>
      </w:pPr>
      <w:rPr>
        <w:rFonts w:hint="default"/>
        <w:lang w:val="en-AU" w:eastAsia="en-AU" w:bidi="en-AU"/>
      </w:rPr>
    </w:lvl>
    <w:lvl w:ilvl="4" w:tplc="451E1B36">
      <w:numFmt w:val="bullet"/>
      <w:lvlText w:val="•"/>
      <w:lvlJc w:val="left"/>
      <w:pPr>
        <w:ind w:left="1894" w:hanging="361"/>
      </w:pPr>
      <w:rPr>
        <w:rFonts w:hint="default"/>
        <w:lang w:val="en-AU" w:eastAsia="en-AU" w:bidi="en-AU"/>
      </w:rPr>
    </w:lvl>
    <w:lvl w:ilvl="5" w:tplc="5FACBD02">
      <w:numFmt w:val="bullet"/>
      <w:lvlText w:val="•"/>
      <w:lvlJc w:val="left"/>
      <w:pPr>
        <w:ind w:left="2248" w:hanging="361"/>
      </w:pPr>
      <w:rPr>
        <w:rFonts w:hint="default"/>
        <w:lang w:val="en-AU" w:eastAsia="en-AU" w:bidi="en-AU"/>
      </w:rPr>
    </w:lvl>
    <w:lvl w:ilvl="6" w:tplc="AE568AEE">
      <w:numFmt w:val="bullet"/>
      <w:lvlText w:val="•"/>
      <w:lvlJc w:val="left"/>
      <w:pPr>
        <w:ind w:left="2602" w:hanging="361"/>
      </w:pPr>
      <w:rPr>
        <w:rFonts w:hint="default"/>
        <w:lang w:val="en-AU" w:eastAsia="en-AU" w:bidi="en-AU"/>
      </w:rPr>
    </w:lvl>
    <w:lvl w:ilvl="7" w:tplc="7736F7C2">
      <w:numFmt w:val="bullet"/>
      <w:lvlText w:val="•"/>
      <w:lvlJc w:val="left"/>
      <w:pPr>
        <w:ind w:left="2955" w:hanging="361"/>
      </w:pPr>
      <w:rPr>
        <w:rFonts w:hint="default"/>
        <w:lang w:val="en-AU" w:eastAsia="en-AU" w:bidi="en-AU"/>
      </w:rPr>
    </w:lvl>
    <w:lvl w:ilvl="8" w:tplc="5282AC7C">
      <w:numFmt w:val="bullet"/>
      <w:lvlText w:val="•"/>
      <w:lvlJc w:val="left"/>
      <w:pPr>
        <w:ind w:left="3309" w:hanging="361"/>
      </w:pPr>
      <w:rPr>
        <w:rFonts w:hint="default"/>
        <w:lang w:val="en-AU" w:eastAsia="en-AU" w:bidi="en-AU"/>
      </w:rPr>
    </w:lvl>
  </w:abstractNum>
  <w:abstractNum w:abstractNumId="36" w15:restartNumberingAfterBreak="0">
    <w:nsid w:val="5B370D7A"/>
    <w:multiLevelType w:val="hybridMultilevel"/>
    <w:tmpl w:val="802470C2"/>
    <w:lvl w:ilvl="0" w:tplc="A7A88C50">
      <w:numFmt w:val="bullet"/>
      <w:lvlText w:val=""/>
      <w:lvlJc w:val="left"/>
      <w:pPr>
        <w:ind w:left="830" w:hanging="360"/>
      </w:pPr>
      <w:rPr>
        <w:rFonts w:ascii="Symbol" w:eastAsia="Symbol" w:hAnsi="Symbol" w:cs="Symbol" w:hint="default"/>
        <w:w w:val="100"/>
        <w:sz w:val="22"/>
        <w:szCs w:val="22"/>
        <w:lang w:val="en-AU" w:eastAsia="en-AU" w:bidi="en-AU"/>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37" w15:restartNumberingAfterBreak="0">
    <w:nsid w:val="6041579F"/>
    <w:multiLevelType w:val="hybridMultilevel"/>
    <w:tmpl w:val="7644AEBE"/>
    <w:lvl w:ilvl="0" w:tplc="0C090001">
      <w:start w:val="1"/>
      <w:numFmt w:val="bullet"/>
      <w:lvlText w:val=""/>
      <w:lvlJc w:val="left"/>
      <w:pPr>
        <w:ind w:left="870" w:hanging="360"/>
      </w:pPr>
      <w:rPr>
        <w:rFonts w:ascii="Symbol" w:hAnsi="Symbol" w:hint="default"/>
      </w:rPr>
    </w:lvl>
    <w:lvl w:ilvl="1" w:tplc="0C090003" w:tentative="1">
      <w:start w:val="1"/>
      <w:numFmt w:val="bullet"/>
      <w:lvlText w:val="o"/>
      <w:lvlJc w:val="left"/>
      <w:pPr>
        <w:ind w:left="1590" w:hanging="360"/>
      </w:pPr>
      <w:rPr>
        <w:rFonts w:ascii="Courier New" w:hAnsi="Courier New" w:cs="Courier New" w:hint="default"/>
      </w:rPr>
    </w:lvl>
    <w:lvl w:ilvl="2" w:tplc="0C090005" w:tentative="1">
      <w:start w:val="1"/>
      <w:numFmt w:val="bullet"/>
      <w:lvlText w:val=""/>
      <w:lvlJc w:val="left"/>
      <w:pPr>
        <w:ind w:left="2310" w:hanging="360"/>
      </w:pPr>
      <w:rPr>
        <w:rFonts w:ascii="Wingdings" w:hAnsi="Wingdings" w:hint="default"/>
      </w:rPr>
    </w:lvl>
    <w:lvl w:ilvl="3" w:tplc="0C090001" w:tentative="1">
      <w:start w:val="1"/>
      <w:numFmt w:val="bullet"/>
      <w:lvlText w:val=""/>
      <w:lvlJc w:val="left"/>
      <w:pPr>
        <w:ind w:left="3030" w:hanging="360"/>
      </w:pPr>
      <w:rPr>
        <w:rFonts w:ascii="Symbol" w:hAnsi="Symbol" w:hint="default"/>
      </w:rPr>
    </w:lvl>
    <w:lvl w:ilvl="4" w:tplc="0C090003" w:tentative="1">
      <w:start w:val="1"/>
      <w:numFmt w:val="bullet"/>
      <w:lvlText w:val="o"/>
      <w:lvlJc w:val="left"/>
      <w:pPr>
        <w:ind w:left="3750" w:hanging="360"/>
      </w:pPr>
      <w:rPr>
        <w:rFonts w:ascii="Courier New" w:hAnsi="Courier New" w:cs="Courier New" w:hint="default"/>
      </w:rPr>
    </w:lvl>
    <w:lvl w:ilvl="5" w:tplc="0C090005" w:tentative="1">
      <w:start w:val="1"/>
      <w:numFmt w:val="bullet"/>
      <w:lvlText w:val=""/>
      <w:lvlJc w:val="left"/>
      <w:pPr>
        <w:ind w:left="4470" w:hanging="360"/>
      </w:pPr>
      <w:rPr>
        <w:rFonts w:ascii="Wingdings" w:hAnsi="Wingdings" w:hint="default"/>
      </w:rPr>
    </w:lvl>
    <w:lvl w:ilvl="6" w:tplc="0C090001" w:tentative="1">
      <w:start w:val="1"/>
      <w:numFmt w:val="bullet"/>
      <w:lvlText w:val=""/>
      <w:lvlJc w:val="left"/>
      <w:pPr>
        <w:ind w:left="5190" w:hanging="360"/>
      </w:pPr>
      <w:rPr>
        <w:rFonts w:ascii="Symbol" w:hAnsi="Symbol" w:hint="default"/>
      </w:rPr>
    </w:lvl>
    <w:lvl w:ilvl="7" w:tplc="0C090003" w:tentative="1">
      <w:start w:val="1"/>
      <w:numFmt w:val="bullet"/>
      <w:lvlText w:val="o"/>
      <w:lvlJc w:val="left"/>
      <w:pPr>
        <w:ind w:left="5910" w:hanging="360"/>
      </w:pPr>
      <w:rPr>
        <w:rFonts w:ascii="Courier New" w:hAnsi="Courier New" w:cs="Courier New" w:hint="default"/>
      </w:rPr>
    </w:lvl>
    <w:lvl w:ilvl="8" w:tplc="0C090005" w:tentative="1">
      <w:start w:val="1"/>
      <w:numFmt w:val="bullet"/>
      <w:lvlText w:val=""/>
      <w:lvlJc w:val="left"/>
      <w:pPr>
        <w:ind w:left="6630" w:hanging="360"/>
      </w:pPr>
      <w:rPr>
        <w:rFonts w:ascii="Wingdings" w:hAnsi="Wingdings" w:hint="default"/>
      </w:rPr>
    </w:lvl>
  </w:abstractNum>
  <w:abstractNum w:abstractNumId="38" w15:restartNumberingAfterBreak="0">
    <w:nsid w:val="622F73DE"/>
    <w:multiLevelType w:val="hybridMultilevel"/>
    <w:tmpl w:val="3D648C6C"/>
    <w:lvl w:ilvl="0" w:tplc="0C090001">
      <w:start w:val="1"/>
      <w:numFmt w:val="bullet"/>
      <w:lvlText w:val=""/>
      <w:lvlJc w:val="left"/>
      <w:pPr>
        <w:ind w:left="958" w:hanging="360"/>
      </w:pPr>
      <w:rPr>
        <w:rFonts w:ascii="Symbol" w:hAnsi="Symbol" w:hint="default"/>
      </w:rPr>
    </w:lvl>
    <w:lvl w:ilvl="1" w:tplc="0C090003" w:tentative="1">
      <w:start w:val="1"/>
      <w:numFmt w:val="bullet"/>
      <w:lvlText w:val="o"/>
      <w:lvlJc w:val="left"/>
      <w:pPr>
        <w:ind w:left="1678" w:hanging="360"/>
      </w:pPr>
      <w:rPr>
        <w:rFonts w:ascii="Courier New" w:hAnsi="Courier New" w:cs="Courier New" w:hint="default"/>
      </w:rPr>
    </w:lvl>
    <w:lvl w:ilvl="2" w:tplc="0C090005" w:tentative="1">
      <w:start w:val="1"/>
      <w:numFmt w:val="bullet"/>
      <w:lvlText w:val=""/>
      <w:lvlJc w:val="left"/>
      <w:pPr>
        <w:ind w:left="2398" w:hanging="360"/>
      </w:pPr>
      <w:rPr>
        <w:rFonts w:ascii="Wingdings" w:hAnsi="Wingdings" w:hint="default"/>
      </w:rPr>
    </w:lvl>
    <w:lvl w:ilvl="3" w:tplc="0C090001" w:tentative="1">
      <w:start w:val="1"/>
      <w:numFmt w:val="bullet"/>
      <w:lvlText w:val=""/>
      <w:lvlJc w:val="left"/>
      <w:pPr>
        <w:ind w:left="3118" w:hanging="360"/>
      </w:pPr>
      <w:rPr>
        <w:rFonts w:ascii="Symbol" w:hAnsi="Symbol" w:hint="default"/>
      </w:rPr>
    </w:lvl>
    <w:lvl w:ilvl="4" w:tplc="0C090003" w:tentative="1">
      <w:start w:val="1"/>
      <w:numFmt w:val="bullet"/>
      <w:lvlText w:val="o"/>
      <w:lvlJc w:val="left"/>
      <w:pPr>
        <w:ind w:left="3838" w:hanging="360"/>
      </w:pPr>
      <w:rPr>
        <w:rFonts w:ascii="Courier New" w:hAnsi="Courier New" w:cs="Courier New" w:hint="default"/>
      </w:rPr>
    </w:lvl>
    <w:lvl w:ilvl="5" w:tplc="0C090005" w:tentative="1">
      <w:start w:val="1"/>
      <w:numFmt w:val="bullet"/>
      <w:lvlText w:val=""/>
      <w:lvlJc w:val="left"/>
      <w:pPr>
        <w:ind w:left="4558" w:hanging="360"/>
      </w:pPr>
      <w:rPr>
        <w:rFonts w:ascii="Wingdings" w:hAnsi="Wingdings" w:hint="default"/>
      </w:rPr>
    </w:lvl>
    <w:lvl w:ilvl="6" w:tplc="0C090001" w:tentative="1">
      <w:start w:val="1"/>
      <w:numFmt w:val="bullet"/>
      <w:lvlText w:val=""/>
      <w:lvlJc w:val="left"/>
      <w:pPr>
        <w:ind w:left="5278" w:hanging="360"/>
      </w:pPr>
      <w:rPr>
        <w:rFonts w:ascii="Symbol" w:hAnsi="Symbol" w:hint="default"/>
      </w:rPr>
    </w:lvl>
    <w:lvl w:ilvl="7" w:tplc="0C090003" w:tentative="1">
      <w:start w:val="1"/>
      <w:numFmt w:val="bullet"/>
      <w:lvlText w:val="o"/>
      <w:lvlJc w:val="left"/>
      <w:pPr>
        <w:ind w:left="5998" w:hanging="360"/>
      </w:pPr>
      <w:rPr>
        <w:rFonts w:ascii="Courier New" w:hAnsi="Courier New" w:cs="Courier New" w:hint="default"/>
      </w:rPr>
    </w:lvl>
    <w:lvl w:ilvl="8" w:tplc="0C090005" w:tentative="1">
      <w:start w:val="1"/>
      <w:numFmt w:val="bullet"/>
      <w:lvlText w:val=""/>
      <w:lvlJc w:val="left"/>
      <w:pPr>
        <w:ind w:left="6718" w:hanging="360"/>
      </w:pPr>
      <w:rPr>
        <w:rFonts w:ascii="Wingdings" w:hAnsi="Wingdings" w:hint="default"/>
      </w:rPr>
    </w:lvl>
  </w:abstractNum>
  <w:abstractNum w:abstractNumId="39" w15:restartNumberingAfterBreak="0">
    <w:nsid w:val="632B3240"/>
    <w:multiLevelType w:val="hybridMultilevel"/>
    <w:tmpl w:val="3DC416F0"/>
    <w:lvl w:ilvl="0" w:tplc="646865C6">
      <w:start w:val="1"/>
      <w:numFmt w:val="lowerLetter"/>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639179F8"/>
    <w:multiLevelType w:val="hybridMultilevel"/>
    <w:tmpl w:val="F2DA5E0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1" w15:restartNumberingAfterBreak="0">
    <w:nsid w:val="67784596"/>
    <w:multiLevelType w:val="hybridMultilevel"/>
    <w:tmpl w:val="46DA9688"/>
    <w:lvl w:ilvl="0" w:tplc="C27817E6">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42" w15:restartNumberingAfterBreak="0">
    <w:nsid w:val="6861248E"/>
    <w:multiLevelType w:val="hybridMultilevel"/>
    <w:tmpl w:val="2062DA34"/>
    <w:lvl w:ilvl="0" w:tplc="A7A88C50">
      <w:numFmt w:val="bullet"/>
      <w:lvlText w:val=""/>
      <w:lvlJc w:val="left"/>
      <w:pPr>
        <w:ind w:left="360" w:hanging="360"/>
      </w:pPr>
      <w:rPr>
        <w:rFonts w:ascii="Symbol" w:eastAsia="Symbol" w:hAnsi="Symbol" w:cs="Symbol" w:hint="default"/>
        <w:w w:val="100"/>
        <w:sz w:val="22"/>
        <w:szCs w:val="22"/>
        <w:lang w:val="en-AU" w:eastAsia="en-AU" w:bidi="en-AU"/>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8A25D03"/>
    <w:multiLevelType w:val="hybridMultilevel"/>
    <w:tmpl w:val="EB0840B8"/>
    <w:lvl w:ilvl="0" w:tplc="DCCC1970">
      <w:numFmt w:val="bullet"/>
      <w:lvlText w:val=""/>
      <w:lvlJc w:val="left"/>
      <w:pPr>
        <w:ind w:left="473" w:hanging="361"/>
      </w:pPr>
      <w:rPr>
        <w:rFonts w:ascii="Symbol" w:eastAsia="Symbol" w:hAnsi="Symbol" w:cs="Symbol" w:hint="default"/>
        <w:w w:val="100"/>
        <w:sz w:val="22"/>
        <w:szCs w:val="22"/>
        <w:lang w:val="en-AU" w:eastAsia="en-AU" w:bidi="en-AU"/>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BA8569B"/>
    <w:multiLevelType w:val="hybridMultilevel"/>
    <w:tmpl w:val="847272FC"/>
    <w:lvl w:ilvl="0" w:tplc="BEE00D08">
      <w:numFmt w:val="bullet"/>
      <w:lvlText w:val=""/>
      <w:lvlJc w:val="left"/>
      <w:pPr>
        <w:ind w:left="470" w:hanging="361"/>
      </w:pPr>
      <w:rPr>
        <w:rFonts w:ascii="Symbol" w:eastAsia="Symbol" w:hAnsi="Symbol" w:cs="Symbol" w:hint="default"/>
        <w:w w:val="100"/>
        <w:sz w:val="22"/>
        <w:szCs w:val="22"/>
        <w:lang w:val="en-AU" w:eastAsia="en-AU" w:bidi="en-AU"/>
      </w:rPr>
    </w:lvl>
    <w:lvl w:ilvl="1" w:tplc="6DA25474">
      <w:numFmt w:val="bullet"/>
      <w:lvlText w:val="•"/>
      <w:lvlJc w:val="left"/>
      <w:pPr>
        <w:ind w:left="823" w:hanging="361"/>
      </w:pPr>
      <w:rPr>
        <w:rFonts w:hint="default"/>
        <w:lang w:val="en-AU" w:eastAsia="en-AU" w:bidi="en-AU"/>
      </w:rPr>
    </w:lvl>
    <w:lvl w:ilvl="2" w:tplc="4824D940">
      <w:numFmt w:val="bullet"/>
      <w:lvlText w:val="•"/>
      <w:lvlJc w:val="left"/>
      <w:pPr>
        <w:ind w:left="1166" w:hanging="361"/>
      </w:pPr>
      <w:rPr>
        <w:rFonts w:hint="default"/>
        <w:lang w:val="en-AU" w:eastAsia="en-AU" w:bidi="en-AU"/>
      </w:rPr>
    </w:lvl>
    <w:lvl w:ilvl="3" w:tplc="1552448C">
      <w:numFmt w:val="bullet"/>
      <w:lvlText w:val="•"/>
      <w:lvlJc w:val="left"/>
      <w:pPr>
        <w:ind w:left="1510" w:hanging="361"/>
      </w:pPr>
      <w:rPr>
        <w:rFonts w:hint="default"/>
        <w:lang w:val="en-AU" w:eastAsia="en-AU" w:bidi="en-AU"/>
      </w:rPr>
    </w:lvl>
    <w:lvl w:ilvl="4" w:tplc="103AC646">
      <w:numFmt w:val="bullet"/>
      <w:lvlText w:val="•"/>
      <w:lvlJc w:val="left"/>
      <w:pPr>
        <w:ind w:left="1853" w:hanging="361"/>
      </w:pPr>
      <w:rPr>
        <w:rFonts w:hint="default"/>
        <w:lang w:val="en-AU" w:eastAsia="en-AU" w:bidi="en-AU"/>
      </w:rPr>
    </w:lvl>
    <w:lvl w:ilvl="5" w:tplc="08063A9E">
      <w:numFmt w:val="bullet"/>
      <w:lvlText w:val="•"/>
      <w:lvlJc w:val="left"/>
      <w:pPr>
        <w:ind w:left="2197" w:hanging="361"/>
      </w:pPr>
      <w:rPr>
        <w:rFonts w:hint="default"/>
        <w:lang w:val="en-AU" w:eastAsia="en-AU" w:bidi="en-AU"/>
      </w:rPr>
    </w:lvl>
    <w:lvl w:ilvl="6" w:tplc="16B6CC2A">
      <w:numFmt w:val="bullet"/>
      <w:lvlText w:val="•"/>
      <w:lvlJc w:val="left"/>
      <w:pPr>
        <w:ind w:left="2540" w:hanging="361"/>
      </w:pPr>
      <w:rPr>
        <w:rFonts w:hint="default"/>
        <w:lang w:val="en-AU" w:eastAsia="en-AU" w:bidi="en-AU"/>
      </w:rPr>
    </w:lvl>
    <w:lvl w:ilvl="7" w:tplc="1EE0F8FE">
      <w:numFmt w:val="bullet"/>
      <w:lvlText w:val="•"/>
      <w:lvlJc w:val="left"/>
      <w:pPr>
        <w:ind w:left="2883" w:hanging="361"/>
      </w:pPr>
      <w:rPr>
        <w:rFonts w:hint="default"/>
        <w:lang w:val="en-AU" w:eastAsia="en-AU" w:bidi="en-AU"/>
      </w:rPr>
    </w:lvl>
    <w:lvl w:ilvl="8" w:tplc="BD667536">
      <w:numFmt w:val="bullet"/>
      <w:lvlText w:val="•"/>
      <w:lvlJc w:val="left"/>
      <w:pPr>
        <w:ind w:left="3227" w:hanging="361"/>
      </w:pPr>
      <w:rPr>
        <w:rFonts w:hint="default"/>
        <w:lang w:val="en-AU" w:eastAsia="en-AU" w:bidi="en-AU"/>
      </w:rPr>
    </w:lvl>
  </w:abstractNum>
  <w:abstractNum w:abstractNumId="45" w15:restartNumberingAfterBreak="0">
    <w:nsid w:val="6C91394D"/>
    <w:multiLevelType w:val="hybridMultilevel"/>
    <w:tmpl w:val="F55A2D6E"/>
    <w:lvl w:ilvl="0" w:tplc="0C090001">
      <w:start w:val="1"/>
      <w:numFmt w:val="bullet"/>
      <w:lvlText w:val=""/>
      <w:lvlJc w:val="left"/>
      <w:pPr>
        <w:ind w:left="1493" w:hanging="360"/>
      </w:pPr>
      <w:rPr>
        <w:rFonts w:ascii="Symbol" w:hAnsi="Symbol" w:hint="default"/>
      </w:rPr>
    </w:lvl>
    <w:lvl w:ilvl="1" w:tplc="0C090003" w:tentative="1">
      <w:start w:val="1"/>
      <w:numFmt w:val="bullet"/>
      <w:lvlText w:val="o"/>
      <w:lvlJc w:val="left"/>
      <w:pPr>
        <w:ind w:left="2213" w:hanging="360"/>
      </w:pPr>
      <w:rPr>
        <w:rFonts w:ascii="Courier New" w:hAnsi="Courier New" w:cs="Courier New" w:hint="default"/>
      </w:rPr>
    </w:lvl>
    <w:lvl w:ilvl="2" w:tplc="0C090005" w:tentative="1">
      <w:start w:val="1"/>
      <w:numFmt w:val="bullet"/>
      <w:lvlText w:val=""/>
      <w:lvlJc w:val="left"/>
      <w:pPr>
        <w:ind w:left="2933" w:hanging="360"/>
      </w:pPr>
      <w:rPr>
        <w:rFonts w:ascii="Wingdings" w:hAnsi="Wingdings" w:hint="default"/>
      </w:rPr>
    </w:lvl>
    <w:lvl w:ilvl="3" w:tplc="0C090001" w:tentative="1">
      <w:start w:val="1"/>
      <w:numFmt w:val="bullet"/>
      <w:lvlText w:val=""/>
      <w:lvlJc w:val="left"/>
      <w:pPr>
        <w:ind w:left="3653" w:hanging="360"/>
      </w:pPr>
      <w:rPr>
        <w:rFonts w:ascii="Symbol" w:hAnsi="Symbol" w:hint="default"/>
      </w:rPr>
    </w:lvl>
    <w:lvl w:ilvl="4" w:tplc="0C090003" w:tentative="1">
      <w:start w:val="1"/>
      <w:numFmt w:val="bullet"/>
      <w:lvlText w:val="o"/>
      <w:lvlJc w:val="left"/>
      <w:pPr>
        <w:ind w:left="4373" w:hanging="360"/>
      </w:pPr>
      <w:rPr>
        <w:rFonts w:ascii="Courier New" w:hAnsi="Courier New" w:cs="Courier New" w:hint="default"/>
      </w:rPr>
    </w:lvl>
    <w:lvl w:ilvl="5" w:tplc="0C090005" w:tentative="1">
      <w:start w:val="1"/>
      <w:numFmt w:val="bullet"/>
      <w:lvlText w:val=""/>
      <w:lvlJc w:val="left"/>
      <w:pPr>
        <w:ind w:left="5093" w:hanging="360"/>
      </w:pPr>
      <w:rPr>
        <w:rFonts w:ascii="Wingdings" w:hAnsi="Wingdings" w:hint="default"/>
      </w:rPr>
    </w:lvl>
    <w:lvl w:ilvl="6" w:tplc="0C090001" w:tentative="1">
      <w:start w:val="1"/>
      <w:numFmt w:val="bullet"/>
      <w:lvlText w:val=""/>
      <w:lvlJc w:val="left"/>
      <w:pPr>
        <w:ind w:left="5813" w:hanging="360"/>
      </w:pPr>
      <w:rPr>
        <w:rFonts w:ascii="Symbol" w:hAnsi="Symbol" w:hint="default"/>
      </w:rPr>
    </w:lvl>
    <w:lvl w:ilvl="7" w:tplc="0C090003" w:tentative="1">
      <w:start w:val="1"/>
      <w:numFmt w:val="bullet"/>
      <w:lvlText w:val="o"/>
      <w:lvlJc w:val="left"/>
      <w:pPr>
        <w:ind w:left="6533" w:hanging="360"/>
      </w:pPr>
      <w:rPr>
        <w:rFonts w:ascii="Courier New" w:hAnsi="Courier New" w:cs="Courier New" w:hint="default"/>
      </w:rPr>
    </w:lvl>
    <w:lvl w:ilvl="8" w:tplc="0C090005" w:tentative="1">
      <w:start w:val="1"/>
      <w:numFmt w:val="bullet"/>
      <w:lvlText w:val=""/>
      <w:lvlJc w:val="left"/>
      <w:pPr>
        <w:ind w:left="7253" w:hanging="360"/>
      </w:pPr>
      <w:rPr>
        <w:rFonts w:ascii="Wingdings" w:hAnsi="Wingdings" w:hint="default"/>
      </w:rPr>
    </w:lvl>
  </w:abstractNum>
  <w:abstractNum w:abstractNumId="46" w15:restartNumberingAfterBreak="0">
    <w:nsid w:val="70397C13"/>
    <w:multiLevelType w:val="hybridMultilevel"/>
    <w:tmpl w:val="6DC0C87C"/>
    <w:lvl w:ilvl="0" w:tplc="580428D8">
      <w:numFmt w:val="bullet"/>
      <w:lvlText w:val=""/>
      <w:lvlJc w:val="left"/>
      <w:pPr>
        <w:ind w:left="470" w:hanging="361"/>
      </w:pPr>
      <w:rPr>
        <w:rFonts w:ascii="Symbol" w:eastAsia="Symbol" w:hAnsi="Symbol" w:cs="Symbol" w:hint="default"/>
        <w:w w:val="100"/>
        <w:sz w:val="22"/>
        <w:szCs w:val="22"/>
        <w:lang w:val="en-AU" w:eastAsia="en-AU" w:bidi="en-AU"/>
      </w:rPr>
    </w:lvl>
    <w:lvl w:ilvl="1" w:tplc="4ED6D0A8">
      <w:numFmt w:val="bullet"/>
      <w:lvlText w:val="•"/>
      <w:lvlJc w:val="left"/>
      <w:pPr>
        <w:ind w:left="823" w:hanging="361"/>
      </w:pPr>
      <w:rPr>
        <w:rFonts w:hint="default"/>
        <w:lang w:val="en-AU" w:eastAsia="en-AU" w:bidi="en-AU"/>
      </w:rPr>
    </w:lvl>
    <w:lvl w:ilvl="2" w:tplc="42FC28D0">
      <w:numFmt w:val="bullet"/>
      <w:lvlText w:val="•"/>
      <w:lvlJc w:val="left"/>
      <w:pPr>
        <w:ind w:left="1166" w:hanging="361"/>
      </w:pPr>
      <w:rPr>
        <w:rFonts w:hint="default"/>
        <w:lang w:val="en-AU" w:eastAsia="en-AU" w:bidi="en-AU"/>
      </w:rPr>
    </w:lvl>
    <w:lvl w:ilvl="3" w:tplc="07E0552A">
      <w:numFmt w:val="bullet"/>
      <w:lvlText w:val="•"/>
      <w:lvlJc w:val="left"/>
      <w:pPr>
        <w:ind w:left="1510" w:hanging="361"/>
      </w:pPr>
      <w:rPr>
        <w:rFonts w:hint="default"/>
        <w:lang w:val="en-AU" w:eastAsia="en-AU" w:bidi="en-AU"/>
      </w:rPr>
    </w:lvl>
    <w:lvl w:ilvl="4" w:tplc="C284C17E">
      <w:numFmt w:val="bullet"/>
      <w:lvlText w:val="•"/>
      <w:lvlJc w:val="left"/>
      <w:pPr>
        <w:ind w:left="1853" w:hanging="361"/>
      </w:pPr>
      <w:rPr>
        <w:rFonts w:hint="default"/>
        <w:lang w:val="en-AU" w:eastAsia="en-AU" w:bidi="en-AU"/>
      </w:rPr>
    </w:lvl>
    <w:lvl w:ilvl="5" w:tplc="977CF5D0">
      <w:numFmt w:val="bullet"/>
      <w:lvlText w:val="•"/>
      <w:lvlJc w:val="left"/>
      <w:pPr>
        <w:ind w:left="2197" w:hanging="361"/>
      </w:pPr>
      <w:rPr>
        <w:rFonts w:hint="default"/>
        <w:lang w:val="en-AU" w:eastAsia="en-AU" w:bidi="en-AU"/>
      </w:rPr>
    </w:lvl>
    <w:lvl w:ilvl="6" w:tplc="F6F0DC12">
      <w:numFmt w:val="bullet"/>
      <w:lvlText w:val="•"/>
      <w:lvlJc w:val="left"/>
      <w:pPr>
        <w:ind w:left="2540" w:hanging="361"/>
      </w:pPr>
      <w:rPr>
        <w:rFonts w:hint="default"/>
        <w:lang w:val="en-AU" w:eastAsia="en-AU" w:bidi="en-AU"/>
      </w:rPr>
    </w:lvl>
    <w:lvl w:ilvl="7" w:tplc="4822ADF4">
      <w:numFmt w:val="bullet"/>
      <w:lvlText w:val="•"/>
      <w:lvlJc w:val="left"/>
      <w:pPr>
        <w:ind w:left="2883" w:hanging="361"/>
      </w:pPr>
      <w:rPr>
        <w:rFonts w:hint="default"/>
        <w:lang w:val="en-AU" w:eastAsia="en-AU" w:bidi="en-AU"/>
      </w:rPr>
    </w:lvl>
    <w:lvl w:ilvl="8" w:tplc="EA9A958C">
      <w:numFmt w:val="bullet"/>
      <w:lvlText w:val="•"/>
      <w:lvlJc w:val="left"/>
      <w:pPr>
        <w:ind w:left="3227" w:hanging="361"/>
      </w:pPr>
      <w:rPr>
        <w:rFonts w:hint="default"/>
        <w:lang w:val="en-AU" w:eastAsia="en-AU" w:bidi="en-AU"/>
      </w:rPr>
    </w:lvl>
  </w:abstractNum>
  <w:abstractNum w:abstractNumId="47" w15:restartNumberingAfterBreak="0">
    <w:nsid w:val="7123112C"/>
    <w:multiLevelType w:val="hybridMultilevel"/>
    <w:tmpl w:val="0544436A"/>
    <w:lvl w:ilvl="0" w:tplc="A7A88C50">
      <w:numFmt w:val="bullet"/>
      <w:lvlText w:val=""/>
      <w:lvlJc w:val="left"/>
      <w:pPr>
        <w:ind w:left="470" w:hanging="361"/>
      </w:pPr>
      <w:rPr>
        <w:rFonts w:ascii="Symbol" w:eastAsia="Symbol" w:hAnsi="Symbol" w:cs="Symbol" w:hint="default"/>
        <w:w w:val="100"/>
        <w:sz w:val="22"/>
        <w:szCs w:val="22"/>
        <w:lang w:val="en-AU" w:eastAsia="en-AU" w:bidi="en-AU"/>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17604BE"/>
    <w:multiLevelType w:val="hybridMultilevel"/>
    <w:tmpl w:val="3508C19C"/>
    <w:lvl w:ilvl="0" w:tplc="89AE79C6">
      <w:start w:val="1"/>
      <w:numFmt w:val="lowerLetter"/>
      <w:lvlText w:val="%1."/>
      <w:lvlJc w:val="left"/>
      <w:pPr>
        <w:ind w:left="470" w:hanging="360"/>
      </w:pPr>
      <w:rPr>
        <w:rFonts w:hint="default"/>
      </w:rPr>
    </w:lvl>
    <w:lvl w:ilvl="1" w:tplc="0C090019" w:tentative="1">
      <w:start w:val="1"/>
      <w:numFmt w:val="lowerLetter"/>
      <w:lvlText w:val="%2."/>
      <w:lvlJc w:val="left"/>
      <w:pPr>
        <w:ind w:left="1190" w:hanging="360"/>
      </w:pPr>
    </w:lvl>
    <w:lvl w:ilvl="2" w:tplc="0C09001B" w:tentative="1">
      <w:start w:val="1"/>
      <w:numFmt w:val="lowerRoman"/>
      <w:lvlText w:val="%3."/>
      <w:lvlJc w:val="right"/>
      <w:pPr>
        <w:ind w:left="1910" w:hanging="180"/>
      </w:pPr>
    </w:lvl>
    <w:lvl w:ilvl="3" w:tplc="0C09000F" w:tentative="1">
      <w:start w:val="1"/>
      <w:numFmt w:val="decimal"/>
      <w:lvlText w:val="%4."/>
      <w:lvlJc w:val="left"/>
      <w:pPr>
        <w:ind w:left="2630" w:hanging="360"/>
      </w:pPr>
    </w:lvl>
    <w:lvl w:ilvl="4" w:tplc="0C090019" w:tentative="1">
      <w:start w:val="1"/>
      <w:numFmt w:val="lowerLetter"/>
      <w:lvlText w:val="%5."/>
      <w:lvlJc w:val="left"/>
      <w:pPr>
        <w:ind w:left="3350" w:hanging="360"/>
      </w:pPr>
    </w:lvl>
    <w:lvl w:ilvl="5" w:tplc="0C09001B" w:tentative="1">
      <w:start w:val="1"/>
      <w:numFmt w:val="lowerRoman"/>
      <w:lvlText w:val="%6."/>
      <w:lvlJc w:val="right"/>
      <w:pPr>
        <w:ind w:left="4070" w:hanging="180"/>
      </w:pPr>
    </w:lvl>
    <w:lvl w:ilvl="6" w:tplc="0C09000F" w:tentative="1">
      <w:start w:val="1"/>
      <w:numFmt w:val="decimal"/>
      <w:lvlText w:val="%7."/>
      <w:lvlJc w:val="left"/>
      <w:pPr>
        <w:ind w:left="4790" w:hanging="360"/>
      </w:pPr>
    </w:lvl>
    <w:lvl w:ilvl="7" w:tplc="0C090019" w:tentative="1">
      <w:start w:val="1"/>
      <w:numFmt w:val="lowerLetter"/>
      <w:lvlText w:val="%8."/>
      <w:lvlJc w:val="left"/>
      <w:pPr>
        <w:ind w:left="5510" w:hanging="360"/>
      </w:pPr>
    </w:lvl>
    <w:lvl w:ilvl="8" w:tplc="0C09001B" w:tentative="1">
      <w:start w:val="1"/>
      <w:numFmt w:val="lowerRoman"/>
      <w:lvlText w:val="%9."/>
      <w:lvlJc w:val="right"/>
      <w:pPr>
        <w:ind w:left="6230" w:hanging="180"/>
      </w:pPr>
    </w:lvl>
  </w:abstractNum>
  <w:abstractNum w:abstractNumId="49" w15:restartNumberingAfterBreak="0">
    <w:nsid w:val="72767967"/>
    <w:multiLevelType w:val="hybridMultilevel"/>
    <w:tmpl w:val="70A6EC84"/>
    <w:lvl w:ilvl="0" w:tplc="E58E341C">
      <w:start w:val="1"/>
      <w:numFmt w:val="lowerLetter"/>
      <w:lvlText w:val="%1."/>
      <w:lvlJc w:val="left"/>
      <w:pPr>
        <w:ind w:left="458" w:hanging="360"/>
      </w:pPr>
      <w:rPr>
        <w:rFonts w:hint="default"/>
      </w:rPr>
    </w:lvl>
    <w:lvl w:ilvl="1" w:tplc="0C090019" w:tentative="1">
      <w:start w:val="1"/>
      <w:numFmt w:val="lowerLetter"/>
      <w:lvlText w:val="%2."/>
      <w:lvlJc w:val="left"/>
      <w:pPr>
        <w:ind w:left="1178" w:hanging="360"/>
      </w:pPr>
    </w:lvl>
    <w:lvl w:ilvl="2" w:tplc="0C09001B" w:tentative="1">
      <w:start w:val="1"/>
      <w:numFmt w:val="lowerRoman"/>
      <w:lvlText w:val="%3."/>
      <w:lvlJc w:val="right"/>
      <w:pPr>
        <w:ind w:left="1898" w:hanging="180"/>
      </w:pPr>
    </w:lvl>
    <w:lvl w:ilvl="3" w:tplc="0C09000F" w:tentative="1">
      <w:start w:val="1"/>
      <w:numFmt w:val="decimal"/>
      <w:lvlText w:val="%4."/>
      <w:lvlJc w:val="left"/>
      <w:pPr>
        <w:ind w:left="2618" w:hanging="360"/>
      </w:pPr>
    </w:lvl>
    <w:lvl w:ilvl="4" w:tplc="0C090019" w:tentative="1">
      <w:start w:val="1"/>
      <w:numFmt w:val="lowerLetter"/>
      <w:lvlText w:val="%5."/>
      <w:lvlJc w:val="left"/>
      <w:pPr>
        <w:ind w:left="3338" w:hanging="360"/>
      </w:pPr>
    </w:lvl>
    <w:lvl w:ilvl="5" w:tplc="0C09001B" w:tentative="1">
      <w:start w:val="1"/>
      <w:numFmt w:val="lowerRoman"/>
      <w:lvlText w:val="%6."/>
      <w:lvlJc w:val="right"/>
      <w:pPr>
        <w:ind w:left="4058" w:hanging="180"/>
      </w:pPr>
    </w:lvl>
    <w:lvl w:ilvl="6" w:tplc="0C09000F" w:tentative="1">
      <w:start w:val="1"/>
      <w:numFmt w:val="decimal"/>
      <w:lvlText w:val="%7."/>
      <w:lvlJc w:val="left"/>
      <w:pPr>
        <w:ind w:left="4778" w:hanging="360"/>
      </w:pPr>
    </w:lvl>
    <w:lvl w:ilvl="7" w:tplc="0C090019" w:tentative="1">
      <w:start w:val="1"/>
      <w:numFmt w:val="lowerLetter"/>
      <w:lvlText w:val="%8."/>
      <w:lvlJc w:val="left"/>
      <w:pPr>
        <w:ind w:left="5498" w:hanging="360"/>
      </w:pPr>
    </w:lvl>
    <w:lvl w:ilvl="8" w:tplc="0C09001B" w:tentative="1">
      <w:start w:val="1"/>
      <w:numFmt w:val="lowerRoman"/>
      <w:lvlText w:val="%9."/>
      <w:lvlJc w:val="right"/>
      <w:pPr>
        <w:ind w:left="6218" w:hanging="180"/>
      </w:pPr>
    </w:lvl>
  </w:abstractNum>
  <w:abstractNum w:abstractNumId="50" w15:restartNumberingAfterBreak="0">
    <w:nsid w:val="73C17988"/>
    <w:multiLevelType w:val="hybridMultilevel"/>
    <w:tmpl w:val="C1DA66F0"/>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15:restartNumberingAfterBreak="0">
    <w:nsid w:val="79BC7348"/>
    <w:multiLevelType w:val="hybridMultilevel"/>
    <w:tmpl w:val="A4BC5DEA"/>
    <w:lvl w:ilvl="0" w:tplc="5F9A1112">
      <w:numFmt w:val="bullet"/>
      <w:lvlText w:val=""/>
      <w:lvlJc w:val="left"/>
      <w:pPr>
        <w:ind w:left="472" w:hanging="361"/>
      </w:pPr>
      <w:rPr>
        <w:rFonts w:ascii="Symbol" w:eastAsia="Symbol" w:hAnsi="Symbol" w:cs="Symbol" w:hint="default"/>
        <w:w w:val="100"/>
        <w:sz w:val="22"/>
        <w:szCs w:val="22"/>
        <w:lang w:val="en-AU" w:eastAsia="en-AU" w:bidi="en-AU"/>
      </w:rPr>
    </w:lvl>
    <w:lvl w:ilvl="1" w:tplc="2564B7EE">
      <w:numFmt w:val="bullet"/>
      <w:lvlText w:val="•"/>
      <w:lvlJc w:val="left"/>
      <w:pPr>
        <w:ind w:left="832" w:hanging="361"/>
      </w:pPr>
      <w:rPr>
        <w:rFonts w:hint="default"/>
        <w:lang w:val="en-AU" w:eastAsia="en-AU" w:bidi="en-AU"/>
      </w:rPr>
    </w:lvl>
    <w:lvl w:ilvl="2" w:tplc="C88064DC">
      <w:numFmt w:val="bullet"/>
      <w:lvlText w:val="•"/>
      <w:lvlJc w:val="left"/>
      <w:pPr>
        <w:ind w:left="1184" w:hanging="361"/>
      </w:pPr>
      <w:rPr>
        <w:rFonts w:hint="default"/>
        <w:lang w:val="en-AU" w:eastAsia="en-AU" w:bidi="en-AU"/>
      </w:rPr>
    </w:lvl>
    <w:lvl w:ilvl="3" w:tplc="CCB83A5C">
      <w:numFmt w:val="bullet"/>
      <w:lvlText w:val="•"/>
      <w:lvlJc w:val="left"/>
      <w:pPr>
        <w:ind w:left="1536" w:hanging="361"/>
      </w:pPr>
      <w:rPr>
        <w:rFonts w:hint="default"/>
        <w:lang w:val="en-AU" w:eastAsia="en-AU" w:bidi="en-AU"/>
      </w:rPr>
    </w:lvl>
    <w:lvl w:ilvl="4" w:tplc="50D4286C">
      <w:numFmt w:val="bullet"/>
      <w:lvlText w:val="•"/>
      <w:lvlJc w:val="left"/>
      <w:pPr>
        <w:ind w:left="1888" w:hanging="361"/>
      </w:pPr>
      <w:rPr>
        <w:rFonts w:hint="default"/>
        <w:lang w:val="en-AU" w:eastAsia="en-AU" w:bidi="en-AU"/>
      </w:rPr>
    </w:lvl>
    <w:lvl w:ilvl="5" w:tplc="0750C388">
      <w:numFmt w:val="bullet"/>
      <w:lvlText w:val="•"/>
      <w:lvlJc w:val="left"/>
      <w:pPr>
        <w:ind w:left="2240" w:hanging="361"/>
      </w:pPr>
      <w:rPr>
        <w:rFonts w:hint="default"/>
        <w:lang w:val="en-AU" w:eastAsia="en-AU" w:bidi="en-AU"/>
      </w:rPr>
    </w:lvl>
    <w:lvl w:ilvl="6" w:tplc="DC6821E4">
      <w:numFmt w:val="bullet"/>
      <w:lvlText w:val="•"/>
      <w:lvlJc w:val="left"/>
      <w:pPr>
        <w:ind w:left="2592" w:hanging="361"/>
      </w:pPr>
      <w:rPr>
        <w:rFonts w:hint="default"/>
        <w:lang w:val="en-AU" w:eastAsia="en-AU" w:bidi="en-AU"/>
      </w:rPr>
    </w:lvl>
    <w:lvl w:ilvl="7" w:tplc="732E2360">
      <w:numFmt w:val="bullet"/>
      <w:lvlText w:val="•"/>
      <w:lvlJc w:val="left"/>
      <w:pPr>
        <w:ind w:left="2944" w:hanging="361"/>
      </w:pPr>
      <w:rPr>
        <w:rFonts w:hint="default"/>
        <w:lang w:val="en-AU" w:eastAsia="en-AU" w:bidi="en-AU"/>
      </w:rPr>
    </w:lvl>
    <w:lvl w:ilvl="8" w:tplc="8432E298">
      <w:numFmt w:val="bullet"/>
      <w:lvlText w:val="•"/>
      <w:lvlJc w:val="left"/>
      <w:pPr>
        <w:ind w:left="3296" w:hanging="361"/>
      </w:pPr>
      <w:rPr>
        <w:rFonts w:hint="default"/>
        <w:lang w:val="en-AU" w:eastAsia="en-AU" w:bidi="en-AU"/>
      </w:rPr>
    </w:lvl>
  </w:abstractNum>
  <w:abstractNum w:abstractNumId="52" w15:restartNumberingAfterBreak="0">
    <w:nsid w:val="7A9B5DC6"/>
    <w:multiLevelType w:val="hybridMultilevel"/>
    <w:tmpl w:val="5E901DB0"/>
    <w:lvl w:ilvl="0" w:tplc="0C090001">
      <w:start w:val="1"/>
      <w:numFmt w:val="bullet"/>
      <w:lvlText w:val=""/>
      <w:lvlJc w:val="left"/>
      <w:pPr>
        <w:ind w:left="818" w:hanging="360"/>
      </w:pPr>
      <w:rPr>
        <w:rFonts w:ascii="Symbol" w:hAnsi="Symbol" w:hint="default"/>
      </w:rPr>
    </w:lvl>
    <w:lvl w:ilvl="1" w:tplc="0C090019" w:tentative="1">
      <w:start w:val="1"/>
      <w:numFmt w:val="lowerLetter"/>
      <w:lvlText w:val="%2."/>
      <w:lvlJc w:val="left"/>
      <w:pPr>
        <w:ind w:left="1538" w:hanging="360"/>
      </w:pPr>
    </w:lvl>
    <w:lvl w:ilvl="2" w:tplc="0C09001B" w:tentative="1">
      <w:start w:val="1"/>
      <w:numFmt w:val="lowerRoman"/>
      <w:lvlText w:val="%3."/>
      <w:lvlJc w:val="right"/>
      <w:pPr>
        <w:ind w:left="2258" w:hanging="180"/>
      </w:pPr>
    </w:lvl>
    <w:lvl w:ilvl="3" w:tplc="0C09000F" w:tentative="1">
      <w:start w:val="1"/>
      <w:numFmt w:val="decimal"/>
      <w:lvlText w:val="%4."/>
      <w:lvlJc w:val="left"/>
      <w:pPr>
        <w:ind w:left="2978" w:hanging="360"/>
      </w:pPr>
    </w:lvl>
    <w:lvl w:ilvl="4" w:tplc="0C090019" w:tentative="1">
      <w:start w:val="1"/>
      <w:numFmt w:val="lowerLetter"/>
      <w:lvlText w:val="%5."/>
      <w:lvlJc w:val="left"/>
      <w:pPr>
        <w:ind w:left="3698" w:hanging="360"/>
      </w:pPr>
    </w:lvl>
    <w:lvl w:ilvl="5" w:tplc="0C09001B" w:tentative="1">
      <w:start w:val="1"/>
      <w:numFmt w:val="lowerRoman"/>
      <w:lvlText w:val="%6."/>
      <w:lvlJc w:val="right"/>
      <w:pPr>
        <w:ind w:left="4418" w:hanging="180"/>
      </w:pPr>
    </w:lvl>
    <w:lvl w:ilvl="6" w:tplc="0C09000F" w:tentative="1">
      <w:start w:val="1"/>
      <w:numFmt w:val="decimal"/>
      <w:lvlText w:val="%7."/>
      <w:lvlJc w:val="left"/>
      <w:pPr>
        <w:ind w:left="5138" w:hanging="360"/>
      </w:pPr>
    </w:lvl>
    <w:lvl w:ilvl="7" w:tplc="0C090019" w:tentative="1">
      <w:start w:val="1"/>
      <w:numFmt w:val="lowerLetter"/>
      <w:lvlText w:val="%8."/>
      <w:lvlJc w:val="left"/>
      <w:pPr>
        <w:ind w:left="5858" w:hanging="360"/>
      </w:pPr>
    </w:lvl>
    <w:lvl w:ilvl="8" w:tplc="0C09001B" w:tentative="1">
      <w:start w:val="1"/>
      <w:numFmt w:val="lowerRoman"/>
      <w:lvlText w:val="%9."/>
      <w:lvlJc w:val="right"/>
      <w:pPr>
        <w:ind w:left="6578" w:hanging="180"/>
      </w:pPr>
    </w:lvl>
  </w:abstractNum>
  <w:abstractNum w:abstractNumId="53" w15:restartNumberingAfterBreak="0">
    <w:nsid w:val="7D90418C"/>
    <w:multiLevelType w:val="hybridMultilevel"/>
    <w:tmpl w:val="E4262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DFD21BB"/>
    <w:multiLevelType w:val="hybridMultilevel"/>
    <w:tmpl w:val="862A8210"/>
    <w:lvl w:ilvl="0" w:tplc="0C090001">
      <w:start w:val="1"/>
      <w:numFmt w:val="bullet"/>
      <w:lvlText w:val=""/>
      <w:lvlJc w:val="left"/>
      <w:pPr>
        <w:ind w:left="1020" w:hanging="360"/>
      </w:pPr>
      <w:rPr>
        <w:rFonts w:ascii="Symbol" w:hAnsi="Symbol" w:hint="default"/>
      </w:rPr>
    </w:lvl>
    <w:lvl w:ilvl="1" w:tplc="0C090003" w:tentative="1">
      <w:start w:val="1"/>
      <w:numFmt w:val="bullet"/>
      <w:lvlText w:val="o"/>
      <w:lvlJc w:val="left"/>
      <w:pPr>
        <w:ind w:left="1740" w:hanging="360"/>
      </w:pPr>
      <w:rPr>
        <w:rFonts w:ascii="Courier New" w:hAnsi="Courier New" w:cs="Courier New" w:hint="default"/>
      </w:rPr>
    </w:lvl>
    <w:lvl w:ilvl="2" w:tplc="0C090005" w:tentative="1">
      <w:start w:val="1"/>
      <w:numFmt w:val="bullet"/>
      <w:lvlText w:val=""/>
      <w:lvlJc w:val="left"/>
      <w:pPr>
        <w:ind w:left="2460" w:hanging="360"/>
      </w:pPr>
      <w:rPr>
        <w:rFonts w:ascii="Wingdings" w:hAnsi="Wingdings" w:hint="default"/>
      </w:rPr>
    </w:lvl>
    <w:lvl w:ilvl="3" w:tplc="0C090001" w:tentative="1">
      <w:start w:val="1"/>
      <w:numFmt w:val="bullet"/>
      <w:lvlText w:val=""/>
      <w:lvlJc w:val="left"/>
      <w:pPr>
        <w:ind w:left="3180" w:hanging="360"/>
      </w:pPr>
      <w:rPr>
        <w:rFonts w:ascii="Symbol" w:hAnsi="Symbol" w:hint="default"/>
      </w:rPr>
    </w:lvl>
    <w:lvl w:ilvl="4" w:tplc="0C090003" w:tentative="1">
      <w:start w:val="1"/>
      <w:numFmt w:val="bullet"/>
      <w:lvlText w:val="o"/>
      <w:lvlJc w:val="left"/>
      <w:pPr>
        <w:ind w:left="3900" w:hanging="360"/>
      </w:pPr>
      <w:rPr>
        <w:rFonts w:ascii="Courier New" w:hAnsi="Courier New" w:cs="Courier New" w:hint="default"/>
      </w:rPr>
    </w:lvl>
    <w:lvl w:ilvl="5" w:tplc="0C090005" w:tentative="1">
      <w:start w:val="1"/>
      <w:numFmt w:val="bullet"/>
      <w:lvlText w:val=""/>
      <w:lvlJc w:val="left"/>
      <w:pPr>
        <w:ind w:left="4620" w:hanging="360"/>
      </w:pPr>
      <w:rPr>
        <w:rFonts w:ascii="Wingdings" w:hAnsi="Wingdings" w:hint="default"/>
      </w:rPr>
    </w:lvl>
    <w:lvl w:ilvl="6" w:tplc="0C090001" w:tentative="1">
      <w:start w:val="1"/>
      <w:numFmt w:val="bullet"/>
      <w:lvlText w:val=""/>
      <w:lvlJc w:val="left"/>
      <w:pPr>
        <w:ind w:left="5340" w:hanging="360"/>
      </w:pPr>
      <w:rPr>
        <w:rFonts w:ascii="Symbol" w:hAnsi="Symbol" w:hint="default"/>
      </w:rPr>
    </w:lvl>
    <w:lvl w:ilvl="7" w:tplc="0C090003" w:tentative="1">
      <w:start w:val="1"/>
      <w:numFmt w:val="bullet"/>
      <w:lvlText w:val="o"/>
      <w:lvlJc w:val="left"/>
      <w:pPr>
        <w:ind w:left="6060" w:hanging="360"/>
      </w:pPr>
      <w:rPr>
        <w:rFonts w:ascii="Courier New" w:hAnsi="Courier New" w:cs="Courier New" w:hint="default"/>
      </w:rPr>
    </w:lvl>
    <w:lvl w:ilvl="8" w:tplc="0C090005" w:tentative="1">
      <w:start w:val="1"/>
      <w:numFmt w:val="bullet"/>
      <w:lvlText w:val=""/>
      <w:lvlJc w:val="left"/>
      <w:pPr>
        <w:ind w:left="6780" w:hanging="360"/>
      </w:pPr>
      <w:rPr>
        <w:rFonts w:ascii="Wingdings" w:hAnsi="Wingdings" w:hint="default"/>
      </w:rPr>
    </w:lvl>
  </w:abstractNum>
  <w:abstractNum w:abstractNumId="55" w15:restartNumberingAfterBreak="0">
    <w:nsid w:val="7E12471D"/>
    <w:multiLevelType w:val="hybridMultilevel"/>
    <w:tmpl w:val="CF7EA1CA"/>
    <w:lvl w:ilvl="0" w:tplc="72D827CC">
      <w:numFmt w:val="bullet"/>
      <w:lvlText w:val="•"/>
      <w:lvlJc w:val="left"/>
      <w:pPr>
        <w:ind w:left="480" w:hanging="361"/>
      </w:pPr>
      <w:rPr>
        <w:rFonts w:ascii="Cambria" w:eastAsia="Cambria" w:hAnsi="Cambria" w:cs="Cambria" w:hint="default"/>
        <w:w w:val="100"/>
        <w:sz w:val="22"/>
        <w:szCs w:val="22"/>
        <w:lang w:val="en-AU" w:eastAsia="en-AU" w:bidi="en-AU"/>
      </w:rPr>
    </w:lvl>
    <w:lvl w:ilvl="1" w:tplc="24D438E0">
      <w:numFmt w:val="bullet"/>
      <w:lvlText w:val="•"/>
      <w:lvlJc w:val="left"/>
      <w:pPr>
        <w:ind w:left="831" w:hanging="361"/>
      </w:pPr>
      <w:rPr>
        <w:rFonts w:hint="default"/>
        <w:lang w:val="en-AU" w:eastAsia="en-AU" w:bidi="en-AU"/>
      </w:rPr>
    </w:lvl>
    <w:lvl w:ilvl="2" w:tplc="75F24F3A">
      <w:numFmt w:val="bullet"/>
      <w:lvlText w:val="•"/>
      <w:lvlJc w:val="left"/>
      <w:pPr>
        <w:ind w:left="1182" w:hanging="361"/>
      </w:pPr>
      <w:rPr>
        <w:rFonts w:hint="default"/>
        <w:lang w:val="en-AU" w:eastAsia="en-AU" w:bidi="en-AU"/>
      </w:rPr>
    </w:lvl>
    <w:lvl w:ilvl="3" w:tplc="B908EDCA">
      <w:numFmt w:val="bullet"/>
      <w:lvlText w:val="•"/>
      <w:lvlJc w:val="left"/>
      <w:pPr>
        <w:ind w:left="1533" w:hanging="361"/>
      </w:pPr>
      <w:rPr>
        <w:rFonts w:hint="default"/>
        <w:lang w:val="en-AU" w:eastAsia="en-AU" w:bidi="en-AU"/>
      </w:rPr>
    </w:lvl>
    <w:lvl w:ilvl="4" w:tplc="2536014E">
      <w:numFmt w:val="bullet"/>
      <w:lvlText w:val="•"/>
      <w:lvlJc w:val="left"/>
      <w:pPr>
        <w:ind w:left="1885" w:hanging="361"/>
      </w:pPr>
      <w:rPr>
        <w:rFonts w:hint="default"/>
        <w:lang w:val="en-AU" w:eastAsia="en-AU" w:bidi="en-AU"/>
      </w:rPr>
    </w:lvl>
    <w:lvl w:ilvl="5" w:tplc="6DC814A4">
      <w:numFmt w:val="bullet"/>
      <w:lvlText w:val="•"/>
      <w:lvlJc w:val="left"/>
      <w:pPr>
        <w:ind w:left="2236" w:hanging="361"/>
      </w:pPr>
      <w:rPr>
        <w:rFonts w:hint="default"/>
        <w:lang w:val="en-AU" w:eastAsia="en-AU" w:bidi="en-AU"/>
      </w:rPr>
    </w:lvl>
    <w:lvl w:ilvl="6" w:tplc="3CC25426">
      <w:numFmt w:val="bullet"/>
      <w:lvlText w:val="•"/>
      <w:lvlJc w:val="left"/>
      <w:pPr>
        <w:ind w:left="2587" w:hanging="361"/>
      </w:pPr>
      <w:rPr>
        <w:rFonts w:hint="default"/>
        <w:lang w:val="en-AU" w:eastAsia="en-AU" w:bidi="en-AU"/>
      </w:rPr>
    </w:lvl>
    <w:lvl w:ilvl="7" w:tplc="98C8B7A4">
      <w:numFmt w:val="bullet"/>
      <w:lvlText w:val="•"/>
      <w:lvlJc w:val="left"/>
      <w:pPr>
        <w:ind w:left="2939" w:hanging="361"/>
      </w:pPr>
      <w:rPr>
        <w:rFonts w:hint="default"/>
        <w:lang w:val="en-AU" w:eastAsia="en-AU" w:bidi="en-AU"/>
      </w:rPr>
    </w:lvl>
    <w:lvl w:ilvl="8" w:tplc="C5444D64">
      <w:numFmt w:val="bullet"/>
      <w:lvlText w:val="•"/>
      <w:lvlJc w:val="left"/>
      <w:pPr>
        <w:ind w:left="3290" w:hanging="361"/>
      </w:pPr>
      <w:rPr>
        <w:rFonts w:hint="default"/>
        <w:lang w:val="en-AU" w:eastAsia="en-AU" w:bidi="en-AU"/>
      </w:rPr>
    </w:lvl>
  </w:abstractNum>
  <w:num w:numId="1">
    <w:abstractNumId w:val="0"/>
  </w:num>
  <w:num w:numId="2">
    <w:abstractNumId w:val="14"/>
  </w:num>
  <w:num w:numId="3">
    <w:abstractNumId w:val="35"/>
  </w:num>
  <w:num w:numId="4">
    <w:abstractNumId w:val="33"/>
  </w:num>
  <w:num w:numId="5">
    <w:abstractNumId w:val="16"/>
  </w:num>
  <w:num w:numId="6">
    <w:abstractNumId w:val="51"/>
  </w:num>
  <w:num w:numId="7">
    <w:abstractNumId w:val="12"/>
  </w:num>
  <w:num w:numId="8">
    <w:abstractNumId w:val="1"/>
  </w:num>
  <w:num w:numId="9">
    <w:abstractNumId w:val="55"/>
  </w:num>
  <w:num w:numId="10">
    <w:abstractNumId w:val="46"/>
  </w:num>
  <w:num w:numId="11">
    <w:abstractNumId w:val="44"/>
  </w:num>
  <w:num w:numId="12">
    <w:abstractNumId w:val="11"/>
  </w:num>
  <w:num w:numId="13">
    <w:abstractNumId w:val="27"/>
  </w:num>
  <w:num w:numId="14">
    <w:abstractNumId w:val="47"/>
  </w:num>
  <w:num w:numId="15">
    <w:abstractNumId w:val="23"/>
  </w:num>
  <w:num w:numId="16">
    <w:abstractNumId w:val="8"/>
  </w:num>
  <w:num w:numId="17">
    <w:abstractNumId w:val="48"/>
  </w:num>
  <w:num w:numId="18">
    <w:abstractNumId w:val="36"/>
  </w:num>
  <w:num w:numId="19">
    <w:abstractNumId w:val="42"/>
  </w:num>
  <w:num w:numId="20">
    <w:abstractNumId w:val="49"/>
  </w:num>
  <w:num w:numId="21">
    <w:abstractNumId w:val="32"/>
  </w:num>
  <w:num w:numId="22">
    <w:abstractNumId w:val="7"/>
  </w:num>
  <w:num w:numId="23">
    <w:abstractNumId w:val="52"/>
  </w:num>
  <w:num w:numId="24">
    <w:abstractNumId w:val="20"/>
  </w:num>
  <w:num w:numId="25">
    <w:abstractNumId w:val="3"/>
  </w:num>
  <w:num w:numId="26">
    <w:abstractNumId w:val="31"/>
  </w:num>
  <w:num w:numId="27">
    <w:abstractNumId w:val="4"/>
  </w:num>
  <w:num w:numId="28">
    <w:abstractNumId w:val="15"/>
  </w:num>
  <w:num w:numId="29">
    <w:abstractNumId w:val="17"/>
  </w:num>
  <w:num w:numId="30">
    <w:abstractNumId w:val="41"/>
  </w:num>
  <w:num w:numId="31">
    <w:abstractNumId w:val="28"/>
  </w:num>
  <w:num w:numId="32">
    <w:abstractNumId w:val="39"/>
  </w:num>
  <w:num w:numId="33">
    <w:abstractNumId w:val="13"/>
  </w:num>
  <w:num w:numId="34">
    <w:abstractNumId w:val="25"/>
  </w:num>
  <w:num w:numId="35">
    <w:abstractNumId w:val="43"/>
  </w:num>
  <w:num w:numId="36">
    <w:abstractNumId w:val="50"/>
  </w:num>
  <w:num w:numId="37">
    <w:abstractNumId w:val="21"/>
  </w:num>
  <w:num w:numId="38">
    <w:abstractNumId w:val="5"/>
  </w:num>
  <w:num w:numId="39">
    <w:abstractNumId w:val="19"/>
  </w:num>
  <w:num w:numId="40">
    <w:abstractNumId w:val="18"/>
  </w:num>
  <w:num w:numId="41">
    <w:abstractNumId w:val="53"/>
  </w:num>
  <w:num w:numId="42">
    <w:abstractNumId w:val="40"/>
  </w:num>
  <w:num w:numId="43">
    <w:abstractNumId w:val="54"/>
  </w:num>
  <w:num w:numId="44">
    <w:abstractNumId w:val="10"/>
  </w:num>
  <w:num w:numId="45">
    <w:abstractNumId w:val="30"/>
  </w:num>
  <w:num w:numId="46">
    <w:abstractNumId w:val="29"/>
  </w:num>
  <w:num w:numId="47">
    <w:abstractNumId w:val="6"/>
  </w:num>
  <w:num w:numId="48">
    <w:abstractNumId w:val="37"/>
  </w:num>
  <w:num w:numId="49">
    <w:abstractNumId w:val="45"/>
  </w:num>
  <w:num w:numId="50">
    <w:abstractNumId w:val="38"/>
  </w:num>
  <w:num w:numId="51">
    <w:abstractNumId w:val="24"/>
  </w:num>
  <w:num w:numId="52">
    <w:abstractNumId w:val="9"/>
  </w:num>
  <w:num w:numId="53">
    <w:abstractNumId w:val="34"/>
  </w:num>
  <w:num w:numId="54">
    <w:abstractNumId w:val="22"/>
  </w:num>
  <w:num w:numId="55">
    <w:abstractNumId w:val="26"/>
  </w:num>
  <w:num w:numId="56">
    <w:abstractNumId w:val="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EC0"/>
    <w:rsid w:val="00005C23"/>
    <w:rsid w:val="00015ABC"/>
    <w:rsid w:val="00020415"/>
    <w:rsid w:val="000261CC"/>
    <w:rsid w:val="000276F9"/>
    <w:rsid w:val="0003541F"/>
    <w:rsid w:val="00055B33"/>
    <w:rsid w:val="00083B9B"/>
    <w:rsid w:val="00091748"/>
    <w:rsid w:val="000B1D01"/>
    <w:rsid w:val="000B5DD9"/>
    <w:rsid w:val="000C24DC"/>
    <w:rsid w:val="000D4D54"/>
    <w:rsid w:val="00107A6B"/>
    <w:rsid w:val="00136E00"/>
    <w:rsid w:val="001A6DA4"/>
    <w:rsid w:val="001C211D"/>
    <w:rsid w:val="001E0D52"/>
    <w:rsid w:val="001F0C35"/>
    <w:rsid w:val="001F2FDF"/>
    <w:rsid w:val="001F5BAB"/>
    <w:rsid w:val="00227C3E"/>
    <w:rsid w:val="00236F6B"/>
    <w:rsid w:val="0025157D"/>
    <w:rsid w:val="00257FAC"/>
    <w:rsid w:val="002602C9"/>
    <w:rsid w:val="0027264F"/>
    <w:rsid w:val="00275FD3"/>
    <w:rsid w:val="002D002C"/>
    <w:rsid w:val="002E62ED"/>
    <w:rsid w:val="002F2DD6"/>
    <w:rsid w:val="002F39BC"/>
    <w:rsid w:val="0030342C"/>
    <w:rsid w:val="0030562E"/>
    <w:rsid w:val="003254BE"/>
    <w:rsid w:val="0035569E"/>
    <w:rsid w:val="00357371"/>
    <w:rsid w:val="00373D06"/>
    <w:rsid w:val="0038283C"/>
    <w:rsid w:val="00394530"/>
    <w:rsid w:val="003A7115"/>
    <w:rsid w:val="003D64EB"/>
    <w:rsid w:val="003E5F63"/>
    <w:rsid w:val="0040040C"/>
    <w:rsid w:val="004119CE"/>
    <w:rsid w:val="004145F5"/>
    <w:rsid w:val="004150E2"/>
    <w:rsid w:val="004175E5"/>
    <w:rsid w:val="00431E4B"/>
    <w:rsid w:val="0044280F"/>
    <w:rsid w:val="00445DBF"/>
    <w:rsid w:val="00481FD4"/>
    <w:rsid w:val="004824AC"/>
    <w:rsid w:val="00490D10"/>
    <w:rsid w:val="00493795"/>
    <w:rsid w:val="004A021D"/>
    <w:rsid w:val="004B5EEB"/>
    <w:rsid w:val="004C10E0"/>
    <w:rsid w:val="004C2A68"/>
    <w:rsid w:val="004C4116"/>
    <w:rsid w:val="004C7147"/>
    <w:rsid w:val="004C79F7"/>
    <w:rsid w:val="005031F7"/>
    <w:rsid w:val="0050415F"/>
    <w:rsid w:val="00516091"/>
    <w:rsid w:val="00567421"/>
    <w:rsid w:val="00582069"/>
    <w:rsid w:val="0058446F"/>
    <w:rsid w:val="0058559C"/>
    <w:rsid w:val="005A1115"/>
    <w:rsid w:val="005A37A7"/>
    <w:rsid w:val="005A78C7"/>
    <w:rsid w:val="005B29AD"/>
    <w:rsid w:val="005C70D9"/>
    <w:rsid w:val="005E399D"/>
    <w:rsid w:val="005F52DE"/>
    <w:rsid w:val="0060521E"/>
    <w:rsid w:val="006074BC"/>
    <w:rsid w:val="00612F3B"/>
    <w:rsid w:val="0061360E"/>
    <w:rsid w:val="006275A2"/>
    <w:rsid w:val="00680499"/>
    <w:rsid w:val="00684753"/>
    <w:rsid w:val="006A1DE3"/>
    <w:rsid w:val="006B02CC"/>
    <w:rsid w:val="006B69C0"/>
    <w:rsid w:val="006D0714"/>
    <w:rsid w:val="006D4E82"/>
    <w:rsid w:val="007068E9"/>
    <w:rsid w:val="00716D40"/>
    <w:rsid w:val="00734960"/>
    <w:rsid w:val="00781DF2"/>
    <w:rsid w:val="007965FA"/>
    <w:rsid w:val="007B0193"/>
    <w:rsid w:val="007C1419"/>
    <w:rsid w:val="007D100A"/>
    <w:rsid w:val="007E31A3"/>
    <w:rsid w:val="007E39A4"/>
    <w:rsid w:val="007F7058"/>
    <w:rsid w:val="008254A3"/>
    <w:rsid w:val="008257E1"/>
    <w:rsid w:val="008525D2"/>
    <w:rsid w:val="008B0560"/>
    <w:rsid w:val="008B3E70"/>
    <w:rsid w:val="008C782F"/>
    <w:rsid w:val="00904B35"/>
    <w:rsid w:val="00934279"/>
    <w:rsid w:val="00950772"/>
    <w:rsid w:val="0095404F"/>
    <w:rsid w:val="0096271B"/>
    <w:rsid w:val="009662AD"/>
    <w:rsid w:val="00974A69"/>
    <w:rsid w:val="0098296D"/>
    <w:rsid w:val="00992D5C"/>
    <w:rsid w:val="00997FBB"/>
    <w:rsid w:val="009B2A5B"/>
    <w:rsid w:val="009D005D"/>
    <w:rsid w:val="009D28AE"/>
    <w:rsid w:val="009E34C1"/>
    <w:rsid w:val="009F559D"/>
    <w:rsid w:val="00A22500"/>
    <w:rsid w:val="00A73C70"/>
    <w:rsid w:val="00A770D5"/>
    <w:rsid w:val="00A82A8A"/>
    <w:rsid w:val="00A93831"/>
    <w:rsid w:val="00A97D2C"/>
    <w:rsid w:val="00AB207D"/>
    <w:rsid w:val="00B023F1"/>
    <w:rsid w:val="00B03954"/>
    <w:rsid w:val="00B047D0"/>
    <w:rsid w:val="00B14474"/>
    <w:rsid w:val="00B44EED"/>
    <w:rsid w:val="00B454F1"/>
    <w:rsid w:val="00B455D1"/>
    <w:rsid w:val="00B45EBA"/>
    <w:rsid w:val="00B71B07"/>
    <w:rsid w:val="00B8085A"/>
    <w:rsid w:val="00B8662B"/>
    <w:rsid w:val="00B87E51"/>
    <w:rsid w:val="00BA0733"/>
    <w:rsid w:val="00BC1F24"/>
    <w:rsid w:val="00BE4426"/>
    <w:rsid w:val="00BE6E2D"/>
    <w:rsid w:val="00BE798F"/>
    <w:rsid w:val="00BF6900"/>
    <w:rsid w:val="00BF6DE8"/>
    <w:rsid w:val="00C0029A"/>
    <w:rsid w:val="00C54551"/>
    <w:rsid w:val="00C5671A"/>
    <w:rsid w:val="00C82398"/>
    <w:rsid w:val="00CA38A7"/>
    <w:rsid w:val="00CC6EC0"/>
    <w:rsid w:val="00CE169B"/>
    <w:rsid w:val="00CE2813"/>
    <w:rsid w:val="00D04836"/>
    <w:rsid w:val="00D05692"/>
    <w:rsid w:val="00D063B8"/>
    <w:rsid w:val="00D31B3C"/>
    <w:rsid w:val="00D74AE3"/>
    <w:rsid w:val="00D80D64"/>
    <w:rsid w:val="00D91B4D"/>
    <w:rsid w:val="00D9548C"/>
    <w:rsid w:val="00DB167C"/>
    <w:rsid w:val="00DC58DF"/>
    <w:rsid w:val="00DD4CD2"/>
    <w:rsid w:val="00E02997"/>
    <w:rsid w:val="00E06382"/>
    <w:rsid w:val="00E27381"/>
    <w:rsid w:val="00E36D6C"/>
    <w:rsid w:val="00E40B97"/>
    <w:rsid w:val="00E43EBC"/>
    <w:rsid w:val="00E57881"/>
    <w:rsid w:val="00E6400C"/>
    <w:rsid w:val="00E6638E"/>
    <w:rsid w:val="00E76EE9"/>
    <w:rsid w:val="00EA3A9E"/>
    <w:rsid w:val="00EB2F43"/>
    <w:rsid w:val="00EB3EA9"/>
    <w:rsid w:val="00EC5110"/>
    <w:rsid w:val="00F12577"/>
    <w:rsid w:val="00F1442D"/>
    <w:rsid w:val="00F207E3"/>
    <w:rsid w:val="00F24222"/>
    <w:rsid w:val="00F4193F"/>
    <w:rsid w:val="00F60D1D"/>
    <w:rsid w:val="00F65C41"/>
    <w:rsid w:val="00F73873"/>
    <w:rsid w:val="00F7620F"/>
    <w:rsid w:val="00F7638D"/>
    <w:rsid w:val="00F80F6D"/>
    <w:rsid w:val="00F83C60"/>
    <w:rsid w:val="00F92941"/>
    <w:rsid w:val="00F97D56"/>
    <w:rsid w:val="00FB6948"/>
    <w:rsid w:val="00FD09C5"/>
    <w:rsid w:val="00FD25A0"/>
    <w:rsid w:val="00FE75FF"/>
    <w:rsid w:val="00FF4581"/>
    <w:rsid w:val="00FF6371"/>
    <w:rsid w:val="00FF6F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66000332-0E61-455C-A05B-1CAE1930D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948"/>
    <w:pPr>
      <w:tabs>
        <w:tab w:val="right" w:pos="8931"/>
      </w:tabs>
      <w:spacing w:after="120"/>
    </w:pPr>
    <w:rPr>
      <w:rFonts w:ascii="Arial" w:hAnsi="Arial" w:cs="Arial"/>
      <w:noProof/>
      <w:sz w:val="24"/>
      <w:szCs w:val="24"/>
      <w:lang w:eastAsia="en-US"/>
    </w:rPr>
  </w:style>
  <w:style w:type="paragraph" w:styleId="Heading1">
    <w:name w:val="heading 1"/>
    <w:basedOn w:val="Normal"/>
    <w:next w:val="Normal"/>
    <w:link w:val="Heading1Char"/>
    <w:autoRedefine/>
    <w:uiPriority w:val="1"/>
    <w:qFormat/>
    <w:rsid w:val="00FF6F70"/>
    <w:pPr>
      <w:keepNext/>
      <w:keepLines/>
      <w:tabs>
        <w:tab w:val="clear" w:pos="8931"/>
        <w:tab w:val="right" w:pos="8222"/>
        <w:tab w:val="left" w:pos="9923"/>
      </w:tabs>
      <w:spacing w:before="480" w:after="240"/>
      <w:ind w:left="1134" w:right="1987"/>
      <w:outlineLvl w:val="0"/>
    </w:pPr>
    <w:rPr>
      <w:rFonts w:eastAsia="Times New Roman"/>
      <w:b/>
      <w:bCs/>
      <w:color w:val="0090A3"/>
      <w:sz w:val="72"/>
      <w:szCs w:val="52"/>
    </w:rPr>
  </w:style>
  <w:style w:type="paragraph" w:styleId="Heading2">
    <w:name w:val="heading 2"/>
    <w:basedOn w:val="Heading4"/>
    <w:next w:val="Normal"/>
    <w:link w:val="Heading2Char"/>
    <w:autoRedefine/>
    <w:uiPriority w:val="1"/>
    <w:unhideWhenUsed/>
    <w:qFormat/>
    <w:rsid w:val="000B5DD9"/>
    <w:pPr>
      <w:tabs>
        <w:tab w:val="clear" w:pos="8931"/>
        <w:tab w:val="right" w:pos="8222"/>
        <w:tab w:val="left" w:pos="10773"/>
      </w:tabs>
      <w:spacing w:before="360"/>
      <w:ind w:left="1134"/>
      <w:outlineLvl w:val="1"/>
    </w:pPr>
    <w:rPr>
      <w:color w:val="164364"/>
      <w:sz w:val="44"/>
      <w:szCs w:val="44"/>
    </w:rPr>
  </w:style>
  <w:style w:type="paragraph" w:styleId="Heading3">
    <w:name w:val="heading 3"/>
    <w:basedOn w:val="Normal"/>
    <w:next w:val="Normal"/>
    <w:link w:val="Heading3Char"/>
    <w:autoRedefine/>
    <w:uiPriority w:val="1"/>
    <w:unhideWhenUsed/>
    <w:qFormat/>
    <w:rsid w:val="00A73C70"/>
    <w:pPr>
      <w:keepNext/>
      <w:keepLines/>
      <w:tabs>
        <w:tab w:val="left" w:pos="1134"/>
      </w:tabs>
      <w:spacing w:before="240"/>
      <w:outlineLvl w:val="2"/>
    </w:pPr>
    <w:rPr>
      <w:rFonts w:eastAsia="Times New Roman"/>
      <w:bCs/>
      <w:color w:val="958A7A"/>
      <w:sz w:val="36"/>
      <w:szCs w:val="36"/>
    </w:rPr>
  </w:style>
  <w:style w:type="paragraph" w:styleId="Heading4">
    <w:name w:val="heading 4"/>
    <w:basedOn w:val="Normal"/>
    <w:next w:val="Normal"/>
    <w:link w:val="Heading4Char"/>
    <w:uiPriority w:val="1"/>
    <w:unhideWhenUsed/>
    <w:qFormat/>
    <w:rsid w:val="005B29AD"/>
    <w:pPr>
      <w:keepNext/>
      <w:keepLines/>
      <w:spacing w:before="200" w:after="0"/>
      <w:outlineLvl w:val="3"/>
    </w:pPr>
    <w:rPr>
      <w:rFonts w:eastAsia="Times New Roman"/>
      <w:b/>
      <w:bCs/>
      <w:iCs/>
      <w:sz w:val="32"/>
      <w:szCs w:val="32"/>
    </w:rPr>
  </w:style>
  <w:style w:type="paragraph" w:styleId="Heading5">
    <w:name w:val="heading 5"/>
    <w:basedOn w:val="Normal"/>
    <w:next w:val="Normal"/>
    <w:link w:val="Heading5Char"/>
    <w:uiPriority w:val="9"/>
    <w:unhideWhenUsed/>
    <w:qFormat/>
    <w:rsid w:val="00E27381"/>
    <w:pPr>
      <w:keepNext/>
      <w:keepLines/>
      <w:spacing w:before="200" w:after="240"/>
      <w:outlineLvl w:val="4"/>
    </w:pPr>
    <w:rPr>
      <w:rFonts w:eastAsiaTheme="majorEastAsia" w:cstheme="majorBidi"/>
      <w:color w:val="000000" w:themeColor="text1"/>
      <w:sz w:val="28"/>
      <w:szCs w:val="28"/>
    </w:rPr>
  </w:style>
  <w:style w:type="paragraph" w:styleId="Heading6">
    <w:name w:val="heading 6"/>
    <w:basedOn w:val="Normal"/>
    <w:next w:val="Normal"/>
    <w:link w:val="Heading6Char"/>
    <w:uiPriority w:val="9"/>
    <w:unhideWhenUsed/>
    <w:rsid w:val="00E2738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27381"/>
    <w:pPr>
      <w:spacing w:after="300"/>
      <w:contextualSpacing/>
    </w:pPr>
    <w:rPr>
      <w:rFonts w:eastAsia="Times New Roman"/>
      <w:b/>
      <w:spacing w:val="5"/>
      <w:kern w:val="28"/>
      <w:sz w:val="72"/>
      <w:szCs w:val="72"/>
    </w:rPr>
  </w:style>
  <w:style w:type="character" w:customStyle="1" w:styleId="TitleChar">
    <w:name w:val="Title Char"/>
    <w:link w:val="Title"/>
    <w:uiPriority w:val="10"/>
    <w:rsid w:val="00E27381"/>
    <w:rPr>
      <w:rFonts w:ascii="Arial" w:eastAsia="Times New Roman" w:hAnsi="Arial" w:cs="Arial"/>
      <w:b/>
      <w:noProof/>
      <w:spacing w:val="5"/>
      <w:kern w:val="28"/>
      <w:sz w:val="72"/>
      <w:szCs w:val="72"/>
      <w:lang w:eastAsia="en-US"/>
    </w:rPr>
  </w:style>
  <w:style w:type="character" w:customStyle="1" w:styleId="Heading1Char">
    <w:name w:val="Heading 1 Char"/>
    <w:link w:val="Heading1"/>
    <w:uiPriority w:val="1"/>
    <w:rsid w:val="00FF6F70"/>
    <w:rPr>
      <w:rFonts w:ascii="Arial" w:eastAsia="Times New Roman" w:hAnsi="Arial" w:cs="Arial"/>
      <w:b/>
      <w:bCs/>
      <w:noProof/>
      <w:color w:val="0090A3"/>
      <w:sz w:val="72"/>
      <w:szCs w:val="52"/>
      <w:lang w:eastAsia="en-US"/>
    </w:rPr>
  </w:style>
  <w:style w:type="character" w:customStyle="1" w:styleId="Heading2Char">
    <w:name w:val="Heading 2 Char"/>
    <w:link w:val="Heading2"/>
    <w:uiPriority w:val="1"/>
    <w:rsid w:val="000B5DD9"/>
    <w:rPr>
      <w:rFonts w:ascii="Arial" w:eastAsia="Times New Roman" w:hAnsi="Arial" w:cs="Arial"/>
      <w:b/>
      <w:bCs/>
      <w:iCs/>
      <w:noProof/>
      <w:color w:val="164364"/>
      <w:sz w:val="44"/>
      <w:szCs w:val="44"/>
      <w:lang w:eastAsia="en-US"/>
    </w:rPr>
  </w:style>
  <w:style w:type="character" w:customStyle="1" w:styleId="Heading3Char">
    <w:name w:val="Heading 3 Char"/>
    <w:link w:val="Heading3"/>
    <w:uiPriority w:val="1"/>
    <w:rsid w:val="00A73C70"/>
    <w:rPr>
      <w:rFonts w:ascii="Arial" w:eastAsia="Times New Roman" w:hAnsi="Arial" w:cs="Arial"/>
      <w:bCs/>
      <w:noProof/>
      <w:color w:val="958A7A"/>
      <w:sz w:val="36"/>
      <w:szCs w:val="36"/>
      <w:lang w:eastAsia="en-US"/>
    </w:rPr>
  </w:style>
  <w:style w:type="character" w:styleId="BookTitle">
    <w:name w:val="Book Title"/>
    <w:uiPriority w:val="33"/>
    <w:rsid w:val="00CC6EC0"/>
    <w:rPr>
      <w:b/>
      <w:bCs/>
      <w:smallCaps/>
      <w:spacing w:val="5"/>
    </w:rPr>
  </w:style>
  <w:style w:type="character" w:customStyle="1" w:styleId="Heading4Char">
    <w:name w:val="Heading 4 Char"/>
    <w:link w:val="Heading4"/>
    <w:uiPriority w:val="1"/>
    <w:rsid w:val="005B29AD"/>
    <w:rPr>
      <w:rFonts w:ascii="Arial" w:eastAsia="Times New Roman" w:hAnsi="Arial" w:cs="Arial"/>
      <w:b/>
      <w:bCs/>
      <w:iCs/>
      <w:noProof/>
      <w:sz w:val="32"/>
      <w:szCs w:val="32"/>
      <w:lang w:eastAsia="en-US"/>
    </w:rPr>
  </w:style>
  <w:style w:type="character" w:styleId="SubtleReference">
    <w:name w:val="Subtle Reference"/>
    <w:uiPriority w:val="31"/>
    <w:rsid w:val="00CC6EC0"/>
    <w:rPr>
      <w:rFonts w:ascii="Arial" w:hAnsi="Arial" w:cs="Arial"/>
      <w:caps w:val="0"/>
      <w:smallCaps w:val="0"/>
      <w:strike w:val="0"/>
      <w:dstrike w:val="0"/>
      <w:vanish w:val="0"/>
      <w:sz w:val="20"/>
      <w:szCs w:val="20"/>
      <w:vertAlign w:val="baseline"/>
    </w:rPr>
  </w:style>
  <w:style w:type="paragraph" w:styleId="TOCHeading">
    <w:name w:val="TOC Heading"/>
    <w:basedOn w:val="Heading1"/>
    <w:next w:val="Normal"/>
    <w:uiPriority w:val="39"/>
    <w:unhideWhenUsed/>
    <w:qFormat/>
    <w:rsid w:val="00D80D64"/>
    <w:pPr>
      <w:outlineLvl w:val="9"/>
    </w:pPr>
    <w:rPr>
      <w:rFonts w:asciiTheme="majorHAnsi" w:eastAsiaTheme="majorEastAsia" w:hAnsiTheme="majorHAnsi" w:cstheme="majorBidi"/>
      <w:color w:val="365F91" w:themeColor="accent1" w:themeShade="BF"/>
      <w:lang w:val="en-US" w:eastAsia="ja-JP"/>
    </w:rPr>
  </w:style>
  <w:style w:type="paragraph" w:styleId="TOC2">
    <w:name w:val="toc 2"/>
    <w:basedOn w:val="Normal"/>
    <w:next w:val="Normal"/>
    <w:autoRedefine/>
    <w:uiPriority w:val="39"/>
    <w:unhideWhenUsed/>
    <w:rsid w:val="00D80D64"/>
    <w:pPr>
      <w:spacing w:after="100"/>
      <w:ind w:left="220"/>
    </w:pPr>
    <w:rPr>
      <w:rFonts w:asciiTheme="minorHAnsi" w:eastAsiaTheme="minorEastAsia" w:hAnsiTheme="minorHAnsi" w:cstheme="minorBidi"/>
      <w:sz w:val="22"/>
      <w:szCs w:val="22"/>
      <w:lang w:val="en-US" w:eastAsia="ja-JP"/>
    </w:rPr>
  </w:style>
  <w:style w:type="paragraph" w:styleId="TOC1">
    <w:name w:val="toc 1"/>
    <w:basedOn w:val="Normal"/>
    <w:next w:val="Normal"/>
    <w:autoRedefine/>
    <w:uiPriority w:val="39"/>
    <w:unhideWhenUsed/>
    <w:qFormat/>
    <w:rsid w:val="00D80D64"/>
    <w:pPr>
      <w:spacing w:after="100"/>
    </w:pPr>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unhideWhenUsed/>
    <w:rsid w:val="00D80D64"/>
    <w:pPr>
      <w:spacing w:after="100"/>
      <w:ind w:left="440"/>
    </w:pPr>
    <w:rPr>
      <w:rFonts w:asciiTheme="minorHAnsi" w:eastAsiaTheme="minorEastAsia" w:hAnsiTheme="minorHAnsi" w:cstheme="minorBidi"/>
      <w:sz w:val="22"/>
      <w:szCs w:val="22"/>
      <w:lang w:val="en-US" w:eastAsia="ja-JP"/>
    </w:rPr>
  </w:style>
  <w:style w:type="paragraph" w:styleId="BalloonText">
    <w:name w:val="Balloon Text"/>
    <w:basedOn w:val="Normal"/>
    <w:link w:val="BalloonTextChar"/>
    <w:uiPriority w:val="99"/>
    <w:semiHidden/>
    <w:unhideWhenUsed/>
    <w:rsid w:val="00D80D6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D64"/>
    <w:rPr>
      <w:rFonts w:ascii="Tahoma" w:hAnsi="Tahoma" w:cs="Tahoma"/>
      <w:sz w:val="16"/>
      <w:szCs w:val="16"/>
      <w:lang w:eastAsia="en-US"/>
    </w:rPr>
  </w:style>
  <w:style w:type="paragraph" w:styleId="NoSpacing">
    <w:name w:val="No Spacing"/>
    <w:uiPriority w:val="1"/>
    <w:rsid w:val="003E5F63"/>
    <w:pPr>
      <w:tabs>
        <w:tab w:val="right" w:pos="6804"/>
      </w:tabs>
    </w:pPr>
    <w:rPr>
      <w:rFonts w:ascii="Arial" w:hAnsi="Arial" w:cs="Arial"/>
      <w:sz w:val="24"/>
      <w:szCs w:val="24"/>
      <w:lang w:eastAsia="en-US"/>
    </w:rPr>
  </w:style>
  <w:style w:type="character" w:styleId="Hyperlink">
    <w:name w:val="Hyperlink"/>
    <w:basedOn w:val="DefaultParagraphFont"/>
    <w:uiPriority w:val="99"/>
    <w:unhideWhenUsed/>
    <w:rsid w:val="00F7638D"/>
    <w:rPr>
      <w:color w:val="0000FF" w:themeColor="hyperlink"/>
      <w:u w:val="single"/>
    </w:rPr>
  </w:style>
  <w:style w:type="paragraph" w:customStyle="1" w:styleId="NormalBullets">
    <w:name w:val="Normal Bullets"/>
    <w:basedOn w:val="Normal"/>
    <w:link w:val="NormalBulletsChar"/>
    <w:qFormat/>
    <w:rsid w:val="00FD09C5"/>
    <w:pPr>
      <w:numPr>
        <w:numId w:val="2"/>
      </w:numPr>
    </w:pPr>
  </w:style>
  <w:style w:type="paragraph" w:styleId="ListBullet">
    <w:name w:val="List Bullet"/>
    <w:basedOn w:val="Normal"/>
    <w:uiPriority w:val="99"/>
    <w:unhideWhenUsed/>
    <w:rsid w:val="0060521E"/>
    <w:pPr>
      <w:numPr>
        <w:numId w:val="1"/>
      </w:numPr>
      <w:contextualSpacing/>
    </w:pPr>
  </w:style>
  <w:style w:type="character" w:customStyle="1" w:styleId="NormalBulletsChar">
    <w:name w:val="Normal Bullets Char"/>
    <w:basedOn w:val="DefaultParagraphFont"/>
    <w:link w:val="NormalBullets"/>
    <w:rsid w:val="00FD09C5"/>
    <w:rPr>
      <w:rFonts w:ascii="Arial" w:hAnsi="Arial" w:cs="Arial"/>
      <w:noProof/>
      <w:sz w:val="24"/>
      <w:szCs w:val="24"/>
      <w:lang w:eastAsia="en-US"/>
    </w:rPr>
  </w:style>
  <w:style w:type="character" w:styleId="SubtleEmphasis">
    <w:name w:val="Subtle Emphasis"/>
    <w:basedOn w:val="DefaultParagraphFont"/>
    <w:uiPriority w:val="19"/>
    <w:rsid w:val="005F52DE"/>
    <w:rPr>
      <w:i/>
      <w:iCs/>
      <w:color w:val="808080" w:themeColor="text1" w:themeTint="7F"/>
    </w:rPr>
  </w:style>
  <w:style w:type="paragraph" w:styleId="Subtitle">
    <w:name w:val="Subtitle"/>
    <w:basedOn w:val="Normal"/>
    <w:next w:val="Normal"/>
    <w:link w:val="SubtitleChar"/>
    <w:uiPriority w:val="11"/>
    <w:rsid w:val="00EC5110"/>
    <w:pPr>
      <w:spacing w:before="120"/>
    </w:pPr>
    <w:rPr>
      <w:sz w:val="28"/>
      <w:szCs w:val="28"/>
    </w:rPr>
  </w:style>
  <w:style w:type="character" w:customStyle="1" w:styleId="SubtitleChar">
    <w:name w:val="Subtitle Char"/>
    <w:basedOn w:val="DefaultParagraphFont"/>
    <w:link w:val="Subtitle"/>
    <w:uiPriority w:val="11"/>
    <w:rsid w:val="00EC5110"/>
    <w:rPr>
      <w:rFonts w:ascii="Arial" w:hAnsi="Arial" w:cs="Arial"/>
      <w:noProof/>
      <w:sz w:val="28"/>
      <w:szCs w:val="28"/>
      <w:lang w:eastAsia="en-US"/>
    </w:rPr>
  </w:style>
  <w:style w:type="table" w:styleId="TableGrid">
    <w:name w:val="Table Grid"/>
    <w:basedOn w:val="TableNormal"/>
    <w:uiPriority w:val="59"/>
    <w:rsid w:val="00F41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RGEBODYCOPYWHITE">
    <w:name w:val="LARGE BODY COPY WHITE"/>
    <w:basedOn w:val="Normal"/>
    <w:uiPriority w:val="99"/>
    <w:rsid w:val="00E76EE9"/>
    <w:pPr>
      <w:suppressAutoHyphens/>
      <w:autoSpaceDE w:val="0"/>
      <w:autoSpaceDN w:val="0"/>
      <w:adjustRightInd w:val="0"/>
      <w:spacing w:after="113" w:line="288" w:lineRule="auto"/>
      <w:textAlignment w:val="center"/>
    </w:pPr>
    <w:rPr>
      <w:rFonts w:ascii="Gill Sans MT Std Light" w:hAnsi="Gill Sans MT Std Light" w:cs="Gill Sans MT Std Light"/>
      <w:color w:val="FFFFFF"/>
      <w:lang w:val="en-GB" w:eastAsia="en-AU"/>
    </w:rPr>
  </w:style>
  <w:style w:type="paragraph" w:styleId="Header">
    <w:name w:val="header"/>
    <w:basedOn w:val="Normal"/>
    <w:link w:val="HeaderChar"/>
    <w:uiPriority w:val="99"/>
    <w:unhideWhenUsed/>
    <w:rsid w:val="00F7620F"/>
    <w:pPr>
      <w:tabs>
        <w:tab w:val="clear" w:pos="8931"/>
        <w:tab w:val="center" w:pos="4513"/>
        <w:tab w:val="right" w:pos="9026"/>
      </w:tabs>
      <w:spacing w:after="0"/>
    </w:pPr>
  </w:style>
  <w:style w:type="character" w:customStyle="1" w:styleId="HeaderChar">
    <w:name w:val="Header Char"/>
    <w:basedOn w:val="DefaultParagraphFont"/>
    <w:link w:val="Header"/>
    <w:uiPriority w:val="99"/>
    <w:rsid w:val="00F7620F"/>
    <w:rPr>
      <w:rFonts w:ascii="Arial" w:hAnsi="Arial" w:cs="Arial"/>
      <w:noProof/>
      <w:sz w:val="24"/>
      <w:szCs w:val="24"/>
      <w:lang w:eastAsia="en-US"/>
    </w:rPr>
  </w:style>
  <w:style w:type="paragraph" w:styleId="Footer">
    <w:name w:val="footer"/>
    <w:basedOn w:val="Normal"/>
    <w:link w:val="FooterChar"/>
    <w:uiPriority w:val="99"/>
    <w:unhideWhenUsed/>
    <w:rsid w:val="00F7620F"/>
    <w:pPr>
      <w:tabs>
        <w:tab w:val="clear" w:pos="8931"/>
        <w:tab w:val="center" w:pos="4513"/>
        <w:tab w:val="right" w:pos="9026"/>
      </w:tabs>
      <w:spacing w:after="0"/>
    </w:pPr>
  </w:style>
  <w:style w:type="character" w:customStyle="1" w:styleId="FooterChar">
    <w:name w:val="Footer Char"/>
    <w:basedOn w:val="DefaultParagraphFont"/>
    <w:link w:val="Footer"/>
    <w:uiPriority w:val="99"/>
    <w:rsid w:val="00F7620F"/>
    <w:rPr>
      <w:rFonts w:ascii="Arial" w:hAnsi="Arial" w:cs="Arial"/>
      <w:noProof/>
      <w:sz w:val="24"/>
      <w:szCs w:val="24"/>
      <w:lang w:eastAsia="en-US"/>
    </w:rPr>
  </w:style>
  <w:style w:type="character" w:customStyle="1" w:styleId="Heading5Char">
    <w:name w:val="Heading 5 Char"/>
    <w:basedOn w:val="DefaultParagraphFont"/>
    <w:link w:val="Heading5"/>
    <w:uiPriority w:val="9"/>
    <w:rsid w:val="00E27381"/>
    <w:rPr>
      <w:rFonts w:ascii="Arial" w:eastAsiaTheme="majorEastAsia" w:hAnsi="Arial" w:cstheme="majorBidi"/>
      <w:noProof/>
      <w:color w:val="000000" w:themeColor="text1"/>
      <w:sz w:val="28"/>
      <w:szCs w:val="28"/>
      <w:lang w:eastAsia="en-US"/>
    </w:rPr>
  </w:style>
  <w:style w:type="character" w:customStyle="1" w:styleId="Heading6Char">
    <w:name w:val="Heading 6 Char"/>
    <w:basedOn w:val="DefaultParagraphFont"/>
    <w:link w:val="Heading6"/>
    <w:uiPriority w:val="9"/>
    <w:rsid w:val="00E27381"/>
    <w:rPr>
      <w:rFonts w:asciiTheme="majorHAnsi" w:eastAsiaTheme="majorEastAsia" w:hAnsiTheme="majorHAnsi" w:cstheme="majorBidi"/>
      <w:i/>
      <w:iCs/>
      <w:noProof/>
      <w:color w:val="243F60" w:themeColor="accent1" w:themeShade="7F"/>
      <w:sz w:val="24"/>
      <w:szCs w:val="24"/>
      <w:lang w:eastAsia="en-US"/>
    </w:rPr>
  </w:style>
  <w:style w:type="paragraph" w:customStyle="1" w:styleId="Documentname">
    <w:name w:val="Document name"/>
    <w:basedOn w:val="Normal"/>
    <w:link w:val="DocumentnameChar"/>
    <w:qFormat/>
    <w:rsid w:val="007965FA"/>
    <w:rPr>
      <w:sz w:val="20"/>
      <w:szCs w:val="20"/>
    </w:rPr>
  </w:style>
  <w:style w:type="character" w:customStyle="1" w:styleId="DocumentnameChar">
    <w:name w:val="Document name Char"/>
    <w:basedOn w:val="DefaultParagraphFont"/>
    <w:link w:val="Documentname"/>
    <w:rsid w:val="007965FA"/>
    <w:rPr>
      <w:rFonts w:ascii="Arial" w:hAnsi="Arial" w:cs="Arial"/>
      <w:noProof/>
      <w:lang w:eastAsia="en-US"/>
    </w:rPr>
  </w:style>
  <w:style w:type="paragraph" w:styleId="BodyText">
    <w:name w:val="Body Text"/>
    <w:basedOn w:val="Normal"/>
    <w:link w:val="BodyTextChar"/>
    <w:uiPriority w:val="1"/>
    <w:qFormat/>
    <w:rsid w:val="0025157D"/>
    <w:pPr>
      <w:widowControl w:val="0"/>
      <w:tabs>
        <w:tab w:val="clear" w:pos="8931"/>
      </w:tabs>
      <w:autoSpaceDE w:val="0"/>
      <w:autoSpaceDN w:val="0"/>
      <w:spacing w:after="0"/>
    </w:pPr>
    <w:rPr>
      <w:rFonts w:eastAsia="Arial"/>
      <w:noProof w:val="0"/>
      <w:sz w:val="22"/>
      <w:szCs w:val="22"/>
      <w:lang w:eastAsia="en-AU" w:bidi="en-AU"/>
    </w:rPr>
  </w:style>
  <w:style w:type="character" w:customStyle="1" w:styleId="BodyTextChar">
    <w:name w:val="Body Text Char"/>
    <w:basedOn w:val="DefaultParagraphFont"/>
    <w:link w:val="BodyText"/>
    <w:uiPriority w:val="1"/>
    <w:rsid w:val="0025157D"/>
    <w:rPr>
      <w:rFonts w:ascii="Arial" w:eastAsia="Arial" w:hAnsi="Arial" w:cs="Arial"/>
      <w:sz w:val="22"/>
      <w:szCs w:val="22"/>
      <w:lang w:bidi="en-AU"/>
    </w:rPr>
  </w:style>
  <w:style w:type="paragraph" w:styleId="ListParagraph">
    <w:name w:val="List Paragraph"/>
    <w:basedOn w:val="Normal"/>
    <w:uiPriority w:val="1"/>
    <w:qFormat/>
    <w:rsid w:val="0025157D"/>
    <w:pPr>
      <w:widowControl w:val="0"/>
      <w:tabs>
        <w:tab w:val="clear" w:pos="8931"/>
      </w:tabs>
      <w:autoSpaceDE w:val="0"/>
      <w:autoSpaceDN w:val="0"/>
      <w:spacing w:after="0"/>
      <w:ind w:left="1492" w:hanging="360"/>
    </w:pPr>
    <w:rPr>
      <w:rFonts w:eastAsia="Arial"/>
      <w:noProof w:val="0"/>
      <w:sz w:val="22"/>
      <w:szCs w:val="22"/>
      <w:lang w:eastAsia="en-AU" w:bidi="en-AU"/>
    </w:rPr>
  </w:style>
  <w:style w:type="paragraph" w:customStyle="1" w:styleId="TableParagraph">
    <w:name w:val="Table Paragraph"/>
    <w:basedOn w:val="Normal"/>
    <w:uiPriority w:val="1"/>
    <w:qFormat/>
    <w:rsid w:val="0025157D"/>
    <w:pPr>
      <w:widowControl w:val="0"/>
      <w:tabs>
        <w:tab w:val="clear" w:pos="8931"/>
      </w:tabs>
      <w:autoSpaceDE w:val="0"/>
      <w:autoSpaceDN w:val="0"/>
      <w:spacing w:after="0"/>
    </w:pPr>
    <w:rPr>
      <w:rFonts w:eastAsia="Arial"/>
      <w:noProof w:val="0"/>
      <w:sz w:val="22"/>
      <w:szCs w:val="22"/>
      <w:lang w:eastAsia="en-AU" w:bidi="en-AU"/>
    </w:rPr>
  </w:style>
  <w:style w:type="paragraph" w:styleId="Caption">
    <w:name w:val="caption"/>
    <w:basedOn w:val="Normal"/>
    <w:next w:val="Normal"/>
    <w:uiPriority w:val="35"/>
    <w:unhideWhenUsed/>
    <w:qFormat/>
    <w:rsid w:val="0025157D"/>
    <w:pPr>
      <w:widowControl w:val="0"/>
      <w:tabs>
        <w:tab w:val="clear" w:pos="8931"/>
      </w:tabs>
      <w:autoSpaceDE w:val="0"/>
      <w:autoSpaceDN w:val="0"/>
      <w:spacing w:after="200"/>
    </w:pPr>
    <w:rPr>
      <w:rFonts w:eastAsia="Arial"/>
      <w:i/>
      <w:iCs/>
      <w:noProof w:val="0"/>
      <w:color w:val="1F497D" w:themeColor="text2"/>
      <w:sz w:val="18"/>
      <w:szCs w:val="18"/>
      <w:lang w:eastAsia="en-AU" w:bidi="en-AU"/>
    </w:rPr>
  </w:style>
  <w:style w:type="table" w:styleId="TableGridLight">
    <w:name w:val="Grid Table Light"/>
    <w:basedOn w:val="TableNormal"/>
    <w:uiPriority w:val="40"/>
    <w:rsid w:val="005A111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ndnoteReference">
    <w:name w:val="endnote reference"/>
    <w:rsid w:val="006074B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image" Target="media/image12.png"/><Relationship Id="rId42" Type="http://schemas.openxmlformats.org/officeDocument/2006/relationships/image" Target="media/image26.jpeg"/><Relationship Id="rId47" Type="http://schemas.openxmlformats.org/officeDocument/2006/relationships/header" Target="header7.xml"/><Relationship Id="rId63" Type="http://schemas.openxmlformats.org/officeDocument/2006/relationships/header" Target="header10.xml"/><Relationship Id="rId68" Type="http://schemas.openxmlformats.org/officeDocument/2006/relationships/image" Target="media/image44.jpeg"/><Relationship Id="rId84" Type="http://schemas.openxmlformats.org/officeDocument/2006/relationships/image" Target="media/image56.jpeg"/><Relationship Id="rId89" Type="http://schemas.openxmlformats.org/officeDocument/2006/relationships/image" Target="media/image61.png"/><Relationship Id="rId112" Type="http://schemas.openxmlformats.org/officeDocument/2006/relationships/image" Target="media/image71.png"/><Relationship Id="rId16" Type="http://schemas.openxmlformats.org/officeDocument/2006/relationships/image" Target="media/image7.jpeg"/><Relationship Id="rId107" Type="http://schemas.openxmlformats.org/officeDocument/2006/relationships/header" Target="header16.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header" Target="header6.xml"/><Relationship Id="rId37" Type="http://schemas.openxmlformats.org/officeDocument/2006/relationships/image" Target="media/image23.jpeg"/><Relationship Id="rId40" Type="http://schemas.openxmlformats.org/officeDocument/2006/relationships/image" Target="media/image24.png"/><Relationship Id="rId45" Type="http://schemas.openxmlformats.org/officeDocument/2006/relationships/image" Target="media/image29.jpeg"/><Relationship Id="rId53" Type="http://schemas.openxmlformats.org/officeDocument/2006/relationships/image" Target="media/image32.jpeg"/><Relationship Id="rId58" Type="http://schemas.openxmlformats.org/officeDocument/2006/relationships/image" Target="media/image37.png"/><Relationship Id="rId66" Type="http://schemas.openxmlformats.org/officeDocument/2006/relationships/image" Target="media/image42.jpeg"/><Relationship Id="rId74" Type="http://schemas.openxmlformats.org/officeDocument/2006/relationships/image" Target="media/image48.jpeg"/><Relationship Id="rId79" Type="http://schemas.openxmlformats.org/officeDocument/2006/relationships/image" Target="media/image53.png"/><Relationship Id="rId87" Type="http://schemas.openxmlformats.org/officeDocument/2006/relationships/image" Target="media/image59.jpeg"/><Relationship Id="rId102" Type="http://schemas.openxmlformats.org/officeDocument/2006/relationships/image" Target="media/image68.png"/><Relationship Id="rId110" Type="http://schemas.openxmlformats.org/officeDocument/2006/relationships/footer" Target="footer17.xm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9.jpeg"/><Relationship Id="rId82" Type="http://schemas.openxmlformats.org/officeDocument/2006/relationships/image" Target="media/image54.jpeg"/><Relationship Id="rId90" Type="http://schemas.openxmlformats.org/officeDocument/2006/relationships/image" Target="media/image62.png"/><Relationship Id="rId95" Type="http://schemas.openxmlformats.org/officeDocument/2006/relationships/header" Target="header12.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oter" Target="footer3.xml"/><Relationship Id="rId30" Type="http://schemas.openxmlformats.org/officeDocument/2006/relationships/image" Target="media/image18.jpeg"/><Relationship Id="rId35" Type="http://schemas.openxmlformats.org/officeDocument/2006/relationships/image" Target="media/image21.jpeg"/><Relationship Id="rId43" Type="http://schemas.openxmlformats.org/officeDocument/2006/relationships/image" Target="media/image27.jpeg"/><Relationship Id="rId48" Type="http://schemas.openxmlformats.org/officeDocument/2006/relationships/footer" Target="footer7.xml"/><Relationship Id="rId56" Type="http://schemas.openxmlformats.org/officeDocument/2006/relationships/image" Target="media/image35.png"/><Relationship Id="rId64" Type="http://schemas.openxmlformats.org/officeDocument/2006/relationships/header" Target="header11.xml"/><Relationship Id="rId69" Type="http://schemas.openxmlformats.org/officeDocument/2006/relationships/image" Target="media/image45.png"/><Relationship Id="rId77" Type="http://schemas.openxmlformats.org/officeDocument/2006/relationships/image" Target="media/image51.png"/><Relationship Id="rId100" Type="http://schemas.openxmlformats.org/officeDocument/2006/relationships/image" Target="media/image67.jpeg"/><Relationship Id="rId105" Type="http://schemas.openxmlformats.org/officeDocument/2006/relationships/footer" Target="footer16.xml"/><Relationship Id="rId113" Type="http://schemas.openxmlformats.org/officeDocument/2006/relationships/header" Target="header18.xml"/><Relationship Id="rId8" Type="http://schemas.openxmlformats.org/officeDocument/2006/relationships/header" Target="header1.xml"/><Relationship Id="rId51" Type="http://schemas.openxmlformats.org/officeDocument/2006/relationships/header" Target="header9.xml"/><Relationship Id="rId72" Type="http://schemas.openxmlformats.org/officeDocument/2006/relationships/image" Target="media/image46.jpeg"/><Relationship Id="rId80" Type="http://schemas.openxmlformats.org/officeDocument/2006/relationships/footer" Target="footer11.xml"/><Relationship Id="rId85" Type="http://schemas.openxmlformats.org/officeDocument/2006/relationships/image" Target="media/image57.jpeg"/><Relationship Id="rId93" Type="http://schemas.openxmlformats.org/officeDocument/2006/relationships/image" Target="media/image64.png"/><Relationship Id="rId98" Type="http://schemas.openxmlformats.org/officeDocument/2006/relationships/footer" Target="footer1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19.jpeg"/><Relationship Id="rId38" Type="http://schemas.openxmlformats.org/officeDocument/2006/relationships/footer" Target="footer5.xml"/><Relationship Id="rId46" Type="http://schemas.openxmlformats.org/officeDocument/2006/relationships/image" Target="media/image30.png"/><Relationship Id="rId59" Type="http://schemas.openxmlformats.org/officeDocument/2006/relationships/image" Target="media/image37.jpeg"/><Relationship Id="rId67" Type="http://schemas.openxmlformats.org/officeDocument/2006/relationships/image" Target="media/image43.jpeg"/><Relationship Id="rId103" Type="http://schemas.openxmlformats.org/officeDocument/2006/relationships/header" Target="header15.xml"/><Relationship Id="rId108" Type="http://schemas.openxmlformats.org/officeDocument/2006/relationships/image" Target="media/image70.png"/><Relationship Id="rId11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5.jpeg"/><Relationship Id="rId54" Type="http://schemas.openxmlformats.org/officeDocument/2006/relationships/image" Target="media/image33.jpeg"/><Relationship Id="rId62" Type="http://schemas.openxmlformats.org/officeDocument/2006/relationships/image" Target="media/image40.jpeg"/><Relationship Id="rId70" Type="http://schemas.openxmlformats.org/officeDocument/2006/relationships/footer" Target="footer9.xml"/><Relationship Id="rId75" Type="http://schemas.openxmlformats.org/officeDocument/2006/relationships/image" Target="media/image49.png"/><Relationship Id="rId83" Type="http://schemas.openxmlformats.org/officeDocument/2006/relationships/image" Target="media/image55.jpeg"/><Relationship Id="rId88" Type="http://schemas.openxmlformats.org/officeDocument/2006/relationships/image" Target="media/image60.jpeg"/><Relationship Id="rId91" Type="http://schemas.openxmlformats.org/officeDocument/2006/relationships/image" Target="media/image63.png"/><Relationship Id="rId96" Type="http://schemas.openxmlformats.org/officeDocument/2006/relationships/header" Target="header13.xml"/><Relationship Id="rId111"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4.xml"/><Relationship Id="rId36" Type="http://schemas.openxmlformats.org/officeDocument/2006/relationships/image" Target="media/image22.jpeg"/><Relationship Id="rId49" Type="http://schemas.openxmlformats.org/officeDocument/2006/relationships/footer" Target="footer8.xml"/><Relationship Id="rId57" Type="http://schemas.openxmlformats.org/officeDocument/2006/relationships/image" Target="media/image36.jpeg"/><Relationship Id="rId106" Type="http://schemas.openxmlformats.org/officeDocument/2006/relationships/image" Target="media/image69.png"/><Relationship Id="rId114" Type="http://schemas.openxmlformats.org/officeDocument/2006/relationships/footer" Target="footer19.xml"/><Relationship Id="rId10" Type="http://schemas.openxmlformats.org/officeDocument/2006/relationships/header" Target="header3.xml"/><Relationship Id="rId31" Type="http://schemas.openxmlformats.org/officeDocument/2006/relationships/header" Target="header5.xml"/><Relationship Id="rId44" Type="http://schemas.openxmlformats.org/officeDocument/2006/relationships/image" Target="media/image28.png"/><Relationship Id="rId52" Type="http://schemas.openxmlformats.org/officeDocument/2006/relationships/image" Target="media/image31.png"/><Relationship Id="rId60" Type="http://schemas.openxmlformats.org/officeDocument/2006/relationships/image" Target="media/image38.png"/><Relationship Id="rId65" Type="http://schemas.openxmlformats.org/officeDocument/2006/relationships/image" Target="media/image41.jpe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footer" Target="footer12.xml"/><Relationship Id="rId86" Type="http://schemas.openxmlformats.org/officeDocument/2006/relationships/image" Target="media/image58.jpeg"/><Relationship Id="rId94" Type="http://schemas.openxmlformats.org/officeDocument/2006/relationships/image" Target="media/image65.png"/><Relationship Id="rId99" Type="http://schemas.openxmlformats.org/officeDocument/2006/relationships/footer" Target="footer14.xml"/><Relationship Id="rId10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footer" Target="footer6.xml"/><Relationship Id="rId109" Type="http://schemas.openxmlformats.org/officeDocument/2006/relationships/header" Target="header17.xml"/><Relationship Id="rId34" Type="http://schemas.openxmlformats.org/officeDocument/2006/relationships/image" Target="media/image20.jpeg"/><Relationship Id="rId50" Type="http://schemas.openxmlformats.org/officeDocument/2006/relationships/header" Target="header8.xml"/><Relationship Id="rId55" Type="http://schemas.openxmlformats.org/officeDocument/2006/relationships/image" Target="media/image34.jpeg"/><Relationship Id="rId76" Type="http://schemas.openxmlformats.org/officeDocument/2006/relationships/image" Target="media/image50.png"/><Relationship Id="rId97" Type="http://schemas.openxmlformats.org/officeDocument/2006/relationships/image" Target="media/image66.png"/><Relationship Id="rId104" Type="http://schemas.openxmlformats.org/officeDocument/2006/relationships/footer" Target="footer15.xml"/><Relationship Id="rId7" Type="http://schemas.openxmlformats.org/officeDocument/2006/relationships/endnotes" Target="endnotes.xml"/><Relationship Id="rId71" Type="http://schemas.openxmlformats.org/officeDocument/2006/relationships/footer" Target="footer10.xml"/><Relationship Id="rId92" Type="http://schemas.openxmlformats.org/officeDocument/2006/relationships/hyperlink" Target="http://www.heritage.vic.gov.au/" TargetMode="External"/><Relationship Id="rId2" Type="http://schemas.openxmlformats.org/officeDocument/2006/relationships/numbering" Target="numbering.xml"/><Relationship Id="rId29"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87238-37A9-4CC0-A741-3B8A80E92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420</TotalTime>
  <Pages>70</Pages>
  <Words>13298</Words>
  <Characters>75805</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Port Phillip City Council</Company>
  <LinksUpToDate>false</LinksUpToDate>
  <CharactersWithSpaces>88926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mrosser</dc:creator>
  <cp:keywords/>
  <dc:description/>
  <cp:lastModifiedBy>Charlotte Hayes</cp:lastModifiedBy>
  <cp:revision>17</cp:revision>
  <dcterms:created xsi:type="dcterms:W3CDTF">2019-07-08T00:05:00Z</dcterms:created>
  <dcterms:modified xsi:type="dcterms:W3CDTF">2019-07-08T23:28:00Z</dcterms:modified>
</cp:coreProperties>
</file>