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83053" w14:textId="77777777" w:rsidR="00CF1C9A" w:rsidRDefault="00CF1C9A" w:rsidP="00A223FA">
      <w:pPr>
        <w:spacing w:before="0" w:after="0"/>
        <w:rPr>
          <w:sz w:val="12"/>
          <w:szCs w:val="12"/>
        </w:rPr>
      </w:pPr>
      <w:bookmarkStart w:id="0" w:name="PDF_ClosedCommittee"/>
      <w:bookmarkStart w:id="1" w:name="_GoBack"/>
      <w:bookmarkEnd w:id="1"/>
      <w:r>
        <w:rPr>
          <w:sz w:val="12"/>
          <w:szCs w:val="12"/>
        </w:rPr>
        <w:t xml:space="preserve"> </w:t>
      </w:r>
      <w:bookmarkEnd w:id="0"/>
    </w:p>
    <w:tbl>
      <w:tblPr>
        <w:tblW w:w="9809" w:type="dxa"/>
        <w:tblLook w:val="04A0" w:firstRow="1" w:lastRow="0" w:firstColumn="1" w:lastColumn="0" w:noHBand="0" w:noVBand="1"/>
      </w:tblPr>
      <w:tblGrid>
        <w:gridCol w:w="2660"/>
        <w:gridCol w:w="7149"/>
      </w:tblGrid>
      <w:tr w:rsidR="00CF1C9A" w:rsidRPr="00A36DCA" w14:paraId="39890FB4" w14:textId="77777777" w:rsidTr="006E018F">
        <w:tc>
          <w:tcPr>
            <w:tcW w:w="2660" w:type="dxa"/>
            <w:shd w:val="clear" w:color="auto" w:fill="auto"/>
          </w:tcPr>
          <w:p w14:paraId="3902AEC1" w14:textId="1243D654" w:rsidR="00CF1C9A" w:rsidRPr="00D7541C" w:rsidRDefault="00CF1C9A" w:rsidP="006E018F">
            <w:pPr>
              <w:spacing w:after="0"/>
              <w:rPr>
                <w:rFonts w:cs="Arial"/>
                <w:b/>
                <w:caps/>
              </w:rPr>
            </w:pPr>
            <w:r w:rsidRPr="00D7541C">
              <w:rPr>
                <w:rFonts w:cs="Arial"/>
                <w:b/>
                <w:caps/>
              </w:rPr>
              <w:fldChar w:fldCharType="begin"/>
            </w:r>
            <w:r w:rsidRPr="00D7541C">
              <w:rPr>
                <w:rFonts w:cs="Arial"/>
                <w:b/>
                <w:caps/>
              </w:rPr>
              <w:instrText xml:space="preserve"> DOCVARIABLE "dvItemNumberMasked" \* Charformat </w:instrText>
            </w:r>
            <w:r w:rsidRPr="00D7541C">
              <w:rPr>
                <w:rFonts w:cs="Arial"/>
                <w:b/>
                <w:caps/>
              </w:rPr>
              <w:fldChar w:fldCharType="separate"/>
            </w:r>
            <w:r w:rsidR="00E3039E">
              <w:rPr>
                <w:rFonts w:cs="Arial"/>
                <w:b/>
                <w:caps/>
              </w:rPr>
              <w:t>13.1</w:t>
            </w:r>
            <w:r w:rsidRPr="00D7541C">
              <w:rPr>
                <w:rFonts w:cs="Arial"/>
                <w:b/>
                <w:caps/>
              </w:rPr>
              <w:fldChar w:fldCharType="end"/>
            </w:r>
          </w:p>
        </w:tc>
        <w:tc>
          <w:tcPr>
            <w:tcW w:w="7149" w:type="dxa"/>
            <w:shd w:val="clear" w:color="auto" w:fill="auto"/>
          </w:tcPr>
          <w:p w14:paraId="36F6EA58" w14:textId="48C1A0BB" w:rsidR="00CF1C9A" w:rsidRPr="00CB580A" w:rsidRDefault="00A377AE" w:rsidP="00566B56">
            <w:pPr>
              <w:pStyle w:val="ICReportHeading"/>
            </w:pPr>
            <w:r>
              <w:fldChar w:fldCharType="begin"/>
            </w:r>
            <w:r>
              <w:instrText xml:space="preserve"> DOCVARIABLE "dvSubjectWithSoftReturns" \* Charformat </w:instrText>
            </w:r>
            <w:r>
              <w:fldChar w:fldCharType="separate"/>
            </w:r>
            <w:r w:rsidR="00E3039E">
              <w:t>Procurement Policy</w:t>
            </w:r>
            <w:r>
              <w:fldChar w:fldCharType="end"/>
            </w:r>
          </w:p>
        </w:tc>
      </w:tr>
      <w:tr w:rsidR="00CF1C9A" w:rsidRPr="00A36DCA" w14:paraId="22317930" w14:textId="77777777" w:rsidTr="006E018F">
        <w:tc>
          <w:tcPr>
            <w:tcW w:w="2660" w:type="dxa"/>
            <w:shd w:val="clear" w:color="auto" w:fill="auto"/>
          </w:tcPr>
          <w:p w14:paraId="5A2C4F25" w14:textId="77777777" w:rsidR="00CF1C9A" w:rsidRPr="001818A7" w:rsidRDefault="00CF1C9A" w:rsidP="006E018F">
            <w:pPr>
              <w:spacing w:after="0"/>
              <w:rPr>
                <w:rFonts w:cs="Arial"/>
                <w:b/>
                <w:caps/>
              </w:rPr>
            </w:pPr>
            <w:r>
              <w:rPr>
                <w:rFonts w:cs="Arial"/>
                <w:b/>
                <w:caps/>
              </w:rPr>
              <w:t>Executive</w:t>
            </w:r>
            <w:r w:rsidRPr="001818A7">
              <w:rPr>
                <w:rFonts w:cs="Arial"/>
                <w:b/>
                <w:caps/>
              </w:rPr>
              <w:t xml:space="preserve"> </w:t>
            </w:r>
            <w:r>
              <w:rPr>
                <w:rFonts w:cs="Arial"/>
                <w:b/>
                <w:caps/>
              </w:rPr>
              <w:t>Member</w:t>
            </w:r>
            <w:r w:rsidRPr="001818A7">
              <w:rPr>
                <w:rFonts w:cs="Arial"/>
                <w:b/>
                <w:caps/>
              </w:rPr>
              <w:t>:</w:t>
            </w:r>
          </w:p>
        </w:tc>
        <w:bookmarkStart w:id="2" w:name="ExecDirector"/>
        <w:bookmarkEnd w:id="2"/>
        <w:tc>
          <w:tcPr>
            <w:tcW w:w="7149" w:type="dxa"/>
            <w:shd w:val="clear" w:color="auto" w:fill="auto"/>
          </w:tcPr>
          <w:p w14:paraId="70E527B7" w14:textId="1E21E69F" w:rsidR="00CF1C9A" w:rsidRPr="001818A7" w:rsidRDefault="00CF1C9A" w:rsidP="00296EEA">
            <w:pPr>
              <w:spacing w:after="0"/>
              <w:rPr>
                <w:rFonts w:cs="Arial"/>
                <w:b/>
              </w:rPr>
            </w:pPr>
            <w:r w:rsidRPr="001818A7">
              <w:rPr>
                <w:rFonts w:cs="Arial"/>
                <w:b/>
                <w:bCs/>
                <w:caps/>
              </w:rPr>
              <w:fldChar w:fldCharType="begin"/>
            </w:r>
            <w:r w:rsidRPr="001818A7">
              <w:rPr>
                <w:rFonts w:cs="Arial"/>
                <w:b/>
                <w:bCs/>
                <w:caps/>
              </w:rPr>
              <w:instrText xml:space="preserve"> D</w:instrText>
            </w:r>
            <w:r w:rsidRPr="001818A7">
              <w:rPr>
                <w:rFonts w:cs="Arial"/>
                <w:b/>
                <w:caps/>
              </w:rPr>
              <w:instrText xml:space="preserve">OCVARIABLE "dvDIVISIONHEADNAME" \* </w:instrText>
            </w:r>
            <w:r w:rsidRPr="001818A7">
              <w:rPr>
                <w:rFonts w:cs="Arial"/>
                <w:b/>
                <w:bCs/>
                <w:caps/>
              </w:rPr>
              <w:instrText>Charformat</w:instrText>
            </w:r>
            <w:r w:rsidRPr="001818A7">
              <w:rPr>
                <w:rFonts w:cs="Arial"/>
                <w:b/>
                <w:caps/>
              </w:rPr>
              <w:instrText xml:space="preserve"> </w:instrText>
            </w:r>
            <w:r w:rsidRPr="001818A7">
              <w:rPr>
                <w:rFonts w:cs="Arial"/>
                <w:b/>
                <w:bCs/>
                <w:caps/>
              </w:rPr>
              <w:fldChar w:fldCharType="separate"/>
            </w:r>
            <w:r w:rsidR="00E3039E">
              <w:rPr>
                <w:rFonts w:cs="Arial"/>
                <w:b/>
                <w:bCs/>
                <w:caps/>
              </w:rPr>
              <w:t>Chris Carroll</w:t>
            </w:r>
            <w:r w:rsidRPr="001818A7">
              <w:rPr>
                <w:rFonts w:cs="Arial"/>
                <w:b/>
                <w:bCs/>
                <w:caps/>
              </w:rPr>
              <w:fldChar w:fldCharType="end"/>
            </w:r>
            <w:r>
              <w:rPr>
                <w:rFonts w:cs="Arial"/>
                <w:b/>
                <w:bCs/>
                <w:caps/>
              </w:rPr>
              <w:t xml:space="preserve">, </w:t>
            </w:r>
            <w:bookmarkStart w:id="3" w:name="DivisionHeadTitle"/>
            <w:r w:rsidR="00296EEA" w:rsidRPr="00296EEA">
              <w:rPr>
                <w:rFonts w:cs="Arial"/>
                <w:b/>
                <w:bCs/>
                <w:caps/>
              </w:rPr>
              <w:t>General Manager</w:t>
            </w:r>
            <w:bookmarkEnd w:id="3"/>
            <w:r>
              <w:rPr>
                <w:rFonts w:cs="Arial"/>
                <w:b/>
                <w:bCs/>
                <w:caps/>
              </w:rPr>
              <w:t>,</w:t>
            </w:r>
            <w:r w:rsidRPr="001818A7">
              <w:rPr>
                <w:rFonts w:cs="Arial"/>
                <w:b/>
                <w:bCs/>
                <w:caps/>
              </w:rPr>
              <w:t xml:space="preserve"> </w:t>
            </w:r>
            <w:r w:rsidRPr="001818A7">
              <w:rPr>
                <w:rFonts w:cs="Arial"/>
                <w:b/>
                <w:bCs/>
                <w:caps/>
              </w:rPr>
              <w:fldChar w:fldCharType="begin"/>
            </w:r>
            <w:r w:rsidRPr="001818A7">
              <w:rPr>
                <w:rFonts w:cs="Arial"/>
                <w:b/>
                <w:bCs/>
                <w:caps/>
              </w:rPr>
              <w:instrText xml:space="preserve"> D</w:instrText>
            </w:r>
            <w:r w:rsidRPr="001818A7">
              <w:rPr>
                <w:rFonts w:cs="Arial"/>
                <w:b/>
                <w:caps/>
              </w:rPr>
              <w:instrText xml:space="preserve">OCVARIABLE "dvDIVISIONNAME" \* </w:instrText>
            </w:r>
            <w:r w:rsidRPr="001818A7">
              <w:rPr>
                <w:rFonts w:cs="Arial"/>
                <w:b/>
                <w:bCs/>
                <w:caps/>
              </w:rPr>
              <w:instrText>Charformat</w:instrText>
            </w:r>
            <w:r w:rsidRPr="001818A7">
              <w:rPr>
                <w:rFonts w:cs="Arial"/>
                <w:b/>
                <w:caps/>
              </w:rPr>
              <w:instrText xml:space="preserve"> </w:instrText>
            </w:r>
            <w:r w:rsidRPr="001818A7">
              <w:rPr>
                <w:rFonts w:cs="Arial"/>
                <w:b/>
                <w:bCs/>
                <w:caps/>
              </w:rPr>
              <w:fldChar w:fldCharType="separate"/>
            </w:r>
            <w:r w:rsidR="00E3039E">
              <w:rPr>
                <w:rFonts w:cs="Arial"/>
                <w:b/>
                <w:bCs/>
                <w:caps/>
              </w:rPr>
              <w:t>Customer, Operations and Infrastructure</w:t>
            </w:r>
            <w:r w:rsidRPr="001818A7">
              <w:rPr>
                <w:rFonts w:cs="Arial"/>
                <w:b/>
                <w:bCs/>
                <w:caps/>
              </w:rPr>
              <w:fldChar w:fldCharType="end"/>
            </w:r>
          </w:p>
        </w:tc>
      </w:tr>
      <w:tr w:rsidR="00CF1C9A" w:rsidRPr="00A36DCA" w14:paraId="2A822664" w14:textId="77777777" w:rsidTr="006E018F">
        <w:tc>
          <w:tcPr>
            <w:tcW w:w="2660" w:type="dxa"/>
            <w:shd w:val="clear" w:color="auto" w:fill="auto"/>
          </w:tcPr>
          <w:p w14:paraId="5F02FAE1" w14:textId="77777777" w:rsidR="00CF1C9A" w:rsidRPr="001818A7" w:rsidRDefault="00CF1C9A" w:rsidP="006E018F">
            <w:pPr>
              <w:spacing w:after="0"/>
              <w:rPr>
                <w:rFonts w:cs="Arial"/>
                <w:b/>
                <w:caps/>
              </w:rPr>
            </w:pPr>
            <w:r w:rsidRPr="001818A7">
              <w:rPr>
                <w:rFonts w:cs="Arial"/>
                <w:b/>
                <w:caps/>
              </w:rPr>
              <w:t>PREPARED BY:</w:t>
            </w:r>
          </w:p>
        </w:tc>
        <w:tc>
          <w:tcPr>
            <w:tcW w:w="7149" w:type="dxa"/>
            <w:shd w:val="clear" w:color="auto" w:fill="auto"/>
          </w:tcPr>
          <w:p w14:paraId="1007CEC3" w14:textId="77777777" w:rsidR="00296EEA" w:rsidRDefault="00296EEA" w:rsidP="006E018F">
            <w:pPr>
              <w:spacing w:after="0"/>
              <w:rPr>
                <w:rFonts w:cs="Arial"/>
                <w:b/>
                <w:caps/>
              </w:rPr>
            </w:pPr>
            <w:bookmarkStart w:id="4" w:name="Authors"/>
            <w:r w:rsidRPr="00296EEA">
              <w:rPr>
                <w:rFonts w:cs="Arial"/>
                <w:b/>
                <w:caps/>
              </w:rPr>
              <w:t>Lachlan Johnson, Executive Manager Construction, Contracts and Operations</w:t>
            </w:r>
          </w:p>
          <w:p w14:paraId="3A8F677E" w14:textId="30698E10" w:rsidR="00CF1C9A" w:rsidRPr="001818A7" w:rsidRDefault="00296EEA" w:rsidP="006E018F">
            <w:pPr>
              <w:spacing w:after="0"/>
              <w:rPr>
                <w:rFonts w:cs="Arial"/>
                <w:b/>
              </w:rPr>
            </w:pPr>
            <w:r w:rsidRPr="00296EEA">
              <w:rPr>
                <w:rFonts w:cs="Arial"/>
                <w:b/>
                <w:caps/>
              </w:rPr>
              <w:t>Wayne Moore, Coordinator Procurement, Contracts &amp; Fleet</w:t>
            </w:r>
            <w:r>
              <w:rPr>
                <w:rFonts w:cs="Arial"/>
                <w:b/>
              </w:rPr>
              <w:t xml:space="preserve"> </w:t>
            </w:r>
            <w:bookmarkEnd w:id="4"/>
          </w:p>
        </w:tc>
      </w:tr>
    </w:tbl>
    <w:p w14:paraId="5E078718" w14:textId="77777777" w:rsidR="00CF1C9A" w:rsidRPr="0041250A" w:rsidRDefault="00CF1C9A" w:rsidP="00DD7938">
      <w:pPr>
        <w:spacing w:before="0" w:after="0" w:line="20" w:lineRule="exact"/>
        <w:rPr>
          <w:sz w:val="12"/>
          <w:szCs w:val="12"/>
        </w:rPr>
      </w:pPr>
    </w:p>
    <w:p w14:paraId="61D68978" w14:textId="77777777" w:rsidR="008E2207" w:rsidRPr="0082675D" w:rsidRDefault="008E2207" w:rsidP="00093F07">
      <w:pPr>
        <w:spacing w:before="0" w:after="0"/>
        <w:rPr>
          <w:rFonts w:cs="Arial"/>
          <w:sz w:val="16"/>
          <w:szCs w:val="16"/>
        </w:rPr>
      </w:pPr>
    </w:p>
    <w:p w14:paraId="7E64B40E" w14:textId="77777777" w:rsidR="00093F07" w:rsidRPr="0082675D" w:rsidRDefault="00093F07" w:rsidP="00093F07">
      <w:pPr>
        <w:spacing w:before="0" w:after="0"/>
        <w:rPr>
          <w:rFonts w:cs="Arial"/>
          <w:sz w:val="16"/>
          <w:szCs w:val="16"/>
        </w:rPr>
        <w:sectPr w:rsidR="00093F07" w:rsidRPr="0082675D" w:rsidSect="00911A85">
          <w:headerReference w:type="even" r:id="rId8"/>
          <w:headerReference w:type="default" r:id="rId9"/>
          <w:footerReference w:type="even" r:id="rId10"/>
          <w:footerReference w:type="default" r:id="rId11"/>
          <w:headerReference w:type="first" r:id="rId12"/>
          <w:footerReference w:type="first" r:id="rId13"/>
          <w:type w:val="oddPage"/>
          <w:pgSz w:w="11907" w:h="16840" w:code="9"/>
          <w:pgMar w:top="2835" w:right="1134" w:bottom="1134" w:left="1134" w:header="845" w:footer="851" w:gutter="0"/>
          <w:cols w:space="720"/>
          <w:docGrid w:linePitch="299"/>
        </w:sectPr>
      </w:pPr>
    </w:p>
    <w:p w14:paraId="785C79C3" w14:textId="423A4159" w:rsidR="005473A8" w:rsidRPr="005473A8" w:rsidRDefault="005473A8" w:rsidP="007D34C3">
      <w:pPr>
        <w:pStyle w:val="ICListNumber1"/>
        <w:spacing w:before="120" w:after="120"/>
      </w:pPr>
      <w:bookmarkStart w:id="7" w:name="PDF_PurposeHeading"/>
      <w:r w:rsidRPr="005473A8">
        <w:t>PURPOSE</w:t>
      </w:r>
    </w:p>
    <w:bookmarkEnd w:id="7"/>
    <w:p w14:paraId="63F8A4F3" w14:textId="77777777" w:rsidR="00D24BCE" w:rsidRPr="00D24BCE" w:rsidRDefault="00D24BCE" w:rsidP="007D34C3">
      <w:pPr>
        <w:pStyle w:val="ICListNumber1"/>
        <w:numPr>
          <w:ilvl w:val="0"/>
          <w:numId w:val="0"/>
        </w:numPr>
        <w:spacing w:before="120" w:after="120"/>
        <w:ind w:left="1134" w:hanging="567"/>
        <w:jc w:val="both"/>
        <w:rPr>
          <w:rFonts w:ascii="Arial" w:hAnsi="Arial"/>
          <w:b w:val="0"/>
          <w:caps w:val="0"/>
        </w:rPr>
      </w:pPr>
      <w:r w:rsidRPr="00D24BCE">
        <w:rPr>
          <w:rFonts w:ascii="Arial" w:hAnsi="Arial"/>
          <w:b w:val="0"/>
          <w:caps w:val="0"/>
        </w:rPr>
        <w:t>1.1</w:t>
      </w:r>
      <w:r w:rsidRPr="00D24BCE">
        <w:rPr>
          <w:rFonts w:ascii="Arial" w:hAnsi="Arial"/>
          <w:b w:val="0"/>
          <w:caps w:val="0"/>
        </w:rPr>
        <w:tab/>
        <w:t>To outline the process that is proposed for Council to achieve compliance with the procurement requirements of the 2020 Local Government Act.</w:t>
      </w:r>
    </w:p>
    <w:p w14:paraId="54DCFC9B" w14:textId="22DABB22" w:rsidR="00D24BCE" w:rsidRPr="00D24BCE" w:rsidRDefault="00D24BCE" w:rsidP="007D34C3">
      <w:pPr>
        <w:pStyle w:val="ICListNumber1"/>
        <w:numPr>
          <w:ilvl w:val="0"/>
          <w:numId w:val="0"/>
        </w:numPr>
        <w:spacing w:before="120" w:after="120"/>
        <w:ind w:left="1134" w:hanging="567"/>
        <w:jc w:val="both"/>
        <w:rPr>
          <w:rFonts w:ascii="Arial" w:hAnsi="Arial"/>
          <w:b w:val="0"/>
          <w:caps w:val="0"/>
        </w:rPr>
      </w:pPr>
      <w:r>
        <w:rPr>
          <w:rFonts w:ascii="Arial" w:hAnsi="Arial"/>
          <w:b w:val="0"/>
          <w:caps w:val="0"/>
        </w:rPr>
        <w:t>1</w:t>
      </w:r>
      <w:r w:rsidRPr="00D24BCE">
        <w:rPr>
          <w:rFonts w:ascii="Arial" w:hAnsi="Arial"/>
          <w:b w:val="0"/>
          <w:caps w:val="0"/>
        </w:rPr>
        <w:t>.2</w:t>
      </w:r>
      <w:r w:rsidRPr="00D24BCE">
        <w:rPr>
          <w:rFonts w:ascii="Arial" w:hAnsi="Arial"/>
          <w:b w:val="0"/>
          <w:caps w:val="0"/>
        </w:rPr>
        <w:tab/>
        <w:t>To outline Council’s current Procurement Policy.</w:t>
      </w:r>
    </w:p>
    <w:p w14:paraId="4F0C9797" w14:textId="77777777" w:rsidR="00545A39" w:rsidRPr="00545A39" w:rsidRDefault="00D24BCE" w:rsidP="007D34C3">
      <w:pPr>
        <w:pStyle w:val="ICListNumber1"/>
        <w:numPr>
          <w:ilvl w:val="0"/>
          <w:numId w:val="0"/>
        </w:numPr>
        <w:spacing w:before="120" w:after="120"/>
        <w:ind w:left="1134" w:hanging="567"/>
        <w:jc w:val="both"/>
      </w:pPr>
      <w:r w:rsidRPr="00D24BCE">
        <w:rPr>
          <w:rFonts w:ascii="Arial" w:hAnsi="Arial"/>
          <w:b w:val="0"/>
          <w:caps w:val="0"/>
        </w:rPr>
        <w:t>1.3</w:t>
      </w:r>
      <w:r w:rsidRPr="00D24BCE">
        <w:rPr>
          <w:rFonts w:ascii="Arial" w:hAnsi="Arial"/>
          <w:b w:val="0"/>
          <w:caps w:val="0"/>
        </w:rPr>
        <w:tab/>
        <w:t>To commence a submission period and invite members of the public to make submissions on Council’s Procurement Policy</w:t>
      </w:r>
    </w:p>
    <w:p w14:paraId="12DBA464" w14:textId="31205459" w:rsidR="005473A8" w:rsidRPr="006255BA" w:rsidRDefault="005473A8" w:rsidP="007D34C3">
      <w:pPr>
        <w:pStyle w:val="ICListNumber1"/>
        <w:spacing w:before="120" w:after="120"/>
      </w:pPr>
      <w:r>
        <w:t xml:space="preserve">EXECUTIVE </w:t>
      </w:r>
      <w:r w:rsidRPr="006255BA">
        <w:t>Summary</w:t>
      </w:r>
    </w:p>
    <w:p w14:paraId="1DB560F5" w14:textId="1EFC0F19" w:rsidR="00BF0C46" w:rsidRDefault="00375353" w:rsidP="007D34C3">
      <w:pPr>
        <w:pStyle w:val="ICListNumber2"/>
        <w:numPr>
          <w:ilvl w:val="0"/>
          <w:numId w:val="0"/>
        </w:numPr>
        <w:spacing w:before="120" w:after="120"/>
        <w:ind w:left="1134" w:hanging="567"/>
      </w:pPr>
      <w:r>
        <w:t>2.1</w:t>
      </w:r>
      <w:r>
        <w:tab/>
      </w:r>
      <w:r w:rsidR="00BF0C46">
        <w:t xml:space="preserve">In March 2020 the Local </w:t>
      </w:r>
      <w:r w:rsidR="00BF0C46" w:rsidRPr="005F0FCB">
        <w:t>Government Act 2020 (the Act) was</w:t>
      </w:r>
      <w:r w:rsidR="00BF0C46">
        <w:t xml:space="preserve"> proclaimed. The new procurement provisions of the Act do not come into effect until 1 July 2021. From 1 July 2021 councils have a period of time in which they can get ready and align their processes and policies with the new Act. Full compliance must be in place by 31 December 2021.</w:t>
      </w:r>
    </w:p>
    <w:p w14:paraId="52555DE3" w14:textId="4CD53178" w:rsidR="00BF0C46" w:rsidRDefault="00BF0C46" w:rsidP="007D34C3">
      <w:pPr>
        <w:pStyle w:val="ICListNumber2"/>
        <w:numPr>
          <w:ilvl w:val="0"/>
          <w:numId w:val="0"/>
        </w:numPr>
        <w:spacing w:before="120" w:after="120"/>
        <w:ind w:left="1134" w:hanging="567"/>
      </w:pPr>
      <w:r>
        <w:t>2.2</w:t>
      </w:r>
      <w:r>
        <w:tab/>
        <w:t xml:space="preserve">Under the Act, until the new Procurement Policy is adopted by Council the provisions of the </w:t>
      </w:r>
      <w:r w:rsidR="00375353">
        <w:t xml:space="preserve">previous </w:t>
      </w:r>
      <w:r>
        <w:t xml:space="preserve">Local Government Act </w:t>
      </w:r>
      <w:r w:rsidR="00375353">
        <w:t>(</w:t>
      </w:r>
      <w:r>
        <w:t>1989</w:t>
      </w:r>
      <w:r w:rsidR="00375353">
        <w:t>),</w:t>
      </w:r>
      <w:r>
        <w:t xml:space="preserve"> Section 186 and 186A continue to apply.</w:t>
      </w:r>
      <w:r w:rsidR="00EA37A8">
        <w:t xml:space="preserve"> </w:t>
      </w:r>
    </w:p>
    <w:p w14:paraId="2FFFA0DD" w14:textId="77777777" w:rsidR="00BF0C46" w:rsidRDefault="00BF0C46" w:rsidP="007D34C3">
      <w:pPr>
        <w:pStyle w:val="ICListNumber2"/>
        <w:numPr>
          <w:ilvl w:val="0"/>
          <w:numId w:val="0"/>
        </w:numPr>
        <w:spacing w:before="120" w:after="120"/>
        <w:ind w:left="1134" w:hanging="567"/>
      </w:pPr>
      <w:r>
        <w:t>2.3</w:t>
      </w:r>
      <w:r>
        <w:tab/>
        <w:t>The key characteristics of the Act that Council must incorporate in a Procurement Policy are:</w:t>
      </w:r>
    </w:p>
    <w:p w14:paraId="7CCAF820" w14:textId="77777777" w:rsidR="00BF0C46" w:rsidRDefault="00BF0C46" w:rsidP="007D34C3">
      <w:pPr>
        <w:pStyle w:val="ICListNumber3"/>
        <w:numPr>
          <w:ilvl w:val="0"/>
          <w:numId w:val="7"/>
        </w:numPr>
        <w:spacing w:before="120" w:after="120"/>
        <w:ind w:left="1701" w:hanging="567"/>
      </w:pPr>
      <w:r>
        <w:t>Prepare and adopt a Procurement Policy that must specify the principles, processes and procedures applying in respect of the purchase of goods, services or the carrying out of works</w:t>
      </w:r>
    </w:p>
    <w:p w14:paraId="119DEC86" w14:textId="77777777" w:rsidR="00BF0C46" w:rsidRDefault="00BF0C46" w:rsidP="007D34C3">
      <w:pPr>
        <w:pStyle w:val="ICListNumber3"/>
        <w:numPr>
          <w:ilvl w:val="0"/>
          <w:numId w:val="7"/>
        </w:numPr>
        <w:spacing w:before="120" w:after="120"/>
        <w:ind w:left="1701" w:hanging="567"/>
      </w:pPr>
      <w:r>
        <w:t xml:space="preserve">Utilise the Procurement Policy to set thresholds for when a public tender must be sought and criteria to be used to evaluate whether the proposed contracts to be entered into provide value for money. The threshold set in the policy must not exceed the value prescribed by the regulations. </w:t>
      </w:r>
    </w:p>
    <w:p w14:paraId="72877EC2" w14:textId="77777777" w:rsidR="00BF0C46" w:rsidRDefault="00BF0C46" w:rsidP="007D34C3">
      <w:pPr>
        <w:pStyle w:val="ICListNumber3"/>
        <w:numPr>
          <w:ilvl w:val="0"/>
          <w:numId w:val="7"/>
        </w:numPr>
        <w:spacing w:before="120" w:after="120"/>
        <w:ind w:left="1701" w:hanging="567"/>
      </w:pPr>
      <w:r>
        <w:t>Ensure to test the market when carrying out procurement activities to promote open and fair competition and value for money.</w:t>
      </w:r>
    </w:p>
    <w:p w14:paraId="5316CD84" w14:textId="77777777" w:rsidR="00BF0C46" w:rsidRDefault="00BF0C46" w:rsidP="007D34C3">
      <w:pPr>
        <w:pStyle w:val="ICListNumber3"/>
        <w:numPr>
          <w:ilvl w:val="0"/>
          <w:numId w:val="7"/>
        </w:numPr>
        <w:spacing w:before="120" w:after="120"/>
        <w:ind w:left="1701" w:hanging="567"/>
      </w:pPr>
      <w:r>
        <w:t xml:space="preserve">Continue to implement and apply transparent and fair processes which record the basis for any decision. </w:t>
      </w:r>
    </w:p>
    <w:p w14:paraId="2CD7104E" w14:textId="77777777" w:rsidR="00BF0C46" w:rsidRDefault="00BF0C46" w:rsidP="007D34C3">
      <w:pPr>
        <w:pStyle w:val="ICListNumber3"/>
        <w:numPr>
          <w:ilvl w:val="0"/>
          <w:numId w:val="7"/>
        </w:numPr>
        <w:spacing w:before="120" w:after="120"/>
        <w:ind w:left="1701" w:hanging="567"/>
      </w:pPr>
      <w:r>
        <w:t xml:space="preserve">Task the Audit and Risk Committee with independent, regular assessments and reporting of Council’s Procurement Policy and Processes, with established </w:t>
      </w:r>
      <w:r>
        <w:lastRenderedPageBreak/>
        <w:t xml:space="preserve">internal structures that provide for independent review of processes, decision making and robust financial management. </w:t>
      </w:r>
    </w:p>
    <w:p w14:paraId="51994186" w14:textId="77777777" w:rsidR="00BF0C46" w:rsidRDefault="00BF0C46" w:rsidP="007D34C3">
      <w:pPr>
        <w:pStyle w:val="ICListNumber3"/>
        <w:numPr>
          <w:ilvl w:val="0"/>
          <w:numId w:val="7"/>
        </w:numPr>
        <w:spacing w:before="120" w:after="120"/>
        <w:ind w:left="1701" w:hanging="567"/>
      </w:pPr>
      <w:r>
        <w:t xml:space="preserve">Uphold an environment that is conducive to good governance, including establishment of processes with defined implemented clear roles and responsibilities that foster effective decision making processes and reflects transparency and accountability. </w:t>
      </w:r>
    </w:p>
    <w:p w14:paraId="7F738C90" w14:textId="77777777" w:rsidR="00BF0C46" w:rsidRDefault="00BF0C46" w:rsidP="007D34C3">
      <w:pPr>
        <w:pStyle w:val="ICListNumber3"/>
        <w:numPr>
          <w:ilvl w:val="0"/>
          <w:numId w:val="7"/>
        </w:numPr>
        <w:spacing w:before="120" w:after="120"/>
        <w:ind w:left="1701" w:hanging="567"/>
      </w:pPr>
      <w:r>
        <w:t>Pursue innovation and continuous improvement.</w:t>
      </w:r>
    </w:p>
    <w:p w14:paraId="0EE47D2E" w14:textId="77777777" w:rsidR="00BF0C46" w:rsidRDefault="00BF0C46" w:rsidP="007D34C3">
      <w:pPr>
        <w:pStyle w:val="ICListNumber3"/>
        <w:numPr>
          <w:ilvl w:val="0"/>
          <w:numId w:val="7"/>
        </w:numPr>
        <w:spacing w:before="120" w:after="120"/>
        <w:ind w:left="1701" w:hanging="567"/>
      </w:pPr>
      <w:r>
        <w:t>Establish and maintain an effective approach to the identification, assessment, monitoring and management of risks.</w:t>
      </w:r>
    </w:p>
    <w:p w14:paraId="6EA313C4" w14:textId="77777777" w:rsidR="00BF0C46" w:rsidRDefault="00BF0C46" w:rsidP="007D34C3">
      <w:pPr>
        <w:pStyle w:val="ICListNumber3"/>
        <w:numPr>
          <w:ilvl w:val="0"/>
          <w:numId w:val="7"/>
        </w:numPr>
        <w:spacing w:before="120" w:after="120"/>
        <w:ind w:left="1701" w:hanging="567"/>
      </w:pPr>
      <w:r>
        <w:t>Deal with finances and assets responsibly to appropriately manage financial risks and be transparent in their financial dealings.</w:t>
      </w:r>
    </w:p>
    <w:p w14:paraId="013A400A" w14:textId="77777777" w:rsidR="00BF0C46" w:rsidRDefault="00BF0C46" w:rsidP="007D34C3">
      <w:pPr>
        <w:pStyle w:val="ICListNumber3"/>
        <w:numPr>
          <w:ilvl w:val="0"/>
          <w:numId w:val="7"/>
        </w:numPr>
        <w:spacing w:before="120" w:after="120"/>
        <w:ind w:left="1701" w:hanging="567"/>
      </w:pPr>
      <w:r>
        <w:t>Promote economic, social and environmental sustainability.</w:t>
      </w:r>
    </w:p>
    <w:p w14:paraId="32B78099" w14:textId="29D7953F" w:rsidR="00BF0C46" w:rsidRDefault="00BF0C46" w:rsidP="007D34C3">
      <w:pPr>
        <w:pStyle w:val="ICListNumber3"/>
        <w:numPr>
          <w:ilvl w:val="0"/>
          <w:numId w:val="7"/>
        </w:numPr>
        <w:spacing w:before="120" w:after="120"/>
        <w:ind w:left="1701" w:hanging="567"/>
      </w:pPr>
      <w:r>
        <w:t xml:space="preserve">Collaborate with other councils and describe how the collaboration in the procurement for goods, services and works. The Chief Executive Officer must ensure any report to Council that recommends entering into a procurement agreement </w:t>
      </w:r>
      <w:r w:rsidR="00375353">
        <w:t xml:space="preserve">contain </w:t>
      </w:r>
      <w:r>
        <w:t>information in relation to opportunities for collaboration.</w:t>
      </w:r>
    </w:p>
    <w:p w14:paraId="44CD3391" w14:textId="77777777" w:rsidR="00BF0C46" w:rsidRDefault="00BF0C46" w:rsidP="007D34C3">
      <w:pPr>
        <w:pStyle w:val="ICListNumber3"/>
        <w:numPr>
          <w:ilvl w:val="0"/>
          <w:numId w:val="7"/>
        </w:numPr>
        <w:spacing w:before="120" w:after="120"/>
        <w:ind w:left="1701" w:hanging="567"/>
      </w:pPr>
      <w:r>
        <w:t>The Procurement Policy must be reviewed at least once within each council term (four years).</w:t>
      </w:r>
    </w:p>
    <w:p w14:paraId="0F4019AF" w14:textId="77777777" w:rsidR="00BF0C46" w:rsidRDefault="00BF0C46" w:rsidP="007D34C3">
      <w:pPr>
        <w:pStyle w:val="ICListNumber3"/>
        <w:numPr>
          <w:ilvl w:val="0"/>
          <w:numId w:val="7"/>
        </w:numPr>
        <w:spacing w:before="120" w:after="120"/>
        <w:ind w:left="1701" w:hanging="567"/>
      </w:pPr>
      <w:r>
        <w:t xml:space="preserve">The conditions under which Council can purchase goods, services or works without inviting a tender or expression of interest. </w:t>
      </w:r>
    </w:p>
    <w:p w14:paraId="313AE921" w14:textId="2EDD1683" w:rsidR="00BF0C46" w:rsidRDefault="00296EEA" w:rsidP="00296EEA">
      <w:pPr>
        <w:pStyle w:val="ICListNumber2"/>
        <w:numPr>
          <w:ilvl w:val="0"/>
          <w:numId w:val="0"/>
        </w:numPr>
        <w:spacing w:before="120" w:after="120"/>
        <w:ind w:left="1134" w:hanging="567"/>
      </w:pPr>
      <w:r>
        <w:t>2.4</w:t>
      </w:r>
      <w:r>
        <w:tab/>
      </w:r>
      <w:r w:rsidR="00BF0C46">
        <w:t>A Council must plan and deliver services to the municipal community in accordance with service performance principles. The following are the Service Performance Principles;</w:t>
      </w:r>
    </w:p>
    <w:p w14:paraId="3C0E6D28" w14:textId="77777777" w:rsidR="00BF0C46" w:rsidRDefault="00BF0C46" w:rsidP="00296EEA">
      <w:pPr>
        <w:pStyle w:val="ICListNumber3"/>
        <w:numPr>
          <w:ilvl w:val="0"/>
          <w:numId w:val="7"/>
        </w:numPr>
        <w:spacing w:before="120" w:after="120"/>
        <w:ind w:left="1701" w:hanging="567"/>
      </w:pPr>
      <w:r>
        <w:t>Services should be provided in an equitable manner and be responsive to the diverse needs of municipal community.</w:t>
      </w:r>
    </w:p>
    <w:p w14:paraId="107E6D07" w14:textId="5EC224ED" w:rsidR="00BF0C46" w:rsidRDefault="00BF0C46" w:rsidP="00296EEA">
      <w:pPr>
        <w:pStyle w:val="ICListNumber3"/>
        <w:numPr>
          <w:ilvl w:val="0"/>
          <w:numId w:val="7"/>
        </w:numPr>
        <w:spacing w:before="120" w:after="120"/>
        <w:ind w:left="1701" w:hanging="567"/>
      </w:pPr>
      <w:r>
        <w:t>Services should be accessible to the members of the municipal community for whom the services are intended</w:t>
      </w:r>
    </w:p>
    <w:p w14:paraId="5D2962AF" w14:textId="77777777" w:rsidR="00BF0C46" w:rsidRDefault="00BF0C46" w:rsidP="00296EEA">
      <w:pPr>
        <w:pStyle w:val="ICListNumber3"/>
        <w:numPr>
          <w:ilvl w:val="0"/>
          <w:numId w:val="7"/>
        </w:numPr>
        <w:spacing w:before="120" w:after="120"/>
        <w:ind w:left="1701" w:hanging="567"/>
      </w:pPr>
      <w:r>
        <w:t xml:space="preserve">Quality and cost standards for services set by the Council should provide good value to the municipal community </w:t>
      </w:r>
    </w:p>
    <w:p w14:paraId="17BBB5CF" w14:textId="77777777" w:rsidR="00BF0C46" w:rsidRDefault="00BF0C46" w:rsidP="00296EEA">
      <w:pPr>
        <w:pStyle w:val="ICListNumber3"/>
        <w:numPr>
          <w:ilvl w:val="0"/>
          <w:numId w:val="7"/>
        </w:numPr>
        <w:spacing w:before="120" w:after="120"/>
        <w:ind w:left="1701" w:hanging="567"/>
      </w:pPr>
      <w:r>
        <w:t>A Council should seek to continuously improve service delivery to the municipal community</w:t>
      </w:r>
    </w:p>
    <w:p w14:paraId="173A7EB3" w14:textId="2D5DF4C3" w:rsidR="00BF0C46" w:rsidRDefault="00BF0C46" w:rsidP="00296EEA">
      <w:pPr>
        <w:pStyle w:val="ICListNumber3"/>
        <w:numPr>
          <w:ilvl w:val="0"/>
          <w:numId w:val="7"/>
        </w:numPr>
        <w:spacing w:before="120" w:after="120"/>
        <w:ind w:left="1701" w:hanging="567"/>
      </w:pPr>
      <w:r w:rsidRPr="009E5B40">
        <w:t>Service delivery must include a fair and effective process for considering and responding to co</w:t>
      </w:r>
      <w:r w:rsidR="00296EEA">
        <w:t>mplaints about service delivery</w:t>
      </w:r>
    </w:p>
    <w:p w14:paraId="5DFC2680" w14:textId="0F3F8E49" w:rsidR="00296EEA" w:rsidRDefault="00296EEA" w:rsidP="00296EEA">
      <w:pPr>
        <w:pStyle w:val="ICListNumber3"/>
        <w:numPr>
          <w:ilvl w:val="0"/>
          <w:numId w:val="0"/>
        </w:numPr>
        <w:spacing w:before="120" w:after="120"/>
        <w:ind w:left="1134" w:hanging="567"/>
      </w:pPr>
      <w:r>
        <w:t>2.5</w:t>
      </w:r>
      <w:r>
        <w:tab/>
        <w:t>Council’s current Procurement Policy meets the majority of the requirements of the 2020 Local Government Act. It is proposed that Council use its current Policy as a basis upon which to prepare a new Policy.</w:t>
      </w:r>
    </w:p>
    <w:p w14:paraId="79627CC6" w14:textId="4135F328" w:rsidR="00296EEA" w:rsidRDefault="00296EEA" w:rsidP="00296EEA">
      <w:pPr>
        <w:pStyle w:val="ICListNumber3"/>
        <w:numPr>
          <w:ilvl w:val="0"/>
          <w:numId w:val="0"/>
        </w:numPr>
        <w:spacing w:before="120" w:after="120"/>
        <w:ind w:left="1134" w:hanging="567"/>
      </w:pPr>
      <w:r>
        <w:t>2.6</w:t>
      </w:r>
      <w:r>
        <w:tab/>
        <w:t xml:space="preserve">Council invites the community and interested stakeholders to provide input on changes and improvements to the current Procurement Policy. A final report that summarises all </w:t>
      </w:r>
      <w:r>
        <w:lastRenderedPageBreak/>
        <w:t>submissions and input and presents the new Procurement Policy will be tabled for Council consideration before end-2021.</w:t>
      </w:r>
    </w:p>
    <w:p w14:paraId="3A1B4ADB" w14:textId="77777777" w:rsidR="00BF0C46" w:rsidRPr="009E5B40" w:rsidRDefault="00BF0C46" w:rsidP="00BF0C46">
      <w:pPr>
        <w:spacing w:before="0" w:after="0"/>
        <w:rPr>
          <w:sz w:val="16"/>
          <w:szCs w:val="16"/>
        </w:rPr>
      </w:pPr>
    </w:p>
    <w:p w14:paraId="44138561" w14:textId="77777777" w:rsidR="00BF0C46" w:rsidRPr="009E5B40" w:rsidRDefault="00BF0C46" w:rsidP="00BF0C46">
      <w:pPr>
        <w:spacing w:before="0" w:after="0"/>
        <w:rPr>
          <w:sz w:val="16"/>
          <w:szCs w:val="16"/>
        </w:rPr>
        <w:sectPr w:rsidR="00BF0C46" w:rsidRPr="009E5B40" w:rsidSect="00885E31">
          <w:headerReference w:type="first" r:id="rId14"/>
          <w:footerReference w:type="first" r:id="rId15"/>
          <w:type w:val="continuous"/>
          <w:pgSz w:w="11907" w:h="16840" w:code="9"/>
          <w:pgMar w:top="2835" w:right="1134" w:bottom="1134" w:left="1134" w:header="845" w:footer="851" w:gutter="0"/>
          <w:cols w:space="720"/>
          <w:formProt w:val="0"/>
          <w:titlePg/>
          <w:docGrid w:linePitch="299"/>
        </w:sectPr>
      </w:pPr>
    </w:p>
    <w:p w14:paraId="3BF0C191" w14:textId="77777777" w:rsidR="00BF0C46" w:rsidRPr="009E5B40" w:rsidRDefault="00BF0C46" w:rsidP="00BF0C46">
      <w:pPr>
        <w:spacing w:before="0" w:after="0"/>
        <w:rPr>
          <w:sz w:val="16"/>
          <w:szCs w:val="16"/>
          <w:lang w:val="en-GB"/>
        </w:rPr>
      </w:pPr>
    </w:p>
    <w:p w14:paraId="1E3E9DA9" w14:textId="77777777" w:rsidR="00BF0C46" w:rsidRPr="009E5B40" w:rsidRDefault="00BF0C46" w:rsidP="00BF0C46">
      <w:pPr>
        <w:spacing w:after="40"/>
        <w:rPr>
          <w:color w:val="FF0000"/>
          <w:sz w:val="16"/>
          <w:szCs w:val="16"/>
          <w:lang w:val="en-GB"/>
        </w:rPr>
        <w:sectPr w:rsidR="00BF0C46" w:rsidRPr="009E5B40" w:rsidSect="00885E31">
          <w:type w:val="continuous"/>
          <w:pgSz w:w="11907" w:h="16840" w:code="9"/>
          <w:pgMar w:top="2835" w:right="1134" w:bottom="1134" w:left="1134" w:header="845" w:footer="851" w:gutter="0"/>
          <w:cols w:space="720"/>
          <w:formProt w:val="0"/>
          <w:titlePg/>
          <w:docGrid w:linePitch="299"/>
        </w:sectPr>
      </w:pPr>
    </w:p>
    <w:tbl>
      <w:tblPr>
        <w:tblW w:w="9889" w:type="dxa"/>
        <w:shd w:val="clear" w:color="auto" w:fill="D9D9D9" w:themeFill="background1" w:themeFillShade="D9"/>
        <w:tblLayout w:type="fixed"/>
        <w:tblLook w:val="0000" w:firstRow="0" w:lastRow="0" w:firstColumn="0" w:lastColumn="0" w:noHBand="0" w:noVBand="0"/>
      </w:tblPr>
      <w:tblGrid>
        <w:gridCol w:w="9889"/>
      </w:tblGrid>
      <w:tr w:rsidR="00BF0C46" w:rsidRPr="0082675D" w14:paraId="3D2F57E5" w14:textId="77777777" w:rsidTr="003464DD">
        <w:tc>
          <w:tcPr>
            <w:tcW w:w="9889" w:type="dxa"/>
            <w:shd w:val="clear" w:color="auto" w:fill="D9D9D9" w:themeFill="background1" w:themeFillShade="D9"/>
          </w:tcPr>
          <w:p w14:paraId="633328E5" w14:textId="77777777" w:rsidR="00BF0C46" w:rsidRPr="009E5B40" w:rsidRDefault="00BF0C46" w:rsidP="007D34C3">
            <w:pPr>
              <w:pStyle w:val="ICListNumber1"/>
              <w:numPr>
                <w:ilvl w:val="0"/>
                <w:numId w:val="0"/>
              </w:numPr>
              <w:spacing w:before="120" w:after="120"/>
              <w:ind w:left="459" w:hanging="459"/>
            </w:pPr>
            <w:bookmarkStart w:id="8" w:name="PDF2_Recommendations_24571"/>
            <w:bookmarkStart w:id="9" w:name="Recommendations"/>
            <w:bookmarkStart w:id="10" w:name="PDF2_Recommendations"/>
            <w:bookmarkEnd w:id="8"/>
            <w:bookmarkEnd w:id="9"/>
            <w:bookmarkEnd w:id="10"/>
            <w:r w:rsidRPr="009E5B40">
              <w:rPr>
                <w:rFonts w:ascii="Arial" w:hAnsi="Arial"/>
              </w:rPr>
              <w:t>3.</w:t>
            </w:r>
            <w:r w:rsidRPr="009E5B40">
              <w:rPr>
                <w:rFonts w:ascii="Arial" w:hAnsi="Arial"/>
              </w:rPr>
              <w:tab/>
            </w:r>
            <w:r w:rsidRPr="009E5B40">
              <w:t>RECOMMENDATION</w:t>
            </w:r>
          </w:p>
          <w:p w14:paraId="3CB4C47D" w14:textId="77777777" w:rsidR="00BF0C46" w:rsidRPr="009E5B40" w:rsidRDefault="00BF0C46" w:rsidP="007D34C3">
            <w:pPr>
              <w:ind w:left="459"/>
              <w:rPr>
                <w:rFonts w:cs="Arial"/>
              </w:rPr>
            </w:pPr>
            <w:r w:rsidRPr="009E5B40">
              <w:rPr>
                <w:rFonts w:cs="Arial"/>
              </w:rPr>
              <w:t>That Council:</w:t>
            </w:r>
          </w:p>
          <w:p w14:paraId="7DE2CD71" w14:textId="77777777" w:rsidR="00BF0C46" w:rsidRPr="007D34C3" w:rsidRDefault="00BF0C46" w:rsidP="007D34C3">
            <w:pPr>
              <w:pStyle w:val="ICListNumber2"/>
              <w:numPr>
                <w:ilvl w:val="0"/>
                <w:numId w:val="0"/>
              </w:numPr>
              <w:spacing w:before="120" w:after="120"/>
              <w:ind w:left="1168" w:hanging="709"/>
            </w:pPr>
            <w:r w:rsidRPr="007D34C3">
              <w:t>3.1</w:t>
            </w:r>
            <w:r w:rsidRPr="007D34C3">
              <w:tab/>
              <w:t>Notes the requirements of the Local Government Act 2020 for Council to prepare a Procurement Policy;</w:t>
            </w:r>
          </w:p>
          <w:p w14:paraId="00F066AF" w14:textId="77777777" w:rsidR="00BF0C46" w:rsidRPr="007D34C3" w:rsidRDefault="00BF0C46" w:rsidP="007D34C3">
            <w:pPr>
              <w:pStyle w:val="ICListNumber2"/>
              <w:numPr>
                <w:ilvl w:val="0"/>
                <w:numId w:val="0"/>
              </w:numPr>
              <w:spacing w:before="120" w:after="120"/>
              <w:ind w:left="1168" w:hanging="709"/>
            </w:pPr>
            <w:r w:rsidRPr="007D34C3">
              <w:t>3.2</w:t>
            </w:r>
            <w:r w:rsidRPr="007D34C3">
              <w:tab/>
              <w:t>Notes that Council’s current Procurement Policy provides a sound foundation upon which to base the review and update to achieve compliance with the Local Government Act 2020 requirements.</w:t>
            </w:r>
          </w:p>
          <w:p w14:paraId="114C74F3" w14:textId="26C6C88D" w:rsidR="00BF0C46" w:rsidRPr="0082675D" w:rsidRDefault="00BF0C46" w:rsidP="007D34C3">
            <w:pPr>
              <w:pStyle w:val="ICListNumber2"/>
              <w:numPr>
                <w:ilvl w:val="0"/>
                <w:numId w:val="0"/>
              </w:numPr>
              <w:spacing w:before="120" w:after="120"/>
              <w:ind w:left="1168" w:hanging="709"/>
            </w:pPr>
            <w:r w:rsidRPr="007D34C3">
              <w:t>3.2</w:t>
            </w:r>
            <w:r w:rsidRPr="007D34C3">
              <w:tab/>
              <w:t>Endorses the co</w:t>
            </w:r>
            <w:r w:rsidR="00EA37A8" w:rsidRPr="007D34C3">
              <w:t xml:space="preserve">nsultation </w:t>
            </w:r>
            <w:r w:rsidRPr="007D34C3">
              <w:t>period of community engagement on the new Procurement Policy and encourages the community to provide input into the process.</w:t>
            </w:r>
          </w:p>
        </w:tc>
      </w:tr>
    </w:tbl>
    <w:p w14:paraId="4020705A" w14:textId="77777777" w:rsidR="00BF0C46" w:rsidRPr="00D347F8" w:rsidRDefault="00BF0C46" w:rsidP="007D34C3">
      <w:pPr>
        <w:pStyle w:val="ICListNumber1"/>
        <w:numPr>
          <w:ilvl w:val="0"/>
          <w:numId w:val="0"/>
        </w:numPr>
        <w:spacing w:before="120" w:after="120"/>
        <w:ind w:left="567" w:hanging="567"/>
      </w:pPr>
      <w:r w:rsidRPr="00D347F8">
        <w:rPr>
          <w:rFonts w:ascii="Arial" w:hAnsi="Arial"/>
        </w:rPr>
        <w:t>4.</w:t>
      </w:r>
      <w:r w:rsidRPr="00D347F8">
        <w:rPr>
          <w:rFonts w:ascii="Arial" w:hAnsi="Arial"/>
        </w:rPr>
        <w:tab/>
      </w:r>
      <w:r>
        <w:t>KEY POINTS/ISSUES</w:t>
      </w:r>
    </w:p>
    <w:p w14:paraId="378308DC" w14:textId="77777777" w:rsidR="00BF0C46" w:rsidRDefault="00BF0C46" w:rsidP="007D34C3">
      <w:pPr>
        <w:pStyle w:val="ICListNumber3"/>
        <w:numPr>
          <w:ilvl w:val="0"/>
          <w:numId w:val="0"/>
        </w:numPr>
        <w:spacing w:before="120" w:after="120"/>
        <w:ind w:left="1134" w:hanging="567"/>
      </w:pPr>
      <w:r>
        <w:t>4.1</w:t>
      </w:r>
      <w:r>
        <w:tab/>
        <w:t>Council spends approximately $160m per annum on procurement. This covers small one-off transactions, long standing contractual arrangements, and various approaches to market through quoting, expressions of the interest, and public tenders. Table 1 provides a summary of procurement activity over the last three financial years.</w:t>
      </w:r>
    </w:p>
    <w:p w14:paraId="0F45A60E" w14:textId="77777777" w:rsidR="00BF0C46" w:rsidRPr="00675DB4" w:rsidRDefault="00BF0C46" w:rsidP="007D34C3">
      <w:pPr>
        <w:spacing w:line="259" w:lineRule="auto"/>
        <w:ind w:left="567"/>
        <w:rPr>
          <w:rFonts w:cs="Arial"/>
          <w:b/>
          <w:bCs/>
        </w:rPr>
      </w:pPr>
      <w:r w:rsidRPr="00675DB4">
        <w:rPr>
          <w:rFonts w:cs="Arial"/>
          <w:b/>
          <w:bCs/>
        </w:rPr>
        <w:t>Table 1: Procurement Profile</w:t>
      </w:r>
    </w:p>
    <w:tbl>
      <w:tblPr>
        <w:tblStyle w:val="TableGrid1"/>
        <w:tblW w:w="0" w:type="auto"/>
        <w:jc w:val="center"/>
        <w:tblLook w:val="04A0" w:firstRow="1" w:lastRow="0" w:firstColumn="1" w:lastColumn="0" w:noHBand="0" w:noVBand="1"/>
      </w:tblPr>
      <w:tblGrid>
        <w:gridCol w:w="3408"/>
        <w:gridCol w:w="1562"/>
        <w:gridCol w:w="1562"/>
        <w:gridCol w:w="1562"/>
      </w:tblGrid>
      <w:tr w:rsidR="00BF0C46" w:rsidRPr="009B2EB3" w14:paraId="7FA6C230" w14:textId="77777777" w:rsidTr="00375353">
        <w:trPr>
          <w:trHeight w:val="173"/>
          <w:jc w:val="center"/>
        </w:trPr>
        <w:tc>
          <w:tcPr>
            <w:tcW w:w="0" w:type="auto"/>
          </w:tcPr>
          <w:p w14:paraId="7E001A8F" w14:textId="77777777" w:rsidR="00BF0C46" w:rsidRPr="009B2EB3" w:rsidRDefault="00BF0C46" w:rsidP="003464DD">
            <w:pPr>
              <w:spacing w:before="0" w:after="0" w:line="259" w:lineRule="auto"/>
              <w:rPr>
                <w:rFonts w:cs="Arial"/>
                <w:b/>
                <w:bCs/>
              </w:rPr>
            </w:pPr>
            <w:r w:rsidRPr="009B2EB3">
              <w:rPr>
                <w:rFonts w:cs="Arial"/>
                <w:b/>
                <w:bCs/>
              </w:rPr>
              <w:t>Indicator</w:t>
            </w:r>
          </w:p>
        </w:tc>
        <w:tc>
          <w:tcPr>
            <w:tcW w:w="0" w:type="auto"/>
          </w:tcPr>
          <w:p w14:paraId="6507D7FB" w14:textId="77777777" w:rsidR="00BF0C46" w:rsidRPr="009B2EB3" w:rsidRDefault="00BF0C46" w:rsidP="00375353">
            <w:pPr>
              <w:spacing w:before="0" w:after="0" w:line="259" w:lineRule="auto"/>
              <w:jc w:val="center"/>
              <w:rPr>
                <w:rFonts w:cs="Arial"/>
                <w:b/>
                <w:bCs/>
              </w:rPr>
            </w:pPr>
            <w:r w:rsidRPr="009B2EB3">
              <w:rPr>
                <w:rFonts w:cs="Arial"/>
                <w:b/>
                <w:bCs/>
              </w:rPr>
              <w:t>2018/19</w:t>
            </w:r>
          </w:p>
        </w:tc>
        <w:tc>
          <w:tcPr>
            <w:tcW w:w="0" w:type="auto"/>
          </w:tcPr>
          <w:p w14:paraId="78F5B815" w14:textId="77777777" w:rsidR="00BF0C46" w:rsidRPr="009B2EB3" w:rsidRDefault="00BF0C46" w:rsidP="00375353">
            <w:pPr>
              <w:spacing w:before="0" w:after="0" w:line="259" w:lineRule="auto"/>
              <w:jc w:val="center"/>
              <w:rPr>
                <w:rFonts w:cs="Arial"/>
                <w:b/>
                <w:bCs/>
              </w:rPr>
            </w:pPr>
            <w:r w:rsidRPr="009B2EB3">
              <w:rPr>
                <w:rFonts w:cs="Arial"/>
                <w:b/>
                <w:bCs/>
              </w:rPr>
              <w:t>2019/20</w:t>
            </w:r>
          </w:p>
        </w:tc>
        <w:tc>
          <w:tcPr>
            <w:tcW w:w="0" w:type="auto"/>
          </w:tcPr>
          <w:p w14:paraId="05A40028" w14:textId="77777777" w:rsidR="00BF0C46" w:rsidRPr="009B2EB3" w:rsidRDefault="00BF0C46" w:rsidP="00375353">
            <w:pPr>
              <w:spacing w:before="0" w:after="0" w:line="259" w:lineRule="auto"/>
              <w:jc w:val="center"/>
              <w:rPr>
                <w:rFonts w:cs="Arial"/>
                <w:b/>
                <w:bCs/>
              </w:rPr>
            </w:pPr>
            <w:r w:rsidRPr="009B2EB3">
              <w:rPr>
                <w:rFonts w:cs="Arial"/>
                <w:b/>
                <w:bCs/>
              </w:rPr>
              <w:t>2020/21</w:t>
            </w:r>
          </w:p>
        </w:tc>
      </w:tr>
      <w:tr w:rsidR="00BF0C46" w:rsidRPr="009B2EB3" w14:paraId="11A54D0E" w14:textId="77777777" w:rsidTr="00375353">
        <w:trPr>
          <w:jc w:val="center"/>
        </w:trPr>
        <w:tc>
          <w:tcPr>
            <w:tcW w:w="0" w:type="auto"/>
          </w:tcPr>
          <w:p w14:paraId="3B74AC77" w14:textId="77777777" w:rsidR="00BF0C46" w:rsidRPr="009B2EB3" w:rsidRDefault="00BF0C46" w:rsidP="003464DD">
            <w:pPr>
              <w:spacing w:before="0" w:after="0" w:line="259" w:lineRule="auto"/>
              <w:rPr>
                <w:rFonts w:cs="Arial"/>
              </w:rPr>
            </w:pPr>
            <w:r w:rsidRPr="009B2EB3">
              <w:rPr>
                <w:rFonts w:cs="Arial"/>
              </w:rPr>
              <w:t>Total number of purchase orders</w:t>
            </w:r>
          </w:p>
        </w:tc>
        <w:tc>
          <w:tcPr>
            <w:tcW w:w="0" w:type="auto"/>
            <w:vAlign w:val="center"/>
          </w:tcPr>
          <w:p w14:paraId="060922FB" w14:textId="6F4FFC14" w:rsidR="00BF0C46" w:rsidRPr="009B2EB3" w:rsidRDefault="00BF0C46" w:rsidP="00375353">
            <w:pPr>
              <w:spacing w:before="0" w:after="0" w:line="259" w:lineRule="auto"/>
              <w:jc w:val="right"/>
              <w:rPr>
                <w:rFonts w:cs="Arial"/>
              </w:rPr>
            </w:pPr>
            <w:r w:rsidRPr="009B2EB3">
              <w:rPr>
                <w:rFonts w:cs="Arial"/>
              </w:rPr>
              <w:t>12</w:t>
            </w:r>
            <w:r w:rsidR="00375353">
              <w:rPr>
                <w:rFonts w:cs="Arial"/>
              </w:rPr>
              <w:t>,</w:t>
            </w:r>
            <w:r w:rsidRPr="009B2EB3">
              <w:rPr>
                <w:rFonts w:cs="Arial"/>
              </w:rPr>
              <w:t>970</w:t>
            </w:r>
          </w:p>
        </w:tc>
        <w:tc>
          <w:tcPr>
            <w:tcW w:w="0" w:type="auto"/>
            <w:vAlign w:val="center"/>
          </w:tcPr>
          <w:p w14:paraId="278FB12E" w14:textId="6E773C44" w:rsidR="00BF0C46" w:rsidRPr="009B2EB3" w:rsidRDefault="00BF0C46" w:rsidP="00375353">
            <w:pPr>
              <w:spacing w:before="0" w:after="0" w:line="259" w:lineRule="auto"/>
              <w:jc w:val="right"/>
              <w:rPr>
                <w:rFonts w:cs="Arial"/>
              </w:rPr>
            </w:pPr>
            <w:r w:rsidRPr="009B2EB3">
              <w:rPr>
                <w:rFonts w:cs="Arial"/>
              </w:rPr>
              <w:t>10</w:t>
            </w:r>
            <w:r w:rsidR="00375353">
              <w:rPr>
                <w:rFonts w:cs="Arial"/>
              </w:rPr>
              <w:t>,</w:t>
            </w:r>
            <w:r w:rsidRPr="009B2EB3">
              <w:rPr>
                <w:rFonts w:cs="Arial"/>
              </w:rPr>
              <w:t>169</w:t>
            </w:r>
          </w:p>
        </w:tc>
        <w:tc>
          <w:tcPr>
            <w:tcW w:w="0" w:type="auto"/>
            <w:vAlign w:val="center"/>
          </w:tcPr>
          <w:p w14:paraId="4E8CFBD1" w14:textId="4E8564C2" w:rsidR="00BF0C46" w:rsidRPr="009B2EB3" w:rsidRDefault="00BF0C46" w:rsidP="00375353">
            <w:pPr>
              <w:spacing w:before="0" w:after="0" w:line="259" w:lineRule="auto"/>
              <w:jc w:val="right"/>
              <w:rPr>
                <w:rFonts w:cs="Arial"/>
              </w:rPr>
            </w:pPr>
            <w:r w:rsidRPr="009B2EB3">
              <w:rPr>
                <w:rFonts w:cs="Arial"/>
              </w:rPr>
              <w:t>13</w:t>
            </w:r>
            <w:r w:rsidR="00375353">
              <w:rPr>
                <w:rFonts w:cs="Arial"/>
              </w:rPr>
              <w:t>,</w:t>
            </w:r>
            <w:r w:rsidRPr="009B2EB3">
              <w:rPr>
                <w:rFonts w:cs="Arial"/>
              </w:rPr>
              <w:t>679</w:t>
            </w:r>
          </w:p>
        </w:tc>
      </w:tr>
      <w:tr w:rsidR="00BF0C46" w:rsidRPr="009B2EB3" w14:paraId="5639F873" w14:textId="77777777" w:rsidTr="00375353">
        <w:trPr>
          <w:jc w:val="center"/>
        </w:trPr>
        <w:tc>
          <w:tcPr>
            <w:tcW w:w="0" w:type="auto"/>
          </w:tcPr>
          <w:p w14:paraId="0D89DA8C" w14:textId="77777777" w:rsidR="00BF0C46" w:rsidRPr="009B2EB3" w:rsidRDefault="00BF0C46" w:rsidP="003464DD">
            <w:pPr>
              <w:spacing w:before="0" w:after="0" w:line="259" w:lineRule="auto"/>
              <w:rPr>
                <w:rFonts w:cs="Arial"/>
                <w:b/>
                <w:bCs/>
              </w:rPr>
            </w:pPr>
            <w:r w:rsidRPr="009B2EB3">
              <w:rPr>
                <w:rFonts w:cs="Arial"/>
              </w:rPr>
              <w:t xml:space="preserve">Total $ of invoices paid </w:t>
            </w:r>
          </w:p>
        </w:tc>
        <w:tc>
          <w:tcPr>
            <w:tcW w:w="0" w:type="auto"/>
            <w:vAlign w:val="center"/>
          </w:tcPr>
          <w:p w14:paraId="7C91D2C5" w14:textId="77777777" w:rsidR="00BF0C46" w:rsidRPr="009B2EB3" w:rsidRDefault="00BF0C46" w:rsidP="00375353">
            <w:pPr>
              <w:spacing w:before="0" w:after="0" w:line="259" w:lineRule="auto"/>
              <w:jc w:val="right"/>
              <w:rPr>
                <w:rFonts w:cs="Arial"/>
              </w:rPr>
            </w:pPr>
            <w:r w:rsidRPr="009B2EB3">
              <w:rPr>
                <w:rFonts w:cs="Arial"/>
              </w:rPr>
              <w:t>$159,544,514</w:t>
            </w:r>
          </w:p>
        </w:tc>
        <w:tc>
          <w:tcPr>
            <w:tcW w:w="0" w:type="auto"/>
            <w:vAlign w:val="center"/>
          </w:tcPr>
          <w:p w14:paraId="014FCC53" w14:textId="77777777" w:rsidR="00BF0C46" w:rsidRPr="009B2EB3" w:rsidRDefault="00BF0C46" w:rsidP="00375353">
            <w:pPr>
              <w:spacing w:before="0" w:after="0" w:line="259" w:lineRule="auto"/>
              <w:jc w:val="right"/>
              <w:rPr>
                <w:rFonts w:cs="Arial"/>
              </w:rPr>
            </w:pPr>
            <w:r w:rsidRPr="009B2EB3">
              <w:rPr>
                <w:rFonts w:cs="Arial"/>
              </w:rPr>
              <w:t>$119,609,241</w:t>
            </w:r>
          </w:p>
        </w:tc>
        <w:tc>
          <w:tcPr>
            <w:tcW w:w="0" w:type="auto"/>
            <w:vAlign w:val="center"/>
          </w:tcPr>
          <w:p w14:paraId="6D5E5042" w14:textId="77777777" w:rsidR="00BF0C46" w:rsidRPr="009B2EB3" w:rsidRDefault="00BF0C46" w:rsidP="00375353">
            <w:pPr>
              <w:spacing w:before="0" w:after="0" w:line="259" w:lineRule="auto"/>
              <w:jc w:val="right"/>
              <w:rPr>
                <w:rFonts w:cs="Arial"/>
                <w:b/>
                <w:bCs/>
              </w:rPr>
            </w:pPr>
            <w:r w:rsidRPr="00886D51">
              <w:rPr>
                <w:rFonts w:cs="Arial"/>
              </w:rPr>
              <w:t>$134,610,410</w:t>
            </w:r>
          </w:p>
        </w:tc>
      </w:tr>
      <w:tr w:rsidR="00BF0C46" w:rsidRPr="009B2EB3" w14:paraId="01221FF5" w14:textId="77777777" w:rsidTr="00375353">
        <w:trPr>
          <w:jc w:val="center"/>
        </w:trPr>
        <w:tc>
          <w:tcPr>
            <w:tcW w:w="0" w:type="auto"/>
          </w:tcPr>
          <w:p w14:paraId="08FD3E8E" w14:textId="77777777" w:rsidR="00BF0C46" w:rsidRPr="009B2EB3" w:rsidRDefault="00BF0C46" w:rsidP="003464DD">
            <w:pPr>
              <w:spacing w:before="0" w:after="0" w:line="259" w:lineRule="auto"/>
              <w:rPr>
                <w:rFonts w:cs="Arial"/>
                <w:b/>
                <w:bCs/>
              </w:rPr>
            </w:pPr>
            <w:r w:rsidRPr="009B2EB3">
              <w:rPr>
                <w:rFonts w:cs="Arial"/>
              </w:rPr>
              <w:t>Number of public tenders</w:t>
            </w:r>
          </w:p>
        </w:tc>
        <w:tc>
          <w:tcPr>
            <w:tcW w:w="0" w:type="auto"/>
            <w:vAlign w:val="center"/>
          </w:tcPr>
          <w:p w14:paraId="76557AD7" w14:textId="77777777" w:rsidR="00BF0C46" w:rsidRPr="009B2EB3" w:rsidRDefault="00BF0C46" w:rsidP="00375353">
            <w:pPr>
              <w:spacing w:before="0" w:after="0" w:line="259" w:lineRule="auto"/>
              <w:jc w:val="right"/>
              <w:rPr>
                <w:rFonts w:cs="Arial"/>
              </w:rPr>
            </w:pPr>
            <w:r w:rsidRPr="009B2EB3">
              <w:rPr>
                <w:rFonts w:cs="Arial"/>
              </w:rPr>
              <w:t>70</w:t>
            </w:r>
          </w:p>
        </w:tc>
        <w:tc>
          <w:tcPr>
            <w:tcW w:w="0" w:type="auto"/>
            <w:vAlign w:val="center"/>
          </w:tcPr>
          <w:p w14:paraId="48567F38" w14:textId="77777777" w:rsidR="00BF0C46" w:rsidRPr="009B2EB3" w:rsidRDefault="00BF0C46" w:rsidP="00375353">
            <w:pPr>
              <w:spacing w:before="0" w:after="0" w:line="259" w:lineRule="auto"/>
              <w:jc w:val="right"/>
              <w:rPr>
                <w:rFonts w:cs="Arial"/>
              </w:rPr>
            </w:pPr>
            <w:r w:rsidRPr="009B2EB3">
              <w:rPr>
                <w:rFonts w:cs="Arial"/>
              </w:rPr>
              <w:t>54</w:t>
            </w:r>
          </w:p>
        </w:tc>
        <w:tc>
          <w:tcPr>
            <w:tcW w:w="0" w:type="auto"/>
            <w:vAlign w:val="center"/>
          </w:tcPr>
          <w:p w14:paraId="395B5D96" w14:textId="77777777" w:rsidR="00BF0C46" w:rsidRPr="009B2EB3" w:rsidRDefault="00BF0C46" w:rsidP="00375353">
            <w:pPr>
              <w:spacing w:before="0" w:after="0" w:line="259" w:lineRule="auto"/>
              <w:jc w:val="right"/>
              <w:rPr>
                <w:rFonts w:cs="Arial"/>
              </w:rPr>
            </w:pPr>
            <w:r w:rsidRPr="009B2EB3">
              <w:rPr>
                <w:rFonts w:cs="Arial"/>
              </w:rPr>
              <w:t>37</w:t>
            </w:r>
          </w:p>
        </w:tc>
      </w:tr>
    </w:tbl>
    <w:p w14:paraId="1530B307" w14:textId="6A569726" w:rsidR="00BF0C46" w:rsidRDefault="00BF0C46" w:rsidP="009E7EF9">
      <w:pPr>
        <w:pStyle w:val="ICListNumber3"/>
        <w:numPr>
          <w:ilvl w:val="0"/>
          <w:numId w:val="0"/>
        </w:numPr>
        <w:spacing w:before="120" w:after="120"/>
        <w:ind w:left="1134" w:hanging="567"/>
      </w:pPr>
      <w:r>
        <w:t>4.2</w:t>
      </w:r>
      <w:r>
        <w:tab/>
        <w:t>All procurement activity at Council is governed by Council’s Procurement Policy. It outlines the principles, objectives and requirements that must be adhered to when purchasing goods or services on behalf of Council.</w:t>
      </w:r>
    </w:p>
    <w:p w14:paraId="0850CFCA" w14:textId="77777777" w:rsidR="00BF0C46" w:rsidRPr="00F40D37" w:rsidRDefault="00BF0C46" w:rsidP="009E7EF9">
      <w:pPr>
        <w:pStyle w:val="ICListNumber2"/>
        <w:numPr>
          <w:ilvl w:val="0"/>
          <w:numId w:val="0"/>
        </w:numPr>
        <w:spacing w:before="120" w:after="120"/>
        <w:ind w:left="567"/>
        <w:rPr>
          <w:u w:val="single"/>
        </w:rPr>
      </w:pPr>
      <w:r w:rsidRPr="00F40D37">
        <w:rPr>
          <w:u w:val="single"/>
        </w:rPr>
        <w:t>Legislative Context</w:t>
      </w:r>
    </w:p>
    <w:p w14:paraId="1F4038DC" w14:textId="77777777" w:rsidR="00BF0C46" w:rsidRDefault="00BF0C46" w:rsidP="009E7EF9">
      <w:pPr>
        <w:pStyle w:val="ICListNumber3"/>
        <w:numPr>
          <w:ilvl w:val="0"/>
          <w:numId w:val="0"/>
        </w:numPr>
        <w:spacing w:before="120" w:after="120"/>
        <w:ind w:left="1134" w:hanging="567"/>
      </w:pPr>
      <w:r>
        <w:t>4.3</w:t>
      </w:r>
      <w:r>
        <w:tab/>
        <w:t>Under the Local Government Act (LGA) of 1989, all councils must have a procurement policy in place.</w:t>
      </w:r>
    </w:p>
    <w:p w14:paraId="7DD22227" w14:textId="77777777" w:rsidR="00BF0C46" w:rsidRDefault="00BF0C46" w:rsidP="009E7EF9">
      <w:pPr>
        <w:pStyle w:val="ICListNumber3"/>
        <w:numPr>
          <w:ilvl w:val="0"/>
          <w:numId w:val="0"/>
        </w:numPr>
        <w:spacing w:before="120" w:after="120"/>
        <w:ind w:left="1134" w:hanging="567"/>
      </w:pPr>
      <w:r>
        <w:t>4.4</w:t>
      </w:r>
      <w:r>
        <w:tab/>
        <w:t>The Local Government Act (LGA) of 1989 was replaced by the Local Government Act 2020 (the Act) in March 2020. The new Act contains significant changes to the governing law of procurement activities undertaken by councils.</w:t>
      </w:r>
    </w:p>
    <w:p w14:paraId="01752CA4" w14:textId="77777777" w:rsidR="00BF0C46" w:rsidRDefault="00BF0C46" w:rsidP="009E7EF9">
      <w:pPr>
        <w:pStyle w:val="ICListNumber3"/>
        <w:numPr>
          <w:ilvl w:val="0"/>
          <w:numId w:val="0"/>
        </w:numPr>
        <w:spacing w:before="120" w:after="120"/>
        <w:ind w:left="1134" w:hanging="567"/>
      </w:pPr>
      <w:r>
        <w:t>4.5</w:t>
      </w:r>
      <w:r>
        <w:tab/>
        <w:t>Section 186 of the 1989 LGA prescribed the controls governing a council’s procurement processes. This included threshold points at which a council must invite public tenders and expressions of interest. This is currently set at $150k for services and $200k for works. The 1989 LGA also prescribed tendering exemptions such as seeking approval from the Local Government Minister and the use of certain panel arrangements. The 1989 LGA also required councils to review their procurement policies annually.</w:t>
      </w:r>
    </w:p>
    <w:p w14:paraId="073E5231" w14:textId="77777777" w:rsidR="00BF0C46" w:rsidRDefault="00BF0C46" w:rsidP="009E7EF9">
      <w:pPr>
        <w:pStyle w:val="ICListNumber3"/>
        <w:numPr>
          <w:ilvl w:val="0"/>
          <w:numId w:val="0"/>
        </w:numPr>
        <w:spacing w:before="120" w:after="120"/>
        <w:ind w:left="1134" w:hanging="567"/>
      </w:pPr>
      <w:r>
        <w:t>4.6</w:t>
      </w:r>
      <w:r>
        <w:tab/>
        <w:t>Section 208 of the 1989 LGA outlined the ‘best value’ principles that councils were to apply in their procurement activities. Best value was outlined as procurement that achieves the optimal mix of cost, quality (being the ability to meet user requirements) and sustainability (environmental, social and economic).</w:t>
      </w:r>
    </w:p>
    <w:p w14:paraId="7CE3E7A2" w14:textId="77777777" w:rsidR="00BF0C46" w:rsidRDefault="00BF0C46" w:rsidP="009E7EF9">
      <w:pPr>
        <w:pStyle w:val="ICListNumber3"/>
        <w:numPr>
          <w:ilvl w:val="0"/>
          <w:numId w:val="0"/>
        </w:numPr>
        <w:spacing w:before="120" w:after="120"/>
        <w:ind w:left="1134" w:hanging="567"/>
      </w:pPr>
      <w:r>
        <w:t>4.7</w:t>
      </w:r>
      <w:r>
        <w:tab/>
        <w:t>The Victorian Local Government Best Practice Procurement Guidelines (2013) is a publication that was used by most councils in helping to achieved and maintain compliance with the 1989 Act.</w:t>
      </w:r>
    </w:p>
    <w:p w14:paraId="4E3A2248" w14:textId="77777777" w:rsidR="00BF0C46" w:rsidRDefault="00BF0C46" w:rsidP="009E7EF9">
      <w:pPr>
        <w:pStyle w:val="ICListNumber3"/>
        <w:numPr>
          <w:ilvl w:val="0"/>
          <w:numId w:val="0"/>
        </w:numPr>
        <w:spacing w:before="120" w:after="120"/>
        <w:ind w:left="1134" w:hanging="567"/>
      </w:pPr>
      <w:r>
        <w:t>4.8</w:t>
      </w:r>
      <w:r>
        <w:tab/>
        <w:t>The 2020 LGA is a significant departure from the 1989 LGA in many areas. There are some key changes with regards to procurement requirements of councils. In general, the Act is much less prescriptive when it comes to procurement. The Act empowers each council to make determinations, namely:</w:t>
      </w:r>
    </w:p>
    <w:p w14:paraId="27420018" w14:textId="77777777" w:rsidR="00BF0C46" w:rsidRDefault="00BF0C46" w:rsidP="009E7EF9">
      <w:pPr>
        <w:pStyle w:val="ICListNumber3"/>
        <w:numPr>
          <w:ilvl w:val="0"/>
          <w:numId w:val="7"/>
        </w:numPr>
        <w:spacing w:before="120" w:after="120"/>
        <w:ind w:left="1701" w:hanging="567"/>
      </w:pPr>
      <w:r>
        <w:t>Under section 108 of the Act, each council has the ability to set their own procurement business rules regarding when and how to approach the market (i.e., the tender threshold).</w:t>
      </w:r>
    </w:p>
    <w:p w14:paraId="2A0A6DB0" w14:textId="77777777" w:rsidR="00BF0C46" w:rsidRDefault="00BF0C46" w:rsidP="009E7EF9">
      <w:pPr>
        <w:pStyle w:val="ICListNumber3"/>
        <w:numPr>
          <w:ilvl w:val="0"/>
          <w:numId w:val="7"/>
        </w:numPr>
        <w:spacing w:before="120" w:after="120"/>
        <w:ind w:left="1701" w:hanging="567"/>
      </w:pPr>
      <w:r>
        <w:t>Councils are required to develop their own processes, but much ensure that they achieve broad objectives including promoting open and fair competition, collaboration and ensuring value for money.</w:t>
      </w:r>
    </w:p>
    <w:p w14:paraId="6D1ED206" w14:textId="77777777" w:rsidR="00BF0C46" w:rsidRDefault="00BF0C46" w:rsidP="009E7EF9">
      <w:pPr>
        <w:pStyle w:val="ICListNumber3"/>
        <w:numPr>
          <w:ilvl w:val="0"/>
          <w:numId w:val="0"/>
        </w:numPr>
        <w:spacing w:before="120" w:after="120"/>
        <w:ind w:left="1134" w:hanging="567"/>
      </w:pPr>
      <w:r>
        <w:t>4.9</w:t>
      </w:r>
      <w:r>
        <w:tab/>
        <w:t>To be in compliance with the procurement requirements of the 2020 LGA, Council must prepare a Procurement Policy that includes and outlines the following:</w:t>
      </w:r>
    </w:p>
    <w:p w14:paraId="526C2F42" w14:textId="6A417CA3" w:rsidR="00BF0C46" w:rsidRDefault="00BF0C46" w:rsidP="009E7EF9">
      <w:pPr>
        <w:pStyle w:val="ICListNumber3"/>
        <w:numPr>
          <w:ilvl w:val="0"/>
          <w:numId w:val="7"/>
        </w:numPr>
        <w:spacing w:before="120" w:after="120"/>
        <w:ind w:left="1701" w:hanging="567"/>
      </w:pPr>
      <w:r>
        <w:t xml:space="preserve">A council must specify principles, processes and procedures applying in </w:t>
      </w:r>
      <w:r w:rsidR="00827ECF">
        <w:t>respect</w:t>
      </w:r>
      <w:r>
        <w:t xml:space="preserve"> of the purchase of goods, services and carrying out of works.</w:t>
      </w:r>
    </w:p>
    <w:p w14:paraId="1B5DD337" w14:textId="77777777" w:rsidR="00BF0C46" w:rsidRDefault="00BF0C46" w:rsidP="009E7EF9">
      <w:pPr>
        <w:pStyle w:val="ICListNumber3"/>
        <w:numPr>
          <w:ilvl w:val="0"/>
          <w:numId w:val="7"/>
        </w:numPr>
        <w:spacing w:before="120" w:after="120"/>
        <w:ind w:left="1701" w:hanging="567"/>
      </w:pPr>
      <w:r>
        <w:t>A council must seek to promote open and fair competition and provide value for money.</w:t>
      </w:r>
    </w:p>
    <w:p w14:paraId="797CAF75" w14:textId="77777777" w:rsidR="00BF0C46" w:rsidRDefault="00BF0C46" w:rsidP="009E7EF9">
      <w:pPr>
        <w:pStyle w:val="ICListNumber3"/>
        <w:numPr>
          <w:ilvl w:val="0"/>
          <w:numId w:val="7"/>
        </w:numPr>
        <w:spacing w:before="120" w:after="120"/>
        <w:ind w:left="1701" w:hanging="567"/>
      </w:pPr>
      <w:r>
        <w:t>The contract value above which the council must invite a public tender or seek an expression of interest.</w:t>
      </w:r>
    </w:p>
    <w:p w14:paraId="3F640A79" w14:textId="77777777" w:rsidR="00BF0C46" w:rsidRDefault="00BF0C46" w:rsidP="009E7EF9">
      <w:pPr>
        <w:pStyle w:val="ICListNumber3"/>
        <w:numPr>
          <w:ilvl w:val="0"/>
          <w:numId w:val="7"/>
        </w:numPr>
        <w:spacing w:before="120" w:after="120"/>
        <w:ind w:left="1701" w:hanging="567"/>
      </w:pPr>
      <w:r>
        <w:t>A description of the criteria to be used by council to evaluate whether a proposed contract provides value for money.</w:t>
      </w:r>
    </w:p>
    <w:p w14:paraId="7BF29E3E" w14:textId="77777777" w:rsidR="00BF0C46" w:rsidRDefault="00BF0C46" w:rsidP="009E7EF9">
      <w:pPr>
        <w:pStyle w:val="ICListNumber3"/>
        <w:numPr>
          <w:ilvl w:val="0"/>
          <w:numId w:val="7"/>
        </w:numPr>
        <w:spacing w:before="120" w:after="120"/>
        <w:ind w:left="1701" w:hanging="567"/>
      </w:pPr>
      <w:r>
        <w:t>A description of how a council will seek collaboration with other councils and public bodies in the procurement of goods and services.</w:t>
      </w:r>
    </w:p>
    <w:p w14:paraId="25ADAC02" w14:textId="77777777" w:rsidR="00BF0C46" w:rsidRDefault="00BF0C46" w:rsidP="009E7EF9">
      <w:pPr>
        <w:pStyle w:val="ICListNumber3"/>
        <w:numPr>
          <w:ilvl w:val="0"/>
          <w:numId w:val="7"/>
        </w:numPr>
        <w:spacing w:before="120" w:after="120"/>
        <w:ind w:left="1701" w:hanging="567"/>
      </w:pPr>
      <w:r>
        <w:t>The conditions under which the council may purchase goods and services without inviting a public tender or expression of interest.</w:t>
      </w:r>
    </w:p>
    <w:p w14:paraId="12AC8965" w14:textId="77777777" w:rsidR="00BF0C46" w:rsidRDefault="00BF0C46" w:rsidP="009E7EF9">
      <w:pPr>
        <w:pStyle w:val="ICListNumber3"/>
        <w:numPr>
          <w:ilvl w:val="0"/>
          <w:numId w:val="7"/>
        </w:numPr>
        <w:spacing w:before="120" w:after="120"/>
        <w:ind w:left="1701" w:hanging="567"/>
      </w:pPr>
      <w:r>
        <w:t>A description of the process to be undertaken in inviting a public tender or expressions of interest.</w:t>
      </w:r>
    </w:p>
    <w:p w14:paraId="001F91CE" w14:textId="77777777" w:rsidR="00BF0C46" w:rsidRDefault="00BF0C46" w:rsidP="009E7EF9">
      <w:pPr>
        <w:pStyle w:val="ICListNumber3"/>
        <w:numPr>
          <w:ilvl w:val="0"/>
          <w:numId w:val="7"/>
        </w:numPr>
        <w:spacing w:before="120" w:after="120"/>
        <w:ind w:left="1701" w:hanging="567"/>
      </w:pPr>
      <w:r>
        <w:t>Any other matters prescribed by the regulations.</w:t>
      </w:r>
    </w:p>
    <w:p w14:paraId="56294275" w14:textId="77777777" w:rsidR="00BF0C46" w:rsidRDefault="00BF0C46" w:rsidP="009E7EF9">
      <w:pPr>
        <w:pStyle w:val="ICListNumber3"/>
        <w:numPr>
          <w:ilvl w:val="0"/>
          <w:numId w:val="7"/>
        </w:numPr>
        <w:spacing w:before="120" w:after="120"/>
        <w:ind w:left="1701" w:hanging="567"/>
      </w:pPr>
      <w:r>
        <w:t>The contract value must not exceed that stated in the regulations.</w:t>
      </w:r>
    </w:p>
    <w:p w14:paraId="07E76C4F" w14:textId="77777777" w:rsidR="00BF0C46" w:rsidRDefault="00BF0C46" w:rsidP="009E7EF9">
      <w:pPr>
        <w:pStyle w:val="ICListNumber3"/>
        <w:numPr>
          <w:ilvl w:val="0"/>
          <w:numId w:val="7"/>
        </w:numPr>
        <w:spacing w:before="120" w:after="120"/>
        <w:ind w:left="1701" w:hanging="567"/>
      </w:pPr>
      <w:r>
        <w:t>A council must review the procurement policy at least once during the four-year term of a council.</w:t>
      </w:r>
    </w:p>
    <w:p w14:paraId="5432C07B" w14:textId="77777777" w:rsidR="00BF0C46" w:rsidRDefault="00BF0C46" w:rsidP="009E7EF9">
      <w:pPr>
        <w:pStyle w:val="ICListNumber3"/>
        <w:numPr>
          <w:ilvl w:val="0"/>
          <w:numId w:val="7"/>
        </w:numPr>
        <w:spacing w:before="120" w:after="120"/>
        <w:ind w:left="1701" w:hanging="567"/>
      </w:pPr>
      <w:r>
        <w:t>A council must comply with its procurement policy before entering into a contract for the purchase of goods, services or carrying out of works.</w:t>
      </w:r>
    </w:p>
    <w:p w14:paraId="3A0F07D9" w14:textId="086004E0" w:rsidR="00BF0C46" w:rsidRDefault="00BF0C46" w:rsidP="009E7EF9">
      <w:pPr>
        <w:pStyle w:val="ICListNumber3"/>
        <w:numPr>
          <w:ilvl w:val="0"/>
          <w:numId w:val="7"/>
        </w:numPr>
        <w:spacing w:before="120" w:after="120"/>
        <w:ind w:left="1701" w:hanging="567"/>
      </w:pPr>
      <w:r>
        <w:t xml:space="preserve">The council’s </w:t>
      </w:r>
      <w:r w:rsidR="00505C05">
        <w:t>C</w:t>
      </w:r>
      <w:r>
        <w:t xml:space="preserve">hief </w:t>
      </w:r>
      <w:r w:rsidR="00505C05">
        <w:t>E</w:t>
      </w:r>
      <w:r>
        <w:t>xecutive officer must ensure that any report to Council that recommends entering into a procurement agreement includes information in relation to any opportunities for collaboration with other councils or peak bodies which may be available.</w:t>
      </w:r>
    </w:p>
    <w:p w14:paraId="6DACEF83" w14:textId="77777777" w:rsidR="00BF0C46" w:rsidRDefault="00BF0C46" w:rsidP="009E7EF9">
      <w:pPr>
        <w:pStyle w:val="ICListNumber3"/>
        <w:numPr>
          <w:ilvl w:val="0"/>
          <w:numId w:val="0"/>
        </w:numPr>
        <w:spacing w:before="120" w:after="120"/>
        <w:ind w:left="1134" w:hanging="567"/>
      </w:pPr>
      <w:r>
        <w:t>4.10</w:t>
      </w:r>
      <w:r>
        <w:tab/>
        <w:t>Under the Gender Quality Act 2020, Council is required to undertake a gender impact assessment (GIA) on any new policy that has a direct or significant impact on the public. The conduct of a GIA is a mechanism for Council to demonstrate reasonable and material progress towards gender equality as an organisation. The Procurement Policy is reasonably expected to have both a direct and significant impact on the public, as such a GIA will be undertaken on Council’s Procurement Policy.</w:t>
      </w:r>
    </w:p>
    <w:p w14:paraId="1E6D7312" w14:textId="77777777" w:rsidR="00BF0C46" w:rsidRDefault="00BF0C46" w:rsidP="009E7EF9">
      <w:pPr>
        <w:pStyle w:val="ICListNumber3"/>
        <w:numPr>
          <w:ilvl w:val="0"/>
          <w:numId w:val="0"/>
        </w:numPr>
        <w:spacing w:before="120" w:after="120"/>
        <w:ind w:left="1134" w:hanging="567"/>
      </w:pPr>
      <w:r>
        <w:t>4.11</w:t>
      </w:r>
      <w:r>
        <w:tab/>
        <w:t>Procurement is a powerful vehicle to advanced gender equality within an organisation, with suppliers and across the supply chain. There is a strong business case linked to overall performance for suppliers demonstrating gender equitable practices.</w:t>
      </w:r>
    </w:p>
    <w:p w14:paraId="67E44464" w14:textId="77777777" w:rsidR="00BF0C46" w:rsidRDefault="00BF0C46" w:rsidP="009E7EF9">
      <w:pPr>
        <w:pStyle w:val="ICListNumber3"/>
        <w:numPr>
          <w:ilvl w:val="0"/>
          <w:numId w:val="0"/>
        </w:numPr>
        <w:spacing w:before="120" w:after="120"/>
        <w:ind w:left="1134" w:hanging="567"/>
      </w:pPr>
      <w:r>
        <w:t>4.12</w:t>
      </w:r>
      <w:r>
        <w:tab/>
        <w:t>Undertaking a GIA of Council’s Procurement Policy will consider the impact of options available to Council to advanced gender equality through procurement activity. This may include practices to support supplier diversity (e.g., supporting women-led businesses) but also filter categories such as requiring suppliers to be compliant with the Federal Workplace Gender Equality Act (where relevant) or have gender equitable practices in place.</w:t>
      </w:r>
    </w:p>
    <w:p w14:paraId="3B209BC7" w14:textId="77777777" w:rsidR="00BF0C46" w:rsidRPr="00AE3564" w:rsidRDefault="00BF0C46" w:rsidP="009E7EF9">
      <w:pPr>
        <w:pStyle w:val="ICListNumber3"/>
        <w:numPr>
          <w:ilvl w:val="0"/>
          <w:numId w:val="0"/>
        </w:numPr>
        <w:spacing w:before="120" w:after="120"/>
        <w:ind w:left="567" w:hanging="567"/>
        <w:rPr>
          <w:u w:val="single"/>
        </w:rPr>
      </w:pPr>
      <w:r w:rsidRPr="00AE3564">
        <w:rPr>
          <w:u w:val="single"/>
        </w:rPr>
        <w:t>Current Procurement Policy</w:t>
      </w:r>
    </w:p>
    <w:p w14:paraId="6D04E6E6" w14:textId="6D575E24" w:rsidR="00BF0C46" w:rsidRDefault="00BF0C46" w:rsidP="009E7EF9">
      <w:pPr>
        <w:pStyle w:val="ICListNumber3"/>
        <w:numPr>
          <w:ilvl w:val="0"/>
          <w:numId w:val="0"/>
        </w:numPr>
        <w:spacing w:before="120" w:after="120"/>
        <w:ind w:left="1134" w:hanging="567"/>
      </w:pPr>
      <w:r>
        <w:t>4.13</w:t>
      </w:r>
      <w:r>
        <w:tab/>
        <w:t>Council’s current Procurement Policy</w:t>
      </w:r>
      <w:r w:rsidR="00827ECF">
        <w:t xml:space="preserve"> already</w:t>
      </w:r>
      <w:r>
        <w:t xml:space="preserve"> achieves many, if not most, of the requirements of the 2020 LGA.</w:t>
      </w:r>
    </w:p>
    <w:p w14:paraId="701AFBF0" w14:textId="77777777" w:rsidR="00BF0C46" w:rsidRDefault="00BF0C46" w:rsidP="009E7EF9">
      <w:pPr>
        <w:pStyle w:val="ICListNumber3"/>
        <w:numPr>
          <w:ilvl w:val="0"/>
          <w:numId w:val="0"/>
        </w:numPr>
        <w:spacing w:before="120" w:after="120"/>
        <w:ind w:left="1134" w:hanging="567"/>
      </w:pPr>
      <w:r>
        <w:t>4.14</w:t>
      </w:r>
      <w:r>
        <w:tab/>
        <w:t>Council’s Procurement Policy is founded on the following key principles:</w:t>
      </w:r>
    </w:p>
    <w:p w14:paraId="56402617" w14:textId="77777777" w:rsidR="00BF0C46" w:rsidRDefault="00BF0C46" w:rsidP="009E7EF9">
      <w:pPr>
        <w:pStyle w:val="ICListNumber3"/>
        <w:numPr>
          <w:ilvl w:val="0"/>
          <w:numId w:val="7"/>
        </w:numPr>
        <w:spacing w:before="120" w:after="120"/>
        <w:ind w:left="1701" w:hanging="567"/>
      </w:pPr>
      <w:r>
        <w:t>Advanced Practice – Council is committed to achieving advanced practice in procurement, including accreditation by relevant bodies and collaboration with other councils and bodies.</w:t>
      </w:r>
    </w:p>
    <w:p w14:paraId="76021C97" w14:textId="77777777" w:rsidR="00BF0C46" w:rsidRDefault="00BF0C46" w:rsidP="009E7EF9">
      <w:pPr>
        <w:pStyle w:val="ICListNumber3"/>
        <w:numPr>
          <w:ilvl w:val="0"/>
          <w:numId w:val="7"/>
        </w:numPr>
        <w:spacing w:before="120" w:after="120"/>
        <w:ind w:left="1701" w:hanging="567"/>
      </w:pPr>
      <w:r>
        <w:t>Best Value – The best mix of cost, quality (ability to meet user requirements) and sustainability (environmental, social and economic)</w:t>
      </w:r>
    </w:p>
    <w:p w14:paraId="4A0FBDB2" w14:textId="77777777" w:rsidR="00BF0C46" w:rsidRDefault="00BF0C46" w:rsidP="009E7EF9">
      <w:pPr>
        <w:pStyle w:val="ICListNumber3"/>
        <w:numPr>
          <w:ilvl w:val="0"/>
          <w:numId w:val="7"/>
        </w:numPr>
        <w:spacing w:before="120" w:after="120"/>
        <w:ind w:left="1701" w:hanging="567"/>
      </w:pPr>
      <w:r>
        <w:t>Efficiency &amp; Effectiveness – The cost of procurement to Council and participants should be minimised while delivering procurement objectives.</w:t>
      </w:r>
    </w:p>
    <w:p w14:paraId="58ED44C8" w14:textId="77777777" w:rsidR="00BF0C46" w:rsidRDefault="00BF0C46" w:rsidP="009E7EF9">
      <w:pPr>
        <w:pStyle w:val="ICListNumber3"/>
        <w:numPr>
          <w:ilvl w:val="0"/>
          <w:numId w:val="7"/>
        </w:numPr>
        <w:spacing w:before="120" w:after="120"/>
        <w:ind w:left="1701" w:hanging="567"/>
      </w:pPr>
      <w:r>
        <w:t>Health &amp; Safety – Council will describe the processes and management in the procurement of goods and services to ensure that identified hazards are controlled so far as reasonably practicable (this includes Child Safety)</w:t>
      </w:r>
    </w:p>
    <w:p w14:paraId="217494CF" w14:textId="77777777" w:rsidR="00BF0C46" w:rsidRDefault="00BF0C46" w:rsidP="009E7EF9">
      <w:pPr>
        <w:pStyle w:val="ICListNumber3"/>
        <w:numPr>
          <w:ilvl w:val="0"/>
          <w:numId w:val="7"/>
        </w:numPr>
        <w:spacing w:before="120" w:after="120"/>
        <w:ind w:left="1701" w:hanging="567"/>
      </w:pPr>
      <w:r>
        <w:t>Probity – Procurement should demonstrate fairness and impartiality, transparency and accountability, confidentiality, and effective management of conflict of interest.</w:t>
      </w:r>
    </w:p>
    <w:p w14:paraId="107D8F1C" w14:textId="77777777" w:rsidR="00BF0C46" w:rsidRDefault="00BF0C46" w:rsidP="009E7EF9">
      <w:pPr>
        <w:pStyle w:val="ICListNumber3"/>
        <w:numPr>
          <w:ilvl w:val="0"/>
          <w:numId w:val="7"/>
        </w:numPr>
        <w:spacing w:before="120" w:after="120"/>
        <w:ind w:left="1701" w:hanging="567"/>
      </w:pPr>
      <w:r>
        <w:t>Social Benefit – Council will use procurement to further the social, economic and environmental wellbeing of the community.</w:t>
      </w:r>
    </w:p>
    <w:p w14:paraId="3BE7EAB5" w14:textId="77777777" w:rsidR="00BF0C46" w:rsidRDefault="00BF0C46" w:rsidP="009E7EF9">
      <w:pPr>
        <w:pStyle w:val="ICListNumber3"/>
        <w:numPr>
          <w:ilvl w:val="0"/>
          <w:numId w:val="0"/>
        </w:numPr>
        <w:spacing w:before="120" w:after="120"/>
        <w:ind w:left="1134" w:hanging="567"/>
      </w:pPr>
      <w:r>
        <w:t>4.15</w:t>
      </w:r>
      <w:r>
        <w:tab/>
        <w:t>Council’s current Procurement Policy provides for a graduated procurement approach that seeks to balance testing the market with the cost to procure for Council and companies. The current approach requires public tenders (or expressions of interest) to be called for procurement estimated at over $150k.</w:t>
      </w:r>
    </w:p>
    <w:p w14:paraId="4B23EACF" w14:textId="77777777" w:rsidR="00BF0C46" w:rsidRDefault="00BF0C46" w:rsidP="009E7EF9">
      <w:pPr>
        <w:pStyle w:val="ICListNumber3"/>
        <w:numPr>
          <w:ilvl w:val="0"/>
          <w:numId w:val="0"/>
        </w:numPr>
        <w:spacing w:before="120" w:after="120"/>
        <w:ind w:left="1134" w:hanging="567"/>
      </w:pPr>
      <w:r>
        <w:t>4.16</w:t>
      </w:r>
      <w:r>
        <w:tab/>
        <w:t>The current Procurement Policy outlines the procedures, processes, approvals and record keeping requirements for different levels of procurement. Once again, the Policy aims to find an agile balance.</w:t>
      </w:r>
    </w:p>
    <w:p w14:paraId="3BF3E4DC" w14:textId="77777777" w:rsidR="00BF0C46" w:rsidRDefault="00BF0C46" w:rsidP="009E7EF9">
      <w:pPr>
        <w:pStyle w:val="ICListNumber3"/>
        <w:numPr>
          <w:ilvl w:val="0"/>
          <w:numId w:val="0"/>
        </w:numPr>
        <w:spacing w:before="120" w:after="120"/>
        <w:ind w:left="1134" w:hanging="567"/>
      </w:pPr>
      <w:r>
        <w:t>4.18</w:t>
      </w:r>
      <w:r>
        <w:tab/>
        <w:t>The current Policy defines the level of financial delegation afforded to Council officers and stipulates the requirement at which a decision to award a contract is made by Council, and not under delegated authority. The current Policy sets this level as procurement over $1M.</w:t>
      </w:r>
    </w:p>
    <w:p w14:paraId="169FA7B6" w14:textId="71531584" w:rsidR="00BF0C46" w:rsidRDefault="00BF0C46" w:rsidP="009E7EF9">
      <w:pPr>
        <w:pStyle w:val="ICListNumber3"/>
        <w:numPr>
          <w:ilvl w:val="0"/>
          <w:numId w:val="0"/>
        </w:numPr>
        <w:spacing w:before="120" w:after="120"/>
        <w:ind w:left="1134" w:hanging="567"/>
      </w:pPr>
      <w:r>
        <w:t>4.19</w:t>
      </w:r>
      <w:r>
        <w:tab/>
        <w:t xml:space="preserve">The current Policy requires that Council prepare a list of criteria (with weightings) that will be used to evaluate a procurement prior to approaching the market. The Policy does not outline the evaluation criteria specifically. Mandatory and suggested criteria are contained in separate operating </w:t>
      </w:r>
      <w:r w:rsidR="00827ECF">
        <w:t>standard procedures (internal document)</w:t>
      </w:r>
      <w:r>
        <w:t>, they include:</w:t>
      </w:r>
    </w:p>
    <w:tbl>
      <w:tblPr>
        <w:tblStyle w:val="ListTable2-Accent51"/>
        <w:tblW w:w="0" w:type="auto"/>
        <w:tblLook w:val="04A0" w:firstRow="1" w:lastRow="0" w:firstColumn="1" w:lastColumn="0" w:noHBand="0" w:noVBand="1"/>
      </w:tblPr>
      <w:tblGrid>
        <w:gridCol w:w="722"/>
        <w:gridCol w:w="2470"/>
        <w:gridCol w:w="6447"/>
      </w:tblGrid>
      <w:tr w:rsidR="00BF0C46" w:rsidRPr="007D3633" w14:paraId="14D06A1A" w14:textId="77777777" w:rsidTr="003464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2" w:type="dxa"/>
            <w:shd w:val="clear" w:color="auto" w:fill="000000" w:themeFill="text1"/>
          </w:tcPr>
          <w:p w14:paraId="25326B23" w14:textId="77777777" w:rsidR="00BF0C46" w:rsidRDefault="00BF0C46" w:rsidP="003464DD">
            <w:pPr>
              <w:pStyle w:val="TABLEHEADING"/>
            </w:pPr>
          </w:p>
        </w:tc>
        <w:tc>
          <w:tcPr>
            <w:tcW w:w="2470" w:type="dxa"/>
            <w:shd w:val="clear" w:color="auto" w:fill="000000" w:themeFill="text1"/>
          </w:tcPr>
          <w:p w14:paraId="1A44F5AF" w14:textId="77777777" w:rsidR="00BF0C46" w:rsidRPr="007D3633" w:rsidRDefault="00BF0C46" w:rsidP="003464DD">
            <w:pPr>
              <w:pStyle w:val="TABLEHEADING"/>
              <w:cnfStyle w:val="100000000000" w:firstRow="1" w:lastRow="0" w:firstColumn="0" w:lastColumn="0" w:oddVBand="0" w:evenVBand="0" w:oddHBand="0" w:evenHBand="0" w:firstRowFirstColumn="0" w:firstRowLastColumn="0" w:lastRowFirstColumn="0" w:lastRowLastColumn="0"/>
            </w:pPr>
            <w:r>
              <w:t>Criteria</w:t>
            </w:r>
          </w:p>
        </w:tc>
        <w:tc>
          <w:tcPr>
            <w:tcW w:w="0" w:type="auto"/>
            <w:shd w:val="clear" w:color="auto" w:fill="000000" w:themeFill="text1"/>
          </w:tcPr>
          <w:p w14:paraId="6291F77D" w14:textId="77777777" w:rsidR="00BF0C46" w:rsidRPr="007D3633" w:rsidRDefault="00BF0C46" w:rsidP="003464DD">
            <w:pPr>
              <w:pStyle w:val="TABLEHEADING"/>
              <w:cnfStyle w:val="100000000000" w:firstRow="1" w:lastRow="0" w:firstColumn="0" w:lastColumn="0" w:oddVBand="0" w:evenVBand="0" w:oddHBand="0" w:evenHBand="0" w:firstRowFirstColumn="0" w:firstRowLastColumn="0" w:lastRowFirstColumn="0" w:lastRowLastColumn="0"/>
            </w:pPr>
            <w:r>
              <w:t>Comment</w:t>
            </w:r>
          </w:p>
        </w:tc>
      </w:tr>
      <w:tr w:rsidR="00BF0C46" w:rsidRPr="00EC51FA" w14:paraId="0571D141" w14:textId="77777777" w:rsidTr="00346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vMerge w:val="restart"/>
            <w:textDirection w:val="btLr"/>
            <w:vAlign w:val="center"/>
          </w:tcPr>
          <w:p w14:paraId="1A832C4F" w14:textId="77777777" w:rsidR="00BF0C46" w:rsidRDefault="00BF0C46" w:rsidP="003464DD">
            <w:pPr>
              <w:ind w:left="113" w:right="113"/>
              <w:jc w:val="center"/>
            </w:pPr>
            <w:r>
              <w:t>Mandatory</w:t>
            </w:r>
          </w:p>
        </w:tc>
        <w:tc>
          <w:tcPr>
            <w:tcW w:w="2470" w:type="dxa"/>
          </w:tcPr>
          <w:p w14:paraId="35478367" w14:textId="77777777" w:rsidR="00BF0C46" w:rsidRPr="00EC51FA" w:rsidRDefault="00BF0C46" w:rsidP="003464DD">
            <w:pPr>
              <w:cnfStyle w:val="000000100000" w:firstRow="0" w:lastRow="0" w:firstColumn="0" w:lastColumn="0" w:oddVBand="0" w:evenVBand="0" w:oddHBand="1" w:evenHBand="0" w:firstRowFirstColumn="0" w:firstRowLastColumn="0" w:lastRowFirstColumn="0" w:lastRowLastColumn="0"/>
            </w:pPr>
            <w:r>
              <w:t>Price</w:t>
            </w:r>
          </w:p>
        </w:tc>
        <w:tc>
          <w:tcPr>
            <w:tcW w:w="0" w:type="auto"/>
          </w:tcPr>
          <w:p w14:paraId="1388E2CF" w14:textId="77777777" w:rsidR="00BF0C46" w:rsidRPr="00EC51FA" w:rsidRDefault="00BF0C46" w:rsidP="003464DD">
            <w:pPr>
              <w:cnfStyle w:val="000000100000" w:firstRow="0" w:lastRow="0" w:firstColumn="0" w:lastColumn="0" w:oddVBand="0" w:evenVBand="0" w:oddHBand="1" w:evenHBand="0" w:firstRowFirstColumn="0" w:firstRowLastColumn="0" w:lastRowFirstColumn="0" w:lastRowLastColumn="0"/>
            </w:pPr>
            <w:r>
              <w:t>Depending on the service and specification, prices may be sought on a lump sum or schedule of rates basis over the contract term or a price sought for the initial contract term with indexation or negotiation to apply for any contract extension.</w:t>
            </w:r>
          </w:p>
        </w:tc>
      </w:tr>
      <w:tr w:rsidR="00BF0C46" w:rsidRPr="00023514" w14:paraId="4CD13E93" w14:textId="77777777" w:rsidTr="003464DD">
        <w:tc>
          <w:tcPr>
            <w:cnfStyle w:val="001000000000" w:firstRow="0" w:lastRow="0" w:firstColumn="1" w:lastColumn="0" w:oddVBand="0" w:evenVBand="0" w:oddHBand="0" w:evenHBand="0" w:firstRowFirstColumn="0" w:firstRowLastColumn="0" w:lastRowFirstColumn="0" w:lastRowLastColumn="0"/>
            <w:tcW w:w="722" w:type="dxa"/>
            <w:vMerge/>
          </w:tcPr>
          <w:p w14:paraId="7A756AF9" w14:textId="77777777" w:rsidR="00BF0C46" w:rsidRDefault="00BF0C46" w:rsidP="003464DD"/>
        </w:tc>
        <w:tc>
          <w:tcPr>
            <w:tcW w:w="2470" w:type="dxa"/>
          </w:tcPr>
          <w:p w14:paraId="0595D3CA" w14:textId="77777777" w:rsidR="00BF0C46" w:rsidRPr="00EC51FA" w:rsidRDefault="00BF0C46" w:rsidP="003464DD">
            <w:pPr>
              <w:cnfStyle w:val="000000000000" w:firstRow="0" w:lastRow="0" w:firstColumn="0" w:lastColumn="0" w:oddVBand="0" w:evenVBand="0" w:oddHBand="0" w:evenHBand="0" w:firstRowFirstColumn="0" w:firstRowLastColumn="0" w:lastRowFirstColumn="0" w:lastRowLastColumn="0"/>
            </w:pPr>
            <w:r>
              <w:t>Capacity to meet the requirements of the specification</w:t>
            </w:r>
          </w:p>
        </w:tc>
        <w:tc>
          <w:tcPr>
            <w:tcW w:w="0" w:type="auto"/>
          </w:tcPr>
          <w:p w14:paraId="5FEA8D46" w14:textId="77777777" w:rsidR="00BF0C46" w:rsidRPr="001E6F43" w:rsidRDefault="00BF0C46" w:rsidP="003464DD">
            <w:pPr>
              <w:cnfStyle w:val="000000000000" w:firstRow="0" w:lastRow="0" w:firstColumn="0" w:lastColumn="0" w:oddVBand="0" w:evenVBand="0" w:oddHBand="0" w:evenHBand="0" w:firstRowFirstColumn="0" w:firstRowLastColumn="0" w:lastRowFirstColumn="0" w:lastRowLastColumn="0"/>
            </w:pPr>
            <w:r w:rsidRPr="001E6F43">
              <w:t>This will include aspects such as:</w:t>
            </w:r>
          </w:p>
          <w:p w14:paraId="443AACAB" w14:textId="77777777" w:rsidR="00BF0C46" w:rsidRPr="001E6F43" w:rsidRDefault="00BF0C46" w:rsidP="007D34C3">
            <w:pPr>
              <w:pStyle w:val="ListParagraph"/>
              <w:numPr>
                <w:ilvl w:val="0"/>
                <w:numId w:val="8"/>
              </w:numPr>
              <w:tabs>
                <w:tab w:val="left" w:pos="-3060"/>
                <w:tab w:val="left" w:pos="-2340"/>
                <w:tab w:val="left" w:pos="6300"/>
              </w:tabs>
              <w:suppressAutoHyphens/>
              <w:spacing w:before="0" w:line="288" w:lineRule="auto"/>
              <w:contextualSpacing/>
              <w:cnfStyle w:val="000000000000" w:firstRow="0" w:lastRow="0" w:firstColumn="0" w:lastColumn="0" w:oddVBand="0" w:evenVBand="0" w:oddHBand="0" w:evenHBand="0" w:firstRowFirstColumn="0" w:firstRowLastColumn="0" w:lastRowFirstColumn="0" w:lastRowLastColumn="0"/>
            </w:pPr>
            <w:r w:rsidRPr="001E6F43">
              <w:t>Appropriate resources: the equipment, facilities, intellectual property and other physical resources available to the tenderer</w:t>
            </w:r>
          </w:p>
          <w:p w14:paraId="19FEE7BA" w14:textId="77777777" w:rsidR="00BF0C46" w:rsidRPr="001E6F43" w:rsidRDefault="00BF0C46" w:rsidP="007D34C3">
            <w:pPr>
              <w:pStyle w:val="ListParagraph"/>
              <w:numPr>
                <w:ilvl w:val="0"/>
                <w:numId w:val="8"/>
              </w:numPr>
              <w:tabs>
                <w:tab w:val="left" w:pos="-3060"/>
                <w:tab w:val="left" w:pos="-2340"/>
                <w:tab w:val="left" w:pos="6300"/>
              </w:tabs>
              <w:suppressAutoHyphens/>
              <w:spacing w:before="0" w:line="288" w:lineRule="auto"/>
              <w:contextualSpacing/>
              <w:cnfStyle w:val="000000000000" w:firstRow="0" w:lastRow="0" w:firstColumn="0" w:lastColumn="0" w:oddVBand="0" w:evenVBand="0" w:oddHBand="0" w:evenHBand="0" w:firstRowFirstColumn="0" w:firstRowLastColumn="0" w:lastRowFirstColumn="0" w:lastRowLastColumn="0"/>
            </w:pPr>
            <w:r w:rsidRPr="001E6F43">
              <w:t>Management skills: the availability within the tenderer’s organisation of people and systems appropriate to the successful management of the execution of the contract.</w:t>
            </w:r>
          </w:p>
          <w:p w14:paraId="630C889C" w14:textId="77777777" w:rsidR="00BF0C46" w:rsidRPr="001E6F43" w:rsidRDefault="00BF0C46" w:rsidP="007D34C3">
            <w:pPr>
              <w:pStyle w:val="ListParagraph"/>
              <w:numPr>
                <w:ilvl w:val="0"/>
                <w:numId w:val="8"/>
              </w:numPr>
              <w:tabs>
                <w:tab w:val="left" w:pos="-3060"/>
                <w:tab w:val="left" w:pos="-2340"/>
                <w:tab w:val="left" w:pos="6300"/>
              </w:tabs>
              <w:suppressAutoHyphens/>
              <w:spacing w:before="0" w:line="288" w:lineRule="auto"/>
              <w:contextualSpacing/>
              <w:cnfStyle w:val="000000000000" w:firstRow="0" w:lastRow="0" w:firstColumn="0" w:lastColumn="0" w:oddVBand="0" w:evenVBand="0" w:oddHBand="0" w:evenHBand="0" w:firstRowFirstColumn="0" w:firstRowLastColumn="0" w:lastRowFirstColumn="0" w:lastRowLastColumn="0"/>
            </w:pPr>
            <w:r w:rsidRPr="001E6F43">
              <w:t>Technical skills: the quality of the personnel offered by the tenderer to provide the services, goods or works</w:t>
            </w:r>
          </w:p>
          <w:p w14:paraId="72E1B1CB" w14:textId="66A7C2AA" w:rsidR="00BF0C46" w:rsidRPr="00505C05" w:rsidRDefault="00BF0C46" w:rsidP="007D34C3">
            <w:pPr>
              <w:pStyle w:val="ListParagraph"/>
              <w:numPr>
                <w:ilvl w:val="0"/>
                <w:numId w:val="8"/>
              </w:numPr>
              <w:tabs>
                <w:tab w:val="left" w:pos="-3060"/>
                <w:tab w:val="left" w:pos="-2340"/>
                <w:tab w:val="left" w:pos="6300"/>
              </w:tabs>
              <w:suppressAutoHyphens/>
              <w:spacing w:before="0" w:line="288" w:lineRule="auto"/>
              <w:contextualSpacing/>
              <w:cnfStyle w:val="000000000000" w:firstRow="0" w:lastRow="0" w:firstColumn="0" w:lastColumn="0" w:oddVBand="0" w:evenVBand="0" w:oddHBand="0" w:evenHBand="0" w:firstRowFirstColumn="0" w:firstRowLastColumn="0" w:lastRowFirstColumn="0" w:lastRowLastColumn="0"/>
            </w:pPr>
            <w:r w:rsidRPr="00C64350">
              <w:t>Methodology: the procedures the tenderer proposes to use to deliver the service</w:t>
            </w:r>
          </w:p>
          <w:p w14:paraId="576EB2E1" w14:textId="77777777" w:rsidR="00BF0C46" w:rsidRPr="00505C05" w:rsidRDefault="00BF0C46" w:rsidP="007D34C3">
            <w:pPr>
              <w:pStyle w:val="ListParagraph"/>
              <w:numPr>
                <w:ilvl w:val="0"/>
                <w:numId w:val="8"/>
              </w:numPr>
              <w:tabs>
                <w:tab w:val="left" w:pos="-3060"/>
                <w:tab w:val="left" w:pos="-2340"/>
                <w:tab w:val="left" w:pos="6300"/>
              </w:tabs>
              <w:suppressAutoHyphens/>
              <w:spacing w:before="0" w:line="288" w:lineRule="auto"/>
              <w:contextualSpacing/>
              <w:cnfStyle w:val="000000000000" w:firstRow="0" w:lastRow="0" w:firstColumn="0" w:lastColumn="0" w:oddVBand="0" w:evenVBand="0" w:oddHBand="0" w:evenHBand="0" w:firstRowFirstColumn="0" w:firstRowLastColumn="0" w:lastRowFirstColumn="0" w:lastRowLastColumn="0"/>
            </w:pPr>
            <w:r w:rsidRPr="00505C05">
              <w:t>Timeliness: assess whether or not the tenderer can meet any relevant deadline.</w:t>
            </w:r>
          </w:p>
        </w:tc>
      </w:tr>
      <w:tr w:rsidR="00BF0C46" w:rsidRPr="00023514" w14:paraId="2BC0254A" w14:textId="77777777" w:rsidTr="00346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vMerge w:val="restart"/>
            <w:textDirection w:val="btLr"/>
            <w:vAlign w:val="center"/>
          </w:tcPr>
          <w:p w14:paraId="125A6944" w14:textId="77777777" w:rsidR="00BF0C46" w:rsidRDefault="00BF0C46" w:rsidP="003464DD">
            <w:pPr>
              <w:ind w:left="113" w:right="113"/>
              <w:jc w:val="center"/>
            </w:pPr>
            <w:r>
              <w:t>Recommended</w:t>
            </w:r>
          </w:p>
        </w:tc>
        <w:tc>
          <w:tcPr>
            <w:tcW w:w="2470" w:type="dxa"/>
          </w:tcPr>
          <w:p w14:paraId="318523B4" w14:textId="77777777" w:rsidR="00BF0C46" w:rsidRDefault="00BF0C46" w:rsidP="003464DD">
            <w:pPr>
              <w:cnfStyle w:val="000000100000" w:firstRow="0" w:lastRow="0" w:firstColumn="0" w:lastColumn="0" w:oddVBand="0" w:evenVBand="0" w:oddHBand="1" w:evenHBand="0" w:firstRowFirstColumn="0" w:firstRowLastColumn="0" w:lastRowFirstColumn="0" w:lastRowLastColumn="0"/>
            </w:pPr>
            <w:r>
              <w:t>Relevant experience &amp; track record</w:t>
            </w:r>
          </w:p>
        </w:tc>
        <w:tc>
          <w:tcPr>
            <w:tcW w:w="0" w:type="auto"/>
          </w:tcPr>
          <w:p w14:paraId="5BB78D9A" w14:textId="77777777" w:rsidR="00BF0C46" w:rsidRPr="001E6F43" w:rsidRDefault="00BF0C46" w:rsidP="003464DD">
            <w:pPr>
              <w:cnfStyle w:val="000000100000" w:firstRow="0" w:lastRow="0" w:firstColumn="0" w:lastColumn="0" w:oddVBand="0" w:evenVBand="0" w:oddHBand="1" w:evenHBand="0" w:firstRowFirstColumn="0" w:firstRowLastColumn="0" w:lastRowFirstColumn="0" w:lastRowLastColumn="0"/>
            </w:pPr>
            <w:r>
              <w:t>Assessment of the previous experience of the tenderer, particularly in technical areas comparable to the requirements under the proposed contract. This may include knowledge of local conditions, familiarity with legal requirements, standards and procedures.</w:t>
            </w:r>
          </w:p>
        </w:tc>
      </w:tr>
      <w:tr w:rsidR="00BF0C46" w:rsidRPr="00023514" w14:paraId="38DE046B" w14:textId="77777777" w:rsidTr="003464DD">
        <w:tc>
          <w:tcPr>
            <w:cnfStyle w:val="001000000000" w:firstRow="0" w:lastRow="0" w:firstColumn="1" w:lastColumn="0" w:oddVBand="0" w:evenVBand="0" w:oddHBand="0" w:evenHBand="0" w:firstRowFirstColumn="0" w:firstRowLastColumn="0" w:lastRowFirstColumn="0" w:lastRowLastColumn="0"/>
            <w:tcW w:w="722" w:type="dxa"/>
            <w:vMerge/>
          </w:tcPr>
          <w:p w14:paraId="05634148" w14:textId="77777777" w:rsidR="00BF0C46" w:rsidRDefault="00BF0C46" w:rsidP="003464DD"/>
        </w:tc>
        <w:tc>
          <w:tcPr>
            <w:tcW w:w="2470" w:type="dxa"/>
          </w:tcPr>
          <w:p w14:paraId="4BCC1FE0" w14:textId="77777777" w:rsidR="00BF0C46" w:rsidRDefault="00BF0C46" w:rsidP="003464DD">
            <w:pPr>
              <w:cnfStyle w:val="000000000000" w:firstRow="0" w:lastRow="0" w:firstColumn="0" w:lastColumn="0" w:oddVBand="0" w:evenVBand="0" w:oddHBand="0" w:evenHBand="0" w:firstRowFirstColumn="0" w:firstRowLastColumn="0" w:lastRowFirstColumn="0" w:lastRowLastColumn="0"/>
            </w:pPr>
            <w:r>
              <w:t>Corporate Social Responsibility</w:t>
            </w:r>
          </w:p>
        </w:tc>
        <w:tc>
          <w:tcPr>
            <w:tcW w:w="0" w:type="auto"/>
          </w:tcPr>
          <w:p w14:paraId="70EFC178" w14:textId="77777777" w:rsidR="00BF0C46" w:rsidRPr="001E6F43" w:rsidRDefault="00BF0C46" w:rsidP="003464DD">
            <w:pPr>
              <w:cnfStyle w:val="000000000000" w:firstRow="0" w:lastRow="0" w:firstColumn="0" w:lastColumn="0" w:oddVBand="0" w:evenVBand="0" w:oddHBand="0" w:evenHBand="0" w:firstRowFirstColumn="0" w:firstRowLastColumn="0" w:lastRowFirstColumn="0" w:lastRowLastColumn="0"/>
            </w:pPr>
            <w:r>
              <w:t>Assess the tenderer’s record in addressing social, environmental and economic sustainability issues on similar contracts.</w:t>
            </w:r>
          </w:p>
        </w:tc>
      </w:tr>
      <w:tr w:rsidR="00BF0C46" w:rsidRPr="00023514" w14:paraId="01881D16" w14:textId="77777777" w:rsidTr="00346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vMerge w:val="restart"/>
            <w:textDirection w:val="btLr"/>
            <w:vAlign w:val="center"/>
          </w:tcPr>
          <w:p w14:paraId="385C3F09" w14:textId="77777777" w:rsidR="00BF0C46" w:rsidRDefault="00BF0C46" w:rsidP="003464DD">
            <w:pPr>
              <w:ind w:left="113" w:right="113"/>
              <w:jc w:val="center"/>
            </w:pPr>
            <w:r>
              <w:t>Optional</w:t>
            </w:r>
          </w:p>
        </w:tc>
        <w:tc>
          <w:tcPr>
            <w:tcW w:w="2470" w:type="dxa"/>
          </w:tcPr>
          <w:p w14:paraId="45EAFEA8" w14:textId="77777777" w:rsidR="00BF0C46" w:rsidRDefault="00BF0C46" w:rsidP="003464DD">
            <w:pPr>
              <w:cnfStyle w:val="000000100000" w:firstRow="0" w:lastRow="0" w:firstColumn="0" w:lastColumn="0" w:oddVBand="0" w:evenVBand="0" w:oddHBand="1" w:evenHBand="0" w:firstRowFirstColumn="0" w:firstRowLastColumn="0" w:lastRowFirstColumn="0" w:lastRowLastColumn="0"/>
            </w:pPr>
            <w:r>
              <w:t>Quality</w:t>
            </w:r>
          </w:p>
        </w:tc>
        <w:tc>
          <w:tcPr>
            <w:tcW w:w="0" w:type="auto"/>
          </w:tcPr>
          <w:p w14:paraId="63384A52" w14:textId="77777777" w:rsidR="00BF0C46" w:rsidRPr="001E6F43" w:rsidRDefault="00BF0C46" w:rsidP="003464DD">
            <w:pPr>
              <w:cnfStyle w:val="000000100000" w:firstRow="0" w:lastRow="0" w:firstColumn="0" w:lastColumn="0" w:oddVBand="0" w:evenVBand="0" w:oddHBand="1" w:evenHBand="0" w:firstRowFirstColumn="0" w:firstRowLastColumn="0" w:lastRowFirstColumn="0" w:lastRowLastColumn="0"/>
            </w:pPr>
            <w:r>
              <w:t>Assessment of whether the record of the tenderer in providing a quality service/product and their ability to deliver is credible. The quality criteria may include a requirement for third-party accreditation and/or the submission of a quality assurance plan.</w:t>
            </w:r>
          </w:p>
        </w:tc>
      </w:tr>
      <w:tr w:rsidR="00BF0C46" w:rsidRPr="00023514" w14:paraId="53A3CCD9" w14:textId="77777777" w:rsidTr="003464DD">
        <w:tc>
          <w:tcPr>
            <w:cnfStyle w:val="001000000000" w:firstRow="0" w:lastRow="0" w:firstColumn="1" w:lastColumn="0" w:oddVBand="0" w:evenVBand="0" w:oddHBand="0" w:evenHBand="0" w:firstRowFirstColumn="0" w:firstRowLastColumn="0" w:lastRowFirstColumn="0" w:lastRowLastColumn="0"/>
            <w:tcW w:w="722" w:type="dxa"/>
            <w:vMerge/>
          </w:tcPr>
          <w:p w14:paraId="5DD07AAE" w14:textId="77777777" w:rsidR="00BF0C46" w:rsidRDefault="00BF0C46" w:rsidP="003464DD"/>
        </w:tc>
        <w:tc>
          <w:tcPr>
            <w:tcW w:w="2470" w:type="dxa"/>
          </w:tcPr>
          <w:p w14:paraId="21FF4D11" w14:textId="77777777" w:rsidR="00BF0C46" w:rsidRDefault="00BF0C46" w:rsidP="003464DD">
            <w:pPr>
              <w:cnfStyle w:val="000000000000" w:firstRow="0" w:lastRow="0" w:firstColumn="0" w:lastColumn="0" w:oddVBand="0" w:evenVBand="0" w:oddHBand="0" w:evenHBand="0" w:firstRowFirstColumn="0" w:firstRowLastColumn="0" w:lastRowFirstColumn="0" w:lastRowLastColumn="0"/>
            </w:pPr>
            <w:r>
              <w:t>Occupational Health &amp; Safety</w:t>
            </w:r>
          </w:p>
        </w:tc>
        <w:tc>
          <w:tcPr>
            <w:tcW w:w="0" w:type="auto"/>
          </w:tcPr>
          <w:p w14:paraId="5A3C3AAC" w14:textId="77777777" w:rsidR="00BF0C46" w:rsidRPr="001E6F43" w:rsidRDefault="00BF0C46" w:rsidP="003464DD">
            <w:pPr>
              <w:cnfStyle w:val="000000000000" w:firstRow="0" w:lastRow="0" w:firstColumn="0" w:lastColumn="0" w:oddVBand="0" w:evenVBand="0" w:oddHBand="0" w:evenHBand="0" w:firstRowFirstColumn="0" w:firstRowLastColumn="0" w:lastRowFirstColumn="0" w:lastRowLastColumn="0"/>
            </w:pPr>
            <w:r>
              <w:t>Assess the tenderer’s safety and risk management procedures such as whether or not there is a safety and risk management system in place which will ensure compliance over the contract term and whether the tenderer can meet Council’s requirements.</w:t>
            </w:r>
          </w:p>
        </w:tc>
      </w:tr>
      <w:tr w:rsidR="00BF0C46" w:rsidRPr="00023514" w14:paraId="2C021A16" w14:textId="77777777" w:rsidTr="00346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vMerge/>
          </w:tcPr>
          <w:p w14:paraId="4DF67E0B" w14:textId="77777777" w:rsidR="00BF0C46" w:rsidRDefault="00BF0C46" w:rsidP="003464DD"/>
        </w:tc>
        <w:tc>
          <w:tcPr>
            <w:tcW w:w="2470" w:type="dxa"/>
          </w:tcPr>
          <w:p w14:paraId="044E4457" w14:textId="77777777" w:rsidR="00BF0C46" w:rsidRDefault="00BF0C46" w:rsidP="003464DD">
            <w:pPr>
              <w:cnfStyle w:val="000000100000" w:firstRow="0" w:lastRow="0" w:firstColumn="0" w:lastColumn="0" w:oddVBand="0" w:evenVBand="0" w:oddHBand="1" w:evenHBand="0" w:firstRowFirstColumn="0" w:firstRowLastColumn="0" w:lastRowFirstColumn="0" w:lastRowLastColumn="0"/>
            </w:pPr>
            <w:r>
              <w:t>Risk Management Practices</w:t>
            </w:r>
          </w:p>
        </w:tc>
        <w:tc>
          <w:tcPr>
            <w:tcW w:w="0" w:type="auto"/>
          </w:tcPr>
          <w:p w14:paraId="49A07700" w14:textId="77777777" w:rsidR="00BF0C46" w:rsidRPr="001E6F43" w:rsidRDefault="00BF0C46" w:rsidP="003464DD">
            <w:pPr>
              <w:cnfStyle w:val="000000100000" w:firstRow="0" w:lastRow="0" w:firstColumn="0" w:lastColumn="0" w:oddVBand="0" w:evenVBand="0" w:oddHBand="1" w:evenHBand="0" w:firstRowFirstColumn="0" w:firstRowLastColumn="0" w:lastRowFirstColumn="0" w:lastRowLastColumn="0"/>
            </w:pPr>
            <w:r>
              <w:t>Assess the tenderer’s commitment to and history of proactive management of risk.</w:t>
            </w:r>
          </w:p>
        </w:tc>
      </w:tr>
      <w:tr w:rsidR="00BF0C46" w:rsidRPr="00023514" w14:paraId="62C4B70E" w14:textId="77777777" w:rsidTr="003464DD">
        <w:tc>
          <w:tcPr>
            <w:cnfStyle w:val="001000000000" w:firstRow="0" w:lastRow="0" w:firstColumn="1" w:lastColumn="0" w:oddVBand="0" w:evenVBand="0" w:oddHBand="0" w:evenHBand="0" w:firstRowFirstColumn="0" w:firstRowLastColumn="0" w:lastRowFirstColumn="0" w:lastRowLastColumn="0"/>
            <w:tcW w:w="722" w:type="dxa"/>
            <w:vMerge/>
          </w:tcPr>
          <w:p w14:paraId="67AF84B9" w14:textId="77777777" w:rsidR="00BF0C46" w:rsidRDefault="00BF0C46" w:rsidP="003464DD"/>
        </w:tc>
        <w:tc>
          <w:tcPr>
            <w:tcW w:w="2470" w:type="dxa"/>
          </w:tcPr>
          <w:p w14:paraId="53839907" w14:textId="77777777" w:rsidR="00BF0C46" w:rsidRDefault="00BF0C46" w:rsidP="003464DD">
            <w:pPr>
              <w:cnfStyle w:val="000000000000" w:firstRow="0" w:lastRow="0" w:firstColumn="0" w:lastColumn="0" w:oddVBand="0" w:evenVBand="0" w:oddHBand="0" w:evenHBand="0" w:firstRowFirstColumn="0" w:firstRowLastColumn="0" w:lastRowFirstColumn="0" w:lastRowLastColumn="0"/>
            </w:pPr>
            <w:r>
              <w:t>Transition Plan</w:t>
            </w:r>
          </w:p>
        </w:tc>
        <w:tc>
          <w:tcPr>
            <w:tcW w:w="0" w:type="auto"/>
          </w:tcPr>
          <w:p w14:paraId="7A9289FD" w14:textId="77777777" w:rsidR="00BF0C46" w:rsidRPr="001E6F43" w:rsidRDefault="00BF0C46" w:rsidP="003464DD">
            <w:pPr>
              <w:cnfStyle w:val="000000000000" w:firstRow="0" w:lastRow="0" w:firstColumn="0" w:lastColumn="0" w:oddVBand="0" w:evenVBand="0" w:oddHBand="0" w:evenHBand="0" w:firstRowFirstColumn="0" w:firstRowLastColumn="0" w:lastRowFirstColumn="0" w:lastRowLastColumn="0"/>
            </w:pPr>
            <w:r>
              <w:t>Depending on the nature of the service, tenderers may be asked to submit a transition plan indicating how, if they were successful, they would transition from the existing service provider to themselves.</w:t>
            </w:r>
          </w:p>
        </w:tc>
      </w:tr>
      <w:tr w:rsidR="00BF0C46" w:rsidRPr="00023514" w14:paraId="51616DC4" w14:textId="77777777" w:rsidTr="00346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vMerge/>
          </w:tcPr>
          <w:p w14:paraId="2FAF6F93" w14:textId="77777777" w:rsidR="00BF0C46" w:rsidRDefault="00BF0C46" w:rsidP="003464DD"/>
        </w:tc>
        <w:tc>
          <w:tcPr>
            <w:tcW w:w="2470" w:type="dxa"/>
          </w:tcPr>
          <w:p w14:paraId="78582BEC" w14:textId="77777777" w:rsidR="00BF0C46" w:rsidRDefault="00BF0C46" w:rsidP="003464DD">
            <w:pPr>
              <w:cnfStyle w:val="000000100000" w:firstRow="0" w:lastRow="0" w:firstColumn="0" w:lastColumn="0" w:oddVBand="0" w:evenVBand="0" w:oddHBand="1" w:evenHBand="0" w:firstRowFirstColumn="0" w:firstRowLastColumn="0" w:lastRowFirstColumn="0" w:lastRowLastColumn="0"/>
            </w:pPr>
            <w:r>
              <w:t>Child Safety Standards</w:t>
            </w:r>
            <w:r>
              <w:rPr>
                <w:rStyle w:val="FootnoteReference"/>
              </w:rPr>
              <w:footnoteReference w:id="1"/>
            </w:r>
          </w:p>
        </w:tc>
        <w:tc>
          <w:tcPr>
            <w:tcW w:w="0" w:type="auto"/>
          </w:tcPr>
          <w:p w14:paraId="6999EE8C" w14:textId="77777777" w:rsidR="00BF0C46" w:rsidRPr="001E6F43" w:rsidRDefault="00BF0C46" w:rsidP="003464DD">
            <w:pPr>
              <w:cnfStyle w:val="000000100000" w:firstRow="0" w:lastRow="0" w:firstColumn="0" w:lastColumn="0" w:oddVBand="0" w:evenVBand="0" w:oddHBand="1" w:evenHBand="0" w:firstRowFirstColumn="0" w:firstRowLastColumn="0" w:lastRowFirstColumn="0" w:lastRowLastColumn="0"/>
            </w:pPr>
            <w:r>
              <w:t>Ensuring relevant tenderers include Chid Safety Standards declarations</w:t>
            </w:r>
          </w:p>
        </w:tc>
      </w:tr>
    </w:tbl>
    <w:p w14:paraId="21BCCA2D" w14:textId="365DC2CB" w:rsidR="00BF0C46" w:rsidRDefault="00BF0C46" w:rsidP="009E7EF9">
      <w:pPr>
        <w:pStyle w:val="ICListNumber3"/>
        <w:numPr>
          <w:ilvl w:val="0"/>
          <w:numId w:val="0"/>
        </w:numPr>
        <w:spacing w:before="120" w:after="120"/>
        <w:ind w:left="1134" w:hanging="567"/>
      </w:pPr>
      <w:r>
        <w:t>4.20</w:t>
      </w:r>
      <w:r>
        <w:tab/>
        <w:t>The current Policy requires that for the procurement of ‘works’ that OHS compliance be set as a filter criterion, that being a criterion that must be met prior to analysis of other criteria.</w:t>
      </w:r>
      <w:r w:rsidR="00827ECF">
        <w:t xml:space="preserve"> If a filter criterion is not satisfied, a submission is excluded from progressing to a more detailed assessment. Filter criterion represent the minimum requirements of a submission.</w:t>
      </w:r>
    </w:p>
    <w:p w14:paraId="62A4EF3F" w14:textId="77777777" w:rsidR="00BF0C46" w:rsidRDefault="00BF0C46" w:rsidP="009E7EF9">
      <w:pPr>
        <w:pStyle w:val="ICListNumber3"/>
        <w:numPr>
          <w:ilvl w:val="0"/>
          <w:numId w:val="0"/>
        </w:numPr>
        <w:spacing w:before="120" w:after="120"/>
        <w:ind w:left="1134" w:hanging="567"/>
      </w:pPr>
      <w:r>
        <w:t>4.21</w:t>
      </w:r>
      <w:r>
        <w:tab/>
        <w:t>Whilst the current Policy encourages collaboration with other councils and bodies, there is no stipulated or mandated process that must be followed to explore these opportunities. Council has previously been party to collaboration arrangements with The City of Melbourne, The City of Yarra, and The City of Maribyrnong.</w:t>
      </w:r>
    </w:p>
    <w:p w14:paraId="6C7B27FD" w14:textId="4CA092D5" w:rsidR="00BF0C46" w:rsidRDefault="00BF0C46" w:rsidP="009E7EF9">
      <w:pPr>
        <w:pStyle w:val="ICListNumber3"/>
        <w:numPr>
          <w:ilvl w:val="0"/>
          <w:numId w:val="0"/>
        </w:numPr>
        <w:spacing w:before="120" w:after="120"/>
        <w:ind w:left="1134" w:hanging="567"/>
      </w:pPr>
      <w:r>
        <w:t>4.22</w:t>
      </w:r>
      <w:r>
        <w:tab/>
        <w:t xml:space="preserve">Council’s current Procurement Policy identifies corporate social responsibility (CSR) as a key principle that Council looks to achieve through its procurement activity. CSR is a recommended criterion for the assessment and evaluation of submissions. The current Policy recommends that CSR outcomes are </w:t>
      </w:r>
      <w:r w:rsidR="00296EEA">
        <w:t xml:space="preserve">sought to be </w:t>
      </w:r>
      <w:r>
        <w:t>achieved</w:t>
      </w:r>
      <w:r w:rsidR="00296EEA">
        <w:t xml:space="preserve"> through procurement activity</w:t>
      </w:r>
      <w:r w:rsidR="00505C05">
        <w:t>.</w:t>
      </w:r>
    </w:p>
    <w:p w14:paraId="4BBA0886" w14:textId="77777777" w:rsidR="00BF0C46" w:rsidRDefault="00BF0C46" w:rsidP="009E7EF9">
      <w:pPr>
        <w:pStyle w:val="ICListNumber3"/>
        <w:numPr>
          <w:ilvl w:val="0"/>
          <w:numId w:val="0"/>
        </w:numPr>
        <w:spacing w:before="120" w:after="120"/>
        <w:ind w:left="1134" w:hanging="567"/>
      </w:pPr>
      <w:r>
        <w:t>4.23</w:t>
      </w:r>
      <w:r>
        <w:tab/>
        <w:t>The current Procurement Policy provides for exemptions from the public tendering requirement if panel contracts are utilised although it is recommended that multiple quotes are sought from panel providers. Additional exemptions are permissible for emergency works if deemed necessary by the Chief Executive Officer.</w:t>
      </w:r>
    </w:p>
    <w:p w14:paraId="3AE5E102" w14:textId="77777777" w:rsidR="00BF0C46" w:rsidRDefault="00BF0C46" w:rsidP="009E7EF9">
      <w:pPr>
        <w:pStyle w:val="ICListNumber3"/>
        <w:numPr>
          <w:ilvl w:val="0"/>
          <w:numId w:val="0"/>
        </w:numPr>
        <w:spacing w:before="120" w:after="120"/>
        <w:ind w:left="1134" w:hanging="567"/>
      </w:pPr>
      <w:r>
        <w:t>4.24</w:t>
      </w:r>
      <w:r>
        <w:tab/>
        <w:t>The current Policy prescribes the process by which Council must invite submissions of expressions of interest (EOI) and public tenders, including the following:</w:t>
      </w:r>
    </w:p>
    <w:p w14:paraId="1FF5EBE3" w14:textId="77777777" w:rsidR="00BF0C46" w:rsidRDefault="00BF0C46" w:rsidP="009E7EF9">
      <w:pPr>
        <w:pStyle w:val="ICListNumber3"/>
        <w:numPr>
          <w:ilvl w:val="0"/>
          <w:numId w:val="7"/>
        </w:numPr>
        <w:spacing w:before="120" w:after="120"/>
        <w:ind w:left="1701" w:hanging="567"/>
      </w:pPr>
      <w:r>
        <w:t>Approval requirements prior to inviting EOIs or tenders</w:t>
      </w:r>
    </w:p>
    <w:p w14:paraId="386714FE" w14:textId="77777777" w:rsidR="00BF0C46" w:rsidRDefault="00BF0C46" w:rsidP="009E7EF9">
      <w:pPr>
        <w:pStyle w:val="ICListNumber3"/>
        <w:numPr>
          <w:ilvl w:val="0"/>
          <w:numId w:val="7"/>
        </w:numPr>
        <w:spacing w:before="120" w:after="120"/>
        <w:ind w:left="1701" w:hanging="567"/>
      </w:pPr>
      <w:r>
        <w:t>The establishment of an evaluation panel including management of conflicts of interest</w:t>
      </w:r>
    </w:p>
    <w:p w14:paraId="659D3095" w14:textId="77777777" w:rsidR="00BF0C46" w:rsidRDefault="00BF0C46" w:rsidP="009E7EF9">
      <w:pPr>
        <w:pStyle w:val="ICListNumber3"/>
        <w:numPr>
          <w:ilvl w:val="0"/>
          <w:numId w:val="7"/>
        </w:numPr>
        <w:spacing w:before="120" w:after="120"/>
        <w:ind w:left="1701" w:hanging="567"/>
      </w:pPr>
      <w:r>
        <w:t>The circumstances in which an EOI is recommended</w:t>
      </w:r>
    </w:p>
    <w:p w14:paraId="5A5DBBF0" w14:textId="77777777" w:rsidR="00BF0C46" w:rsidRDefault="00BF0C46" w:rsidP="009E7EF9">
      <w:pPr>
        <w:pStyle w:val="ICListNumber3"/>
        <w:numPr>
          <w:ilvl w:val="0"/>
          <w:numId w:val="7"/>
        </w:numPr>
        <w:spacing w:before="120" w:after="120"/>
        <w:ind w:left="1701" w:hanging="567"/>
      </w:pPr>
      <w:r>
        <w:t>Public advertising requirements</w:t>
      </w:r>
    </w:p>
    <w:p w14:paraId="58FFD109" w14:textId="77777777" w:rsidR="00BF0C46" w:rsidRDefault="00BF0C46" w:rsidP="009E7EF9">
      <w:pPr>
        <w:pStyle w:val="ICListNumber3"/>
        <w:numPr>
          <w:ilvl w:val="0"/>
          <w:numId w:val="7"/>
        </w:numPr>
        <w:spacing w:before="120" w:after="120"/>
        <w:ind w:left="1701" w:hanging="567"/>
      </w:pPr>
      <w:r>
        <w:t>The evaluation and award process.</w:t>
      </w:r>
    </w:p>
    <w:p w14:paraId="690320DB" w14:textId="472DDA3B" w:rsidR="00BF0C46" w:rsidRDefault="00BF0C46" w:rsidP="009E7EF9">
      <w:pPr>
        <w:pStyle w:val="ICListNumber3"/>
        <w:numPr>
          <w:ilvl w:val="0"/>
          <w:numId w:val="0"/>
        </w:numPr>
        <w:spacing w:before="120" w:after="120"/>
        <w:ind w:left="1134" w:hanging="567"/>
      </w:pPr>
      <w:r>
        <w:t>4.25</w:t>
      </w:r>
      <w:r>
        <w:tab/>
        <w:t>Council current</w:t>
      </w:r>
      <w:r w:rsidR="00296EEA">
        <w:t>ly</w:t>
      </w:r>
      <w:r>
        <w:t xml:space="preserve"> reviews the Procurement Policy each year. Under the transition arrangements from the 1989 LGA to the 2020 LGA requirements, no review is required to be undertaken in 2021. The last review was undertaken in June 2020.</w:t>
      </w:r>
    </w:p>
    <w:p w14:paraId="3810628D" w14:textId="77777777" w:rsidR="00BF0C46" w:rsidRDefault="00BF0C46" w:rsidP="009E7EF9">
      <w:pPr>
        <w:pStyle w:val="ICListNumber3"/>
        <w:numPr>
          <w:ilvl w:val="0"/>
          <w:numId w:val="0"/>
        </w:numPr>
        <w:spacing w:before="120" w:after="120"/>
        <w:ind w:left="1134" w:hanging="567"/>
      </w:pPr>
      <w:r>
        <w:t>4.26</w:t>
      </w:r>
      <w:r>
        <w:tab/>
        <w:t>Council’s current Policy classifies Corporate Social Responsibility (CSR) as the following:</w:t>
      </w:r>
    </w:p>
    <w:p w14:paraId="67A191C3" w14:textId="77777777" w:rsidR="00BF0C46" w:rsidRDefault="00BF0C46" w:rsidP="009E7EF9">
      <w:pPr>
        <w:pStyle w:val="ICListNumber3"/>
        <w:numPr>
          <w:ilvl w:val="0"/>
          <w:numId w:val="7"/>
        </w:numPr>
        <w:spacing w:before="120" w:after="120"/>
        <w:ind w:left="1701" w:hanging="567"/>
      </w:pPr>
      <w:r>
        <w:t>Sustainable procurement.</w:t>
      </w:r>
    </w:p>
    <w:p w14:paraId="3C61DE2D" w14:textId="77777777" w:rsidR="00BF0C46" w:rsidRDefault="00BF0C46" w:rsidP="009E7EF9">
      <w:pPr>
        <w:pStyle w:val="ICListNumber3"/>
        <w:numPr>
          <w:ilvl w:val="0"/>
          <w:numId w:val="7"/>
        </w:numPr>
        <w:spacing w:before="120" w:after="120"/>
        <w:ind w:left="1701" w:hanging="567"/>
      </w:pPr>
      <w:r>
        <w:t>Circular economy principles (recycling, waste avoidance, material reuse, local sourcing, etc.).</w:t>
      </w:r>
    </w:p>
    <w:p w14:paraId="11953340" w14:textId="77777777" w:rsidR="00BF0C46" w:rsidRDefault="00BF0C46" w:rsidP="009E7EF9">
      <w:pPr>
        <w:pStyle w:val="ICListNumber3"/>
        <w:numPr>
          <w:ilvl w:val="0"/>
          <w:numId w:val="7"/>
        </w:numPr>
        <w:spacing w:before="120" w:after="120"/>
        <w:ind w:left="1701" w:hanging="567"/>
      </w:pPr>
      <w:r>
        <w:t>Indigenous and social procurement.</w:t>
      </w:r>
    </w:p>
    <w:p w14:paraId="23DBDBFE" w14:textId="77777777" w:rsidR="00BF0C46" w:rsidRDefault="00BF0C46" w:rsidP="009E7EF9">
      <w:pPr>
        <w:pStyle w:val="ICListNumber3"/>
        <w:numPr>
          <w:ilvl w:val="0"/>
          <w:numId w:val="7"/>
        </w:numPr>
        <w:spacing w:before="120" w:after="120"/>
        <w:ind w:left="1701" w:hanging="567"/>
      </w:pPr>
      <w:r>
        <w:t>Access &amp; inclusion (including gender equality).</w:t>
      </w:r>
    </w:p>
    <w:p w14:paraId="44936C86" w14:textId="77777777" w:rsidR="00BF0C46" w:rsidRDefault="00BF0C46" w:rsidP="009E7EF9">
      <w:pPr>
        <w:pStyle w:val="ICListNumber3"/>
        <w:numPr>
          <w:ilvl w:val="0"/>
          <w:numId w:val="7"/>
        </w:numPr>
        <w:spacing w:before="120" w:after="120"/>
        <w:ind w:left="1701" w:hanging="567"/>
      </w:pPr>
      <w:r>
        <w:t>Modern slavery</w:t>
      </w:r>
    </w:p>
    <w:p w14:paraId="66B734EF" w14:textId="77777777" w:rsidR="00BF0C46" w:rsidRDefault="00BF0C46" w:rsidP="009E7EF9">
      <w:pPr>
        <w:pStyle w:val="ICListNumber3"/>
        <w:numPr>
          <w:ilvl w:val="0"/>
          <w:numId w:val="7"/>
        </w:numPr>
        <w:spacing w:before="120" w:after="120"/>
        <w:ind w:left="1701" w:hanging="567"/>
      </w:pPr>
      <w:r>
        <w:t>Alignment of tenderer’s affiliations with offshore detention, tobacco, fossil fuel generation, gambling, entertainment involving animals, arms sales.</w:t>
      </w:r>
    </w:p>
    <w:p w14:paraId="1D769004" w14:textId="469BF4D3" w:rsidR="00BF0C46" w:rsidRDefault="00BF0C46" w:rsidP="009E7EF9">
      <w:pPr>
        <w:pStyle w:val="ICListNumber3"/>
        <w:numPr>
          <w:ilvl w:val="0"/>
          <w:numId w:val="0"/>
        </w:numPr>
        <w:spacing w:before="120" w:after="120"/>
        <w:ind w:left="1134" w:hanging="567"/>
      </w:pPr>
      <w:r>
        <w:t>4.27</w:t>
      </w:r>
      <w:r>
        <w:tab/>
        <w:t>Under Council’s current Procurement Policy, CSR requirements are not mandatory and are decided on a case by case basis. The Policy aligns with Council resolutions on Declaring a Climate Em</w:t>
      </w:r>
      <w:r w:rsidR="00827ECF">
        <w:t xml:space="preserve">ergency (18 September 2019), </w:t>
      </w:r>
      <w:r>
        <w:t>Treaty on Prohibition of Nuclear Weapons (16 October 2019)</w:t>
      </w:r>
      <w:r w:rsidR="00827ECF">
        <w:t xml:space="preserve"> and other relevant positions including that of a local economic emergency arising from the COVID-19 pandemic</w:t>
      </w:r>
      <w:r>
        <w:t>. The Policy requires that CSR requirements be considered in the following ways:</w:t>
      </w:r>
    </w:p>
    <w:p w14:paraId="687F9F1A" w14:textId="77777777" w:rsidR="00BF0C46" w:rsidRDefault="00BF0C46" w:rsidP="009E7EF9">
      <w:pPr>
        <w:pStyle w:val="ICListNumber3"/>
        <w:numPr>
          <w:ilvl w:val="0"/>
          <w:numId w:val="7"/>
        </w:numPr>
        <w:spacing w:before="120" w:after="120"/>
        <w:ind w:left="1701" w:hanging="567"/>
      </w:pPr>
      <w:r>
        <w:t>Suggested inclusions, exclusions and considerations in the preparation of requirements specifications for procurement.</w:t>
      </w:r>
    </w:p>
    <w:p w14:paraId="03078463" w14:textId="77777777" w:rsidR="00BF0C46" w:rsidRDefault="00BF0C46" w:rsidP="009E7EF9">
      <w:pPr>
        <w:pStyle w:val="ICListNumber3"/>
        <w:numPr>
          <w:ilvl w:val="0"/>
          <w:numId w:val="7"/>
        </w:numPr>
        <w:spacing w:before="120" w:after="120"/>
        <w:ind w:left="1701" w:hanging="567"/>
      </w:pPr>
      <w:r>
        <w:t>The use of evaluation criteria to encourage CSR outcomes (this includes the use of a specific tender submission form wherein prospective tenderers outline their CSR commitments under a tender).</w:t>
      </w:r>
    </w:p>
    <w:p w14:paraId="73145221" w14:textId="77777777" w:rsidR="00BF0C46" w:rsidRPr="003533DE" w:rsidRDefault="00BF0C46" w:rsidP="007D34C3">
      <w:pPr>
        <w:pStyle w:val="ICListNumber3"/>
        <w:numPr>
          <w:ilvl w:val="0"/>
          <w:numId w:val="0"/>
        </w:numPr>
        <w:spacing w:before="120" w:after="120"/>
        <w:ind w:left="567" w:hanging="567"/>
        <w:rPr>
          <w:u w:val="single"/>
        </w:rPr>
      </w:pPr>
      <w:r w:rsidRPr="003533DE">
        <w:rPr>
          <w:u w:val="single"/>
        </w:rPr>
        <w:t>Gaps &amp; Refinement Opportunities</w:t>
      </w:r>
    </w:p>
    <w:p w14:paraId="6D9FABB4" w14:textId="77777777" w:rsidR="00BF0C46" w:rsidRDefault="00BF0C46" w:rsidP="009E7EF9">
      <w:pPr>
        <w:pStyle w:val="ICListNumber3"/>
        <w:numPr>
          <w:ilvl w:val="0"/>
          <w:numId w:val="0"/>
        </w:numPr>
        <w:spacing w:before="120" w:after="120"/>
        <w:ind w:left="1134" w:hanging="567"/>
      </w:pPr>
      <w:r>
        <w:t>4.28</w:t>
      </w:r>
      <w:r>
        <w:tab/>
        <w:t>As detailed, Council’s current Procurement Policy meets the majority of the requirements of the 2020 LGA. There are some opportunities and a need to refine the Policy in some areas, these include:</w:t>
      </w:r>
    </w:p>
    <w:p w14:paraId="218B1200" w14:textId="03242CE9" w:rsidR="00BF0C46" w:rsidRDefault="00BF0C46" w:rsidP="009E7EF9">
      <w:pPr>
        <w:pStyle w:val="ICListNumber3"/>
        <w:numPr>
          <w:ilvl w:val="0"/>
          <w:numId w:val="7"/>
        </w:numPr>
        <w:spacing w:before="120" w:after="120"/>
        <w:ind w:left="1701" w:hanging="567"/>
      </w:pPr>
      <w:r>
        <w:t>Review the threshold at which public tenders (or EOIs) must be called from $150k (services) &amp; $200k (works)</w:t>
      </w:r>
      <w:r w:rsidR="00296EEA">
        <w:t xml:space="preserve">. For example, this could be set at a </w:t>
      </w:r>
      <w:r>
        <w:t xml:space="preserve">new level of $300k </w:t>
      </w:r>
      <w:r w:rsidR="00296EEA">
        <w:t>to</w:t>
      </w:r>
      <w:r>
        <w:t xml:space="preserve"> reflect increases in costs since the current figures were set. This approach would also align with the likely approach of other inner metropolitan councils.</w:t>
      </w:r>
    </w:p>
    <w:p w14:paraId="6F3E5C58" w14:textId="77777777" w:rsidR="00BF0C46" w:rsidRDefault="00BF0C46" w:rsidP="009E7EF9">
      <w:pPr>
        <w:pStyle w:val="ICListNumber3"/>
        <w:numPr>
          <w:ilvl w:val="0"/>
          <w:numId w:val="7"/>
        </w:numPr>
        <w:spacing w:before="120" w:after="120"/>
        <w:ind w:left="1701" w:hanging="567"/>
      </w:pPr>
      <w:r>
        <w:t>Formalise opportunities for collaboration through existing networks such as M9.</w:t>
      </w:r>
    </w:p>
    <w:p w14:paraId="46698DB6" w14:textId="77777777" w:rsidR="00BF0C46" w:rsidRDefault="00BF0C46" w:rsidP="009E7EF9">
      <w:pPr>
        <w:pStyle w:val="ICListNumber3"/>
        <w:numPr>
          <w:ilvl w:val="0"/>
          <w:numId w:val="7"/>
        </w:numPr>
        <w:spacing w:before="120" w:after="120"/>
        <w:ind w:left="1701" w:hanging="567"/>
      </w:pPr>
      <w:r>
        <w:t>Include the evaluation criteria in the Procurement Policy.</w:t>
      </w:r>
    </w:p>
    <w:p w14:paraId="5A6E4EC4" w14:textId="77777777" w:rsidR="00BF0C46" w:rsidRDefault="00BF0C46" w:rsidP="009E7EF9">
      <w:pPr>
        <w:pStyle w:val="ICListNumber3"/>
        <w:numPr>
          <w:ilvl w:val="0"/>
          <w:numId w:val="7"/>
        </w:numPr>
        <w:spacing w:before="120" w:after="120"/>
        <w:ind w:left="1701" w:hanging="567"/>
      </w:pPr>
      <w:r>
        <w:t>Review which evaluation criteria are mandatory and which are not.</w:t>
      </w:r>
    </w:p>
    <w:p w14:paraId="54D09243" w14:textId="77777777" w:rsidR="00BF0C46" w:rsidRDefault="00BF0C46" w:rsidP="009E7EF9">
      <w:pPr>
        <w:pStyle w:val="ICListNumber3"/>
        <w:numPr>
          <w:ilvl w:val="0"/>
          <w:numId w:val="7"/>
        </w:numPr>
        <w:spacing w:before="120" w:after="120"/>
        <w:ind w:left="1701" w:hanging="567"/>
      </w:pPr>
      <w:r>
        <w:t>Consider whether CSR becomes a mandatory criterion in accordance with Council’s other commitments. This could include mandating a percentage for CSR. Alternatively, set a threshold at which CSR requirements are considered, reflecting Council seeking to find a balance between the value of procurement and the cost and effort of tenderers in submitting a tender.</w:t>
      </w:r>
    </w:p>
    <w:p w14:paraId="6088051B" w14:textId="77777777" w:rsidR="00BF0C46" w:rsidRDefault="00BF0C46" w:rsidP="009E7EF9">
      <w:pPr>
        <w:pStyle w:val="ICListNumber3"/>
        <w:numPr>
          <w:ilvl w:val="0"/>
          <w:numId w:val="7"/>
        </w:numPr>
        <w:spacing w:before="120" w:after="120"/>
        <w:ind w:left="1701" w:hanging="567"/>
      </w:pPr>
      <w:r>
        <w:t>Consider mandatory requirements around procuring from local businesses and the employment of local residents.</w:t>
      </w:r>
    </w:p>
    <w:p w14:paraId="5D38C4CF" w14:textId="680C2B2D" w:rsidR="00BF0C46" w:rsidRDefault="00BF0C46" w:rsidP="009E7EF9">
      <w:pPr>
        <w:pStyle w:val="ICListNumber3"/>
        <w:numPr>
          <w:ilvl w:val="0"/>
          <w:numId w:val="0"/>
        </w:numPr>
        <w:spacing w:before="120" w:after="120"/>
        <w:ind w:left="1134" w:hanging="567"/>
      </w:pPr>
      <w:r>
        <w:t>4.29</w:t>
      </w:r>
      <w:r>
        <w:tab/>
        <w:t xml:space="preserve">It is proposed to seek community feedback on Council’s Procurement Policy and consider that feedback in the formulation of a revised Policy to </w:t>
      </w:r>
      <w:r w:rsidR="00827ECF">
        <w:t xml:space="preserve">be </w:t>
      </w:r>
      <w:r>
        <w:t>presented to Council later this year ahead of adoption by end-2021.</w:t>
      </w:r>
    </w:p>
    <w:p w14:paraId="65E31788" w14:textId="77777777" w:rsidR="00BF0C46" w:rsidRPr="00D347F8" w:rsidRDefault="00BF0C46" w:rsidP="007D34C3">
      <w:pPr>
        <w:pStyle w:val="ICListNumber1"/>
        <w:numPr>
          <w:ilvl w:val="0"/>
          <w:numId w:val="0"/>
        </w:numPr>
        <w:spacing w:before="120" w:after="120"/>
        <w:ind w:left="567" w:hanging="567"/>
      </w:pPr>
      <w:r w:rsidRPr="00D347F8">
        <w:rPr>
          <w:rFonts w:ascii="Arial" w:hAnsi="Arial"/>
        </w:rPr>
        <w:t>5.</w:t>
      </w:r>
      <w:r w:rsidRPr="00D347F8">
        <w:rPr>
          <w:rFonts w:ascii="Arial" w:hAnsi="Arial"/>
        </w:rPr>
        <w:tab/>
      </w:r>
      <w:r>
        <w:t>CONSULTATION AND STAKEHOLDERS</w:t>
      </w:r>
    </w:p>
    <w:p w14:paraId="540AB08B" w14:textId="77777777" w:rsidR="00BF0C46" w:rsidRDefault="00BF0C46" w:rsidP="009E7EF9">
      <w:pPr>
        <w:pStyle w:val="ICListNumber3"/>
        <w:numPr>
          <w:ilvl w:val="0"/>
          <w:numId w:val="0"/>
        </w:numPr>
        <w:spacing w:before="120" w:after="120"/>
        <w:ind w:left="1134" w:hanging="567"/>
      </w:pPr>
      <w:r>
        <w:t>5.1</w:t>
      </w:r>
      <w:r>
        <w:tab/>
        <w:t>Implementation of the Act provides an excellent opportunity to seek feedback from the community to inform decision making for the new Procurement Policy.</w:t>
      </w:r>
    </w:p>
    <w:p w14:paraId="3923B32A" w14:textId="77777777" w:rsidR="00BF0C46" w:rsidRDefault="00BF0C46" w:rsidP="009E7EF9">
      <w:pPr>
        <w:pStyle w:val="ICListNumber3"/>
        <w:numPr>
          <w:ilvl w:val="0"/>
          <w:numId w:val="0"/>
        </w:numPr>
        <w:spacing w:before="120" w:after="120"/>
        <w:ind w:left="1134" w:hanging="567"/>
      </w:pPr>
      <w:r>
        <w:t>5.2</w:t>
      </w:r>
      <w:r>
        <w:tab/>
        <w:t>A community consultation process will commence in conjunction with the release of this report.</w:t>
      </w:r>
    </w:p>
    <w:p w14:paraId="299D36F7" w14:textId="77777777" w:rsidR="00BF0C46" w:rsidRPr="00D347F8" w:rsidRDefault="00BF0C46" w:rsidP="007D34C3">
      <w:pPr>
        <w:pStyle w:val="ICListNumber1"/>
        <w:numPr>
          <w:ilvl w:val="0"/>
          <w:numId w:val="0"/>
        </w:numPr>
        <w:spacing w:before="120" w:after="120"/>
        <w:ind w:left="567" w:hanging="567"/>
      </w:pPr>
      <w:r w:rsidRPr="00D347F8">
        <w:rPr>
          <w:rFonts w:ascii="Arial" w:hAnsi="Arial"/>
        </w:rPr>
        <w:t>6.</w:t>
      </w:r>
      <w:r w:rsidRPr="00D347F8">
        <w:rPr>
          <w:rFonts w:ascii="Arial" w:hAnsi="Arial"/>
        </w:rPr>
        <w:tab/>
      </w:r>
      <w:r w:rsidRPr="00D620B7">
        <w:t>LEGAL AND RISK IMPLICATIONS</w:t>
      </w:r>
    </w:p>
    <w:p w14:paraId="0F525A01" w14:textId="77777777" w:rsidR="00BF0C46" w:rsidRDefault="00BF0C46" w:rsidP="009E7EF9">
      <w:pPr>
        <w:pStyle w:val="ICListNumber3"/>
        <w:numPr>
          <w:ilvl w:val="0"/>
          <w:numId w:val="0"/>
        </w:numPr>
        <w:spacing w:before="120" w:after="120"/>
        <w:ind w:left="1134" w:hanging="567"/>
      </w:pPr>
      <w:r>
        <w:t>6.1</w:t>
      </w:r>
      <w:r>
        <w:tab/>
        <w:t>The review and update of the Procurement Policy be end-December 2021 will ensure that Council complies with the requirements of the Local Government Act 2020.</w:t>
      </w:r>
    </w:p>
    <w:p w14:paraId="65539BA6" w14:textId="77777777" w:rsidR="00BF0C46" w:rsidRDefault="00BF0C46" w:rsidP="009E7EF9">
      <w:pPr>
        <w:pStyle w:val="ICListNumber3"/>
        <w:numPr>
          <w:ilvl w:val="0"/>
          <w:numId w:val="0"/>
        </w:numPr>
        <w:spacing w:before="120" w:after="120"/>
        <w:ind w:left="1134" w:hanging="567"/>
      </w:pPr>
      <w:r>
        <w:t>6.2</w:t>
      </w:r>
      <w:r>
        <w:tab/>
        <w:t>Ongoing, the Procurement Policy will ensure that Council achieves value from its substantial procurement activity.</w:t>
      </w:r>
    </w:p>
    <w:p w14:paraId="53870D7D" w14:textId="77777777" w:rsidR="00BF0C46" w:rsidRPr="00D347F8" w:rsidRDefault="00BF0C46" w:rsidP="007D34C3">
      <w:pPr>
        <w:pStyle w:val="ICListNumber1"/>
        <w:numPr>
          <w:ilvl w:val="0"/>
          <w:numId w:val="0"/>
        </w:numPr>
        <w:spacing w:before="120" w:after="120"/>
        <w:ind w:left="567" w:hanging="567"/>
      </w:pPr>
      <w:r w:rsidRPr="00D347F8">
        <w:rPr>
          <w:rFonts w:ascii="Arial" w:hAnsi="Arial"/>
        </w:rPr>
        <w:t>7.</w:t>
      </w:r>
      <w:r w:rsidRPr="00D347F8">
        <w:rPr>
          <w:rFonts w:ascii="Arial" w:hAnsi="Arial"/>
        </w:rPr>
        <w:tab/>
      </w:r>
      <w:r w:rsidRPr="00D620B7">
        <w:t>FINANCIAL IMPACT</w:t>
      </w:r>
    </w:p>
    <w:p w14:paraId="7F1D5A9C" w14:textId="77777777" w:rsidR="00BF0C46" w:rsidRPr="004E6EBB" w:rsidRDefault="00BF0C46" w:rsidP="009E7EF9">
      <w:pPr>
        <w:pStyle w:val="ICListNumber3"/>
        <w:numPr>
          <w:ilvl w:val="0"/>
          <w:numId w:val="0"/>
        </w:numPr>
        <w:spacing w:before="120" w:after="120"/>
        <w:ind w:left="1134" w:hanging="567"/>
      </w:pPr>
      <w:r w:rsidRPr="004E6EBB">
        <w:t>7.1</w:t>
      </w:r>
      <w:r w:rsidRPr="004E6EBB">
        <w:tab/>
      </w:r>
      <w:r>
        <w:t>Council procures approximately $160m worth of goods, services and works per annum. The updated Procurement Policy is a key tool that will enable Council to ensure that this spend provides value for money and procurement activity is undertaken with the upmost probity.</w:t>
      </w:r>
    </w:p>
    <w:p w14:paraId="242A0996" w14:textId="77777777" w:rsidR="00BF0C46" w:rsidRPr="00D347F8" w:rsidRDefault="00BF0C46" w:rsidP="007D34C3">
      <w:pPr>
        <w:pStyle w:val="ICListNumber1"/>
        <w:numPr>
          <w:ilvl w:val="0"/>
          <w:numId w:val="0"/>
        </w:numPr>
        <w:spacing w:before="120" w:after="120"/>
        <w:ind w:left="567" w:hanging="567"/>
      </w:pPr>
      <w:r w:rsidRPr="00D347F8">
        <w:rPr>
          <w:rFonts w:ascii="Arial" w:hAnsi="Arial"/>
        </w:rPr>
        <w:t>8.</w:t>
      </w:r>
      <w:r w:rsidRPr="00D347F8">
        <w:rPr>
          <w:rFonts w:ascii="Arial" w:hAnsi="Arial"/>
        </w:rPr>
        <w:tab/>
      </w:r>
      <w:r w:rsidRPr="00D620B7">
        <w:t>ENVIRONMENTAL IMPACT</w:t>
      </w:r>
    </w:p>
    <w:p w14:paraId="7BBE7D28" w14:textId="77777777" w:rsidR="00BF0C46" w:rsidRDefault="00BF0C46" w:rsidP="009E7EF9">
      <w:pPr>
        <w:pStyle w:val="ICListNumber3"/>
        <w:numPr>
          <w:ilvl w:val="0"/>
          <w:numId w:val="0"/>
        </w:numPr>
        <w:spacing w:before="120" w:after="120"/>
        <w:ind w:left="1134" w:hanging="567"/>
      </w:pPr>
      <w:r>
        <w:t>8.1</w:t>
      </w:r>
      <w:r>
        <w:tab/>
        <w:t>The review and update of the Procurement Policy will provide an opportunity to review Council’s approach to considering Corporate Social Responsibility initiatives including environmental and sustainability purchasing practices.</w:t>
      </w:r>
    </w:p>
    <w:p w14:paraId="55D4542D" w14:textId="77777777" w:rsidR="00BF0C46" w:rsidRPr="00D347F8" w:rsidRDefault="00BF0C46" w:rsidP="007D34C3">
      <w:pPr>
        <w:pStyle w:val="ICListNumber1"/>
        <w:numPr>
          <w:ilvl w:val="0"/>
          <w:numId w:val="0"/>
        </w:numPr>
        <w:spacing w:before="120" w:after="120"/>
        <w:ind w:left="567" w:hanging="567"/>
      </w:pPr>
      <w:r w:rsidRPr="00D347F8">
        <w:rPr>
          <w:rFonts w:ascii="Arial" w:hAnsi="Arial"/>
        </w:rPr>
        <w:t>9.</w:t>
      </w:r>
      <w:r w:rsidRPr="00D347F8">
        <w:rPr>
          <w:rFonts w:ascii="Arial" w:hAnsi="Arial"/>
        </w:rPr>
        <w:tab/>
      </w:r>
      <w:r w:rsidRPr="00D620B7">
        <w:t>COMMUNITY IMPACT</w:t>
      </w:r>
    </w:p>
    <w:p w14:paraId="4DAE2ADF" w14:textId="77777777" w:rsidR="00BF0C46" w:rsidRDefault="00BF0C46" w:rsidP="009E7EF9">
      <w:pPr>
        <w:pStyle w:val="ICListNumber3"/>
        <w:numPr>
          <w:ilvl w:val="0"/>
          <w:numId w:val="0"/>
        </w:numPr>
        <w:spacing w:before="120" w:after="120"/>
        <w:ind w:left="1134" w:hanging="567"/>
      </w:pPr>
      <w:r>
        <w:t>9.1</w:t>
      </w:r>
      <w:r>
        <w:tab/>
        <w:t>The revised consideration of CSR in the review of the Procurement Policy provides an opportunity to incorporate a greater degree of local procurement and local employment with the aim to deliver significant community value from the large spend of Council.</w:t>
      </w:r>
    </w:p>
    <w:p w14:paraId="2DAF95C3" w14:textId="77777777" w:rsidR="00BF0C46" w:rsidRDefault="00BF0C46" w:rsidP="009E7EF9">
      <w:pPr>
        <w:pStyle w:val="ICListNumber3"/>
        <w:numPr>
          <w:ilvl w:val="0"/>
          <w:numId w:val="0"/>
        </w:numPr>
        <w:spacing w:before="120" w:after="120"/>
        <w:ind w:left="1134" w:hanging="567"/>
      </w:pPr>
      <w:r>
        <w:t>9.2</w:t>
      </w:r>
      <w:r>
        <w:tab/>
        <w:t>As part of the review, Council officers will engage with local community groups and stakeholder associations to obtain their feedback on the current Policy.</w:t>
      </w:r>
    </w:p>
    <w:p w14:paraId="44113122" w14:textId="77777777" w:rsidR="00BF0C46" w:rsidRPr="004E6EBB" w:rsidRDefault="00BF0C46" w:rsidP="009E7EF9">
      <w:pPr>
        <w:pStyle w:val="ICListNumber3"/>
        <w:numPr>
          <w:ilvl w:val="0"/>
          <w:numId w:val="0"/>
        </w:numPr>
        <w:spacing w:before="120" w:after="120"/>
        <w:ind w:left="1134" w:hanging="567"/>
      </w:pPr>
      <w:r>
        <w:t>9.3</w:t>
      </w:r>
      <w:r>
        <w:tab/>
        <w:t>All community members are encouraged to provide input into the review of the current Policy.</w:t>
      </w:r>
    </w:p>
    <w:p w14:paraId="6296B047" w14:textId="77777777" w:rsidR="00BF0C46" w:rsidRPr="00D347F8" w:rsidRDefault="00BF0C46" w:rsidP="007D34C3">
      <w:pPr>
        <w:pStyle w:val="ICListNumber1"/>
        <w:numPr>
          <w:ilvl w:val="0"/>
          <w:numId w:val="0"/>
        </w:numPr>
        <w:spacing w:before="120" w:after="120"/>
        <w:ind w:left="567" w:hanging="567"/>
      </w:pPr>
      <w:r w:rsidRPr="00D347F8">
        <w:rPr>
          <w:rFonts w:ascii="Arial" w:hAnsi="Arial"/>
        </w:rPr>
        <w:t>10.</w:t>
      </w:r>
      <w:r w:rsidRPr="00D347F8">
        <w:rPr>
          <w:rFonts w:ascii="Arial" w:hAnsi="Arial"/>
        </w:rPr>
        <w:tab/>
      </w:r>
      <w:r w:rsidRPr="00D620B7">
        <w:t>ALIGNMENT TO COUNCIL PLAN AND COUNCIL POLICY</w:t>
      </w:r>
    </w:p>
    <w:p w14:paraId="49F58635" w14:textId="77777777" w:rsidR="00BF0C46" w:rsidRDefault="00BF0C46" w:rsidP="009E7EF9">
      <w:pPr>
        <w:pStyle w:val="ICListNumber3"/>
        <w:numPr>
          <w:ilvl w:val="0"/>
          <w:numId w:val="0"/>
        </w:numPr>
        <w:spacing w:before="120" w:after="120"/>
        <w:ind w:left="1134" w:hanging="567"/>
      </w:pPr>
      <w:r>
        <w:t>10.1</w:t>
      </w:r>
      <w:r>
        <w:tab/>
        <w:t>The Policy supports the Council Plan 2021- 2031. The key alignments include</w:t>
      </w:r>
    </w:p>
    <w:p w14:paraId="6B2A871A" w14:textId="77777777" w:rsidR="00BF0C46" w:rsidRPr="00451498" w:rsidRDefault="00BF0C46" w:rsidP="009E7EF9">
      <w:pPr>
        <w:pStyle w:val="ICListNumber3"/>
        <w:numPr>
          <w:ilvl w:val="0"/>
          <w:numId w:val="7"/>
        </w:numPr>
        <w:spacing w:before="120" w:after="120"/>
        <w:ind w:left="1701" w:hanging="567"/>
      </w:pPr>
      <w:r>
        <w:t xml:space="preserve">Direction 3 </w:t>
      </w:r>
      <w:r w:rsidRPr="00451498">
        <w:t>Sustainable Port Phillip - with a sustainable future, where our community benefits from living in a bayside city that is cleaner, greener, cooler and more beautiful.</w:t>
      </w:r>
    </w:p>
    <w:p w14:paraId="598DE735" w14:textId="77777777" w:rsidR="00BF0C46" w:rsidRPr="00455C93" w:rsidRDefault="00BF0C46" w:rsidP="009E7EF9">
      <w:pPr>
        <w:pStyle w:val="ICListNumber3"/>
        <w:numPr>
          <w:ilvl w:val="0"/>
          <w:numId w:val="7"/>
        </w:numPr>
        <w:spacing w:before="120" w:after="120"/>
        <w:ind w:left="1701" w:hanging="567"/>
      </w:pPr>
      <w:r w:rsidRPr="00455C93">
        <w:t>Direction 5 Well Governed Port Phillip - a leading local government authority, where our community and our organisation are in a better place as a result of our collective efforts.</w:t>
      </w:r>
    </w:p>
    <w:p w14:paraId="33EBB259" w14:textId="77777777" w:rsidR="00BF0C46" w:rsidRPr="00D347F8" w:rsidRDefault="00BF0C46" w:rsidP="007D34C3">
      <w:pPr>
        <w:pStyle w:val="ICListNumber1"/>
        <w:numPr>
          <w:ilvl w:val="0"/>
          <w:numId w:val="0"/>
        </w:numPr>
        <w:spacing w:before="120" w:after="120"/>
        <w:ind w:left="567" w:hanging="567"/>
      </w:pPr>
      <w:r w:rsidRPr="00D347F8">
        <w:rPr>
          <w:rFonts w:ascii="Arial" w:hAnsi="Arial"/>
        </w:rPr>
        <w:t>11.</w:t>
      </w:r>
      <w:r w:rsidRPr="00D347F8">
        <w:rPr>
          <w:rFonts w:ascii="Arial" w:hAnsi="Arial"/>
        </w:rPr>
        <w:tab/>
      </w:r>
      <w:r w:rsidRPr="00D620B7">
        <w:t>IMPLEMENTATION STRATEGY</w:t>
      </w:r>
    </w:p>
    <w:p w14:paraId="7425CEDB" w14:textId="77777777" w:rsidR="00BF0C46" w:rsidRPr="004E6EBB" w:rsidRDefault="00BF0C46" w:rsidP="009E7EF9">
      <w:pPr>
        <w:pStyle w:val="ICListNumber3"/>
        <w:numPr>
          <w:ilvl w:val="0"/>
          <w:numId w:val="0"/>
        </w:numPr>
        <w:spacing w:before="120" w:after="120"/>
        <w:ind w:left="1134" w:hanging="567"/>
      </w:pPr>
      <w:r w:rsidRPr="004E6EBB">
        <w:t>11.1</w:t>
      </w:r>
      <w:r w:rsidRPr="004E6EBB">
        <w:tab/>
      </w:r>
      <w:r w:rsidRPr="00F64EFF">
        <w:t>TIMELINE</w:t>
      </w:r>
    </w:p>
    <w:p w14:paraId="697D8F2F" w14:textId="77777777" w:rsidR="00BF0C46" w:rsidRDefault="00BF0C46" w:rsidP="007D34C3">
      <w:pPr>
        <w:pStyle w:val="ICListNumber3"/>
        <w:numPr>
          <w:ilvl w:val="0"/>
          <w:numId w:val="0"/>
        </w:numPr>
        <w:spacing w:before="120" w:after="120"/>
        <w:ind w:left="1985" w:hanging="851"/>
      </w:pPr>
      <w:r>
        <w:t>11.1.1</w:t>
      </w:r>
      <w:r>
        <w:tab/>
        <w:t>Council will use the current Procurement Policy as a foundation upon which to consult the community on updates and inclusions for the new 2021 Procurement Policy.</w:t>
      </w:r>
    </w:p>
    <w:p w14:paraId="10EAE002" w14:textId="77777777" w:rsidR="00BF0C46" w:rsidRDefault="00BF0C46" w:rsidP="007D34C3">
      <w:pPr>
        <w:pStyle w:val="ICListNumber3"/>
        <w:numPr>
          <w:ilvl w:val="0"/>
          <w:numId w:val="0"/>
        </w:numPr>
        <w:spacing w:before="120" w:after="120"/>
        <w:ind w:left="1985" w:hanging="851"/>
      </w:pPr>
      <w:r>
        <w:t>11.1.2</w:t>
      </w:r>
      <w:r>
        <w:tab/>
        <w:t>The following timeline of engagement and review is proposed:</w:t>
      </w:r>
    </w:p>
    <w:p w14:paraId="1DA06FB7" w14:textId="79EBD78C" w:rsidR="00BF0C46" w:rsidRDefault="00BF0C46" w:rsidP="007D34C3">
      <w:pPr>
        <w:pStyle w:val="ICListNumber3"/>
        <w:numPr>
          <w:ilvl w:val="0"/>
          <w:numId w:val="7"/>
        </w:numPr>
        <w:spacing w:before="120" w:after="120"/>
        <w:ind w:left="2552" w:hanging="567"/>
      </w:pPr>
      <w:r>
        <w:t xml:space="preserve">August – </w:t>
      </w:r>
      <w:r w:rsidR="00296EEA">
        <w:t>end-September</w:t>
      </w:r>
      <w:r>
        <w:t xml:space="preserve"> 2021 – Community Engagement</w:t>
      </w:r>
      <w:r w:rsidR="00296EEA">
        <w:t xml:space="preserve"> &amp; Submission Period</w:t>
      </w:r>
    </w:p>
    <w:p w14:paraId="2EEA81CB" w14:textId="77777777" w:rsidR="00BF0C46" w:rsidRDefault="00BF0C46" w:rsidP="007D34C3">
      <w:pPr>
        <w:pStyle w:val="ICListNumber3"/>
        <w:numPr>
          <w:ilvl w:val="0"/>
          <w:numId w:val="7"/>
        </w:numPr>
        <w:spacing w:before="120" w:after="120"/>
        <w:ind w:left="2552" w:hanging="567"/>
      </w:pPr>
      <w:r>
        <w:t>October 2021 – Draft Provided to Council</w:t>
      </w:r>
    </w:p>
    <w:p w14:paraId="75821911" w14:textId="096FDB35" w:rsidR="00BF0C46" w:rsidRDefault="00BF0C46" w:rsidP="007D34C3">
      <w:pPr>
        <w:pStyle w:val="ICListNumber3"/>
        <w:numPr>
          <w:ilvl w:val="0"/>
          <w:numId w:val="7"/>
        </w:numPr>
        <w:spacing w:before="120" w:after="120"/>
        <w:ind w:left="2552" w:hanging="567"/>
      </w:pPr>
      <w:r>
        <w:t>November 2021 –</w:t>
      </w:r>
      <w:r w:rsidR="006B7692">
        <w:t xml:space="preserve"> </w:t>
      </w:r>
      <w:r>
        <w:t>Procurement Policy &amp; Summary of Community Feedback Presented to Council for Endorsement</w:t>
      </w:r>
    </w:p>
    <w:p w14:paraId="1B089697" w14:textId="77777777" w:rsidR="00BF0C46" w:rsidRDefault="00BF0C46" w:rsidP="007D34C3">
      <w:pPr>
        <w:pStyle w:val="ICListNumber3"/>
        <w:numPr>
          <w:ilvl w:val="0"/>
          <w:numId w:val="7"/>
        </w:numPr>
        <w:spacing w:before="120" w:after="120"/>
        <w:ind w:left="2552" w:hanging="567"/>
      </w:pPr>
      <w:r>
        <w:t>December 2021 – 2021 Procurement Policy Commencement</w:t>
      </w:r>
    </w:p>
    <w:p w14:paraId="3385EA9C" w14:textId="77777777" w:rsidR="00BF0C46" w:rsidRPr="007D34C3" w:rsidRDefault="00BF0C46" w:rsidP="009E7EF9">
      <w:pPr>
        <w:pStyle w:val="ICListNumber3"/>
        <w:numPr>
          <w:ilvl w:val="0"/>
          <w:numId w:val="0"/>
        </w:numPr>
        <w:spacing w:before="120" w:after="120"/>
        <w:ind w:left="1134" w:hanging="567"/>
      </w:pPr>
      <w:r w:rsidRPr="007D34C3">
        <w:t>11.2</w:t>
      </w:r>
      <w:r w:rsidRPr="007D34C3">
        <w:rPr>
          <w:bCs/>
        </w:rPr>
        <w:tab/>
      </w:r>
      <w:r w:rsidRPr="009E7EF9">
        <w:t>COMMUNICATION</w:t>
      </w:r>
    </w:p>
    <w:p w14:paraId="05C41F00" w14:textId="228247B2" w:rsidR="00B035BF" w:rsidRDefault="00AA56E5" w:rsidP="007D34C3">
      <w:pPr>
        <w:pStyle w:val="ICListNumber3"/>
        <w:numPr>
          <w:ilvl w:val="0"/>
          <w:numId w:val="0"/>
        </w:numPr>
        <w:spacing w:before="120" w:after="120"/>
        <w:ind w:left="1985" w:hanging="851"/>
      </w:pPr>
      <w:r>
        <w:t>11.2.1</w:t>
      </w:r>
      <w:r>
        <w:tab/>
      </w:r>
      <w:r w:rsidR="00222BE9" w:rsidRPr="00AA56E5">
        <w:t>Council officers will publicise the review of the Procurement Policy through Council’s website and provide the community with</w:t>
      </w:r>
      <w:r w:rsidR="007D34C3">
        <w:t xml:space="preserve"> opportunities to provide input</w:t>
      </w:r>
    </w:p>
    <w:p w14:paraId="0173FD8C" w14:textId="77777777" w:rsidR="007D34C3" w:rsidRPr="00D347F8" w:rsidRDefault="007D34C3" w:rsidP="007D34C3">
      <w:pPr>
        <w:pStyle w:val="ICListNumber1"/>
        <w:numPr>
          <w:ilvl w:val="0"/>
          <w:numId w:val="0"/>
        </w:numPr>
        <w:spacing w:before="120" w:after="120"/>
        <w:ind w:left="567" w:hanging="567"/>
      </w:pPr>
      <w:r w:rsidRPr="007D34C3">
        <w:rPr>
          <w:rFonts w:eastAsia="Times New Roman" w:cs="Times New Roman"/>
          <w:iCs/>
          <w:sz w:val="20"/>
          <w:lang w:val="en-AU"/>
        </w:rPr>
        <w:t>12.</w:t>
      </w:r>
      <w:r w:rsidRPr="007D34C3">
        <w:rPr>
          <w:rFonts w:eastAsia="Times New Roman" w:cs="Times New Roman"/>
          <w:i/>
          <w:color w:val="0033CC"/>
          <w:sz w:val="20"/>
          <w:lang w:val="en-AU"/>
        </w:rPr>
        <w:tab/>
      </w:r>
      <w:r w:rsidRPr="007D34C3">
        <w:t>OFFIC</w:t>
      </w:r>
      <w:r w:rsidRPr="00D620B7">
        <w:t>ER DIRECT OR INDIRECT INTEREST</w:t>
      </w:r>
    </w:p>
    <w:p w14:paraId="59D2A306" w14:textId="77777777" w:rsidR="007D34C3" w:rsidRPr="004E6EBB" w:rsidRDefault="007D34C3" w:rsidP="009E7EF9">
      <w:pPr>
        <w:pStyle w:val="ICListNumber3"/>
        <w:numPr>
          <w:ilvl w:val="0"/>
          <w:numId w:val="0"/>
        </w:numPr>
        <w:spacing w:before="120" w:after="120"/>
        <w:ind w:left="1134" w:hanging="567"/>
      </w:pPr>
      <w:r w:rsidRPr="007D34C3">
        <w:t>12.1</w:t>
      </w:r>
      <w:r w:rsidRPr="007D34C3">
        <w:tab/>
        <w:t>No officers involved in the preparation of this report have any direct or indirect interest in the matter.</w:t>
      </w:r>
      <w:r w:rsidRPr="00F64EFF">
        <w:t xml:space="preserve"> </w:t>
      </w:r>
    </w:p>
    <w:p w14:paraId="69C0FAFB" w14:textId="7B37191E" w:rsidR="007D34C3" w:rsidRDefault="007D34C3" w:rsidP="007D34C3">
      <w:pPr>
        <w:pStyle w:val="ICListNumber3"/>
        <w:numPr>
          <w:ilvl w:val="0"/>
          <w:numId w:val="0"/>
        </w:numPr>
        <w:ind w:left="1985" w:hanging="851"/>
      </w:pPr>
    </w:p>
    <w:p w14:paraId="0BCB9527" w14:textId="77777777" w:rsidR="007D34C3" w:rsidRDefault="007D34C3" w:rsidP="007D34C3">
      <w:pPr>
        <w:pStyle w:val="ICListNumber3"/>
        <w:numPr>
          <w:ilvl w:val="0"/>
          <w:numId w:val="0"/>
        </w:numPr>
        <w:ind w:left="1985" w:hanging="851"/>
        <w:sectPr w:rsidR="007D34C3" w:rsidSect="00885E31">
          <w:headerReference w:type="default" r:id="rId16"/>
          <w:type w:val="continuous"/>
          <w:pgSz w:w="11907" w:h="16840" w:code="9"/>
          <w:pgMar w:top="2835" w:right="1134" w:bottom="1134" w:left="1134" w:header="845" w:footer="851" w:gutter="0"/>
          <w:cols w:space="720"/>
          <w:formProt w:val="0"/>
          <w:titlePg/>
        </w:sectPr>
      </w:pPr>
    </w:p>
    <w:p w14:paraId="4602C2D2" w14:textId="77777777" w:rsidR="00CF1C9A" w:rsidRPr="00CF1C9A" w:rsidRDefault="00CF1C9A" w:rsidP="00CF1C9A">
      <w:pPr>
        <w:spacing w:before="0" w:after="0"/>
        <w:rPr>
          <w:sz w:val="16"/>
        </w:rPr>
      </w:pPr>
      <w:r w:rsidRPr="00CF1C9A">
        <w:rPr>
          <w:rFonts w:cs="Arial"/>
          <w:i/>
          <w:vanish/>
          <w:color w:val="FF0000"/>
          <w:sz w:val="16"/>
        </w:rPr>
        <w:t>Do not delete this line</w:t>
      </w:r>
    </w:p>
    <w:p w14:paraId="72F8D68A" w14:textId="77777777" w:rsidR="002148A2" w:rsidRDefault="002148A2" w:rsidP="00CF1C9A">
      <w:pPr>
        <w:rPr>
          <w:rFonts w:cs="Arial"/>
          <w:i/>
          <w:iCs/>
          <w:vanish/>
          <w:color w:val="FF0000"/>
          <w:sz w:val="16"/>
          <w:szCs w:val="16"/>
        </w:rPr>
        <w:sectPr w:rsidR="002148A2" w:rsidSect="00885E31">
          <w:type w:val="continuous"/>
          <w:pgSz w:w="11907" w:h="16840" w:code="9"/>
          <w:pgMar w:top="2835" w:right="1134" w:bottom="1134" w:left="1134" w:header="845" w:footer="851" w:gutter="0"/>
          <w:cols w:space="720"/>
          <w:formProt w:val="0"/>
          <w:titlePg/>
        </w:sectPr>
      </w:pPr>
    </w:p>
    <w:p w14:paraId="4F4B6DAF" w14:textId="77777777" w:rsidR="002148A2" w:rsidRDefault="002148A2" w:rsidP="002148A2">
      <w:pPr>
        <w:spacing w:before="0" w:after="0"/>
        <w:rPr>
          <w:sz w:val="12"/>
          <w:szCs w:val="12"/>
        </w:rPr>
      </w:pPr>
    </w:p>
    <w:tbl>
      <w:tblPr>
        <w:tblW w:w="9039" w:type="dxa"/>
        <w:tblLook w:val="04A0" w:firstRow="1" w:lastRow="0" w:firstColumn="1" w:lastColumn="0" w:noHBand="0" w:noVBand="1"/>
      </w:tblPr>
      <w:tblGrid>
        <w:gridCol w:w="2552"/>
        <w:gridCol w:w="6487"/>
      </w:tblGrid>
      <w:tr w:rsidR="002148A2" w:rsidRPr="00A1757B" w14:paraId="4BCF96D2" w14:textId="77777777" w:rsidTr="0053564E">
        <w:tc>
          <w:tcPr>
            <w:tcW w:w="2552" w:type="dxa"/>
            <w:shd w:val="clear" w:color="auto" w:fill="auto"/>
          </w:tcPr>
          <w:p w14:paraId="1BBBAEAA" w14:textId="77777777" w:rsidR="002148A2" w:rsidRPr="00BE039C" w:rsidRDefault="002148A2" w:rsidP="0053564E">
            <w:pPr>
              <w:spacing w:after="0"/>
              <w:rPr>
                <w:rFonts w:cs="Arial"/>
                <w:b/>
                <w:bCs/>
              </w:rPr>
            </w:pPr>
            <w:r w:rsidRPr="001818A7">
              <w:rPr>
                <w:rFonts w:cs="Arial"/>
                <w:b/>
                <w:caps/>
              </w:rPr>
              <w:t xml:space="preserve">TRIM </w:t>
            </w:r>
            <w:smartTag w:uri="urn:schemas-microsoft-com:office:smarttags" w:element="stockticker">
              <w:r w:rsidRPr="001818A7">
                <w:rPr>
                  <w:rFonts w:cs="Arial"/>
                  <w:b/>
                  <w:caps/>
                </w:rPr>
                <w:t>file</w:t>
              </w:r>
            </w:smartTag>
            <w:r w:rsidRPr="001818A7">
              <w:rPr>
                <w:rFonts w:cs="Arial"/>
                <w:b/>
                <w:caps/>
              </w:rPr>
              <w:t xml:space="preserve"> n</w:t>
            </w:r>
            <w:r w:rsidRPr="001818A7">
              <w:rPr>
                <w:rFonts w:cs="Arial"/>
                <w:b/>
              </w:rPr>
              <w:t>O:</w:t>
            </w:r>
          </w:p>
        </w:tc>
        <w:tc>
          <w:tcPr>
            <w:tcW w:w="6487" w:type="dxa"/>
            <w:shd w:val="clear" w:color="auto" w:fill="auto"/>
          </w:tcPr>
          <w:p w14:paraId="0A286C4E" w14:textId="291EE951" w:rsidR="002148A2" w:rsidRPr="00F52DDA" w:rsidRDefault="002148A2" w:rsidP="0053564E">
            <w:pPr>
              <w:tabs>
                <w:tab w:val="left" w:pos="425"/>
              </w:tabs>
              <w:spacing w:after="0"/>
              <w:ind w:left="425" w:hanging="425"/>
              <w:rPr>
                <w:rFonts w:cs="Arial"/>
                <w:bCs/>
              </w:rPr>
            </w:pPr>
            <w:r w:rsidRPr="001818A7">
              <w:rPr>
                <w:rFonts w:cs="Arial"/>
                <w:b/>
                <w:bCs/>
                <w:caps/>
              </w:rPr>
              <w:fldChar w:fldCharType="begin"/>
            </w:r>
            <w:r w:rsidRPr="001818A7">
              <w:rPr>
                <w:rFonts w:cs="Arial"/>
                <w:b/>
                <w:bCs/>
                <w:caps/>
              </w:rPr>
              <w:instrText xml:space="preserve"> D</w:instrText>
            </w:r>
            <w:r w:rsidRPr="001818A7">
              <w:rPr>
                <w:rFonts w:cs="Arial"/>
                <w:b/>
                <w:caps/>
              </w:rPr>
              <w:instrText>OCVARIABLE "</w:instrText>
            </w:r>
            <w:r w:rsidRPr="001818A7">
              <w:rPr>
                <w:rFonts w:cs="Arial"/>
                <w:b/>
              </w:rPr>
              <w:instrText>DV</w:instrText>
            </w:r>
            <w:r w:rsidRPr="001818A7">
              <w:rPr>
                <w:rFonts w:cs="Arial"/>
                <w:b/>
                <w:bCs/>
              </w:rPr>
              <w:instrText>EDMSCONTAINERID</w:instrText>
            </w:r>
            <w:r w:rsidRPr="001818A7">
              <w:rPr>
                <w:rFonts w:cs="Arial"/>
                <w:b/>
              </w:rPr>
              <w:instrText>"</w:instrText>
            </w:r>
            <w:r w:rsidRPr="001818A7">
              <w:rPr>
                <w:rFonts w:cs="Arial"/>
                <w:b/>
                <w:caps/>
              </w:rPr>
              <w:instrText xml:space="preserve"> \* </w:instrText>
            </w:r>
            <w:r w:rsidRPr="001818A7">
              <w:rPr>
                <w:rFonts w:cs="Arial"/>
                <w:b/>
                <w:bCs/>
                <w:caps/>
              </w:rPr>
              <w:instrText>Charformat</w:instrText>
            </w:r>
            <w:r w:rsidRPr="001818A7">
              <w:rPr>
                <w:rFonts w:cs="Arial"/>
                <w:b/>
                <w:caps/>
              </w:rPr>
              <w:instrText xml:space="preserve"> </w:instrText>
            </w:r>
            <w:r w:rsidRPr="001818A7">
              <w:rPr>
                <w:rFonts w:cs="Arial"/>
                <w:b/>
                <w:bCs/>
                <w:caps/>
              </w:rPr>
              <w:fldChar w:fldCharType="separate"/>
            </w:r>
            <w:r w:rsidR="00E3039E">
              <w:rPr>
                <w:rFonts w:cs="Arial"/>
                <w:b/>
                <w:bCs/>
                <w:caps/>
              </w:rPr>
              <w:t xml:space="preserve"> </w:t>
            </w:r>
            <w:r w:rsidRPr="001818A7">
              <w:rPr>
                <w:rFonts w:cs="Arial"/>
                <w:b/>
                <w:bCs/>
                <w:caps/>
              </w:rPr>
              <w:fldChar w:fldCharType="end"/>
            </w:r>
            <w:r w:rsidR="00016EB9">
              <w:rPr>
                <w:rFonts w:cs="Arial"/>
                <w:b/>
                <w:bCs/>
                <w:caps/>
              </w:rPr>
              <w:t>F21/1</w:t>
            </w:r>
          </w:p>
        </w:tc>
      </w:tr>
      <w:tr w:rsidR="002148A2" w:rsidRPr="00A1757B" w14:paraId="72C04267" w14:textId="77777777" w:rsidTr="0053564E">
        <w:tc>
          <w:tcPr>
            <w:tcW w:w="2552" w:type="dxa"/>
            <w:shd w:val="clear" w:color="auto" w:fill="auto"/>
          </w:tcPr>
          <w:p w14:paraId="75D9CFC0" w14:textId="77777777" w:rsidR="002148A2" w:rsidRPr="00BE039C" w:rsidRDefault="002148A2" w:rsidP="0053564E">
            <w:pPr>
              <w:spacing w:after="0"/>
              <w:rPr>
                <w:rFonts w:cs="Arial"/>
                <w:b/>
                <w:bCs/>
              </w:rPr>
            </w:pPr>
            <w:r w:rsidRPr="00BE039C">
              <w:rPr>
                <w:rFonts w:cs="Arial"/>
                <w:b/>
                <w:bCs/>
              </w:rPr>
              <w:t>ATTACHMENTS</w:t>
            </w:r>
          </w:p>
        </w:tc>
        <w:tc>
          <w:tcPr>
            <w:tcW w:w="6487" w:type="dxa"/>
            <w:shd w:val="clear" w:color="auto" w:fill="auto"/>
          </w:tcPr>
          <w:p w14:paraId="4003F44F" w14:textId="1AC8A7F3" w:rsidR="002148A2" w:rsidRPr="00F52DDA" w:rsidRDefault="00E45A82" w:rsidP="00E45A82">
            <w:pPr>
              <w:tabs>
                <w:tab w:val="left" w:pos="283"/>
              </w:tabs>
              <w:spacing w:before="60" w:after="0"/>
              <w:ind w:left="283" w:hanging="283"/>
              <w:rPr>
                <w:rFonts w:cs="Arial"/>
                <w:bCs/>
              </w:rPr>
            </w:pPr>
            <w:bookmarkStart w:id="11" w:name="PDF2_Attachments"/>
            <w:bookmarkStart w:id="12" w:name="PDF2_Attachments_24571"/>
            <w:bookmarkStart w:id="13" w:name="Attachments"/>
            <w:bookmarkEnd w:id="11"/>
            <w:bookmarkEnd w:id="12"/>
            <w:r w:rsidRPr="00E45A82">
              <w:rPr>
                <w:rFonts w:cs="Arial"/>
                <w:b/>
                <w:bCs/>
                <w:sz w:val="20"/>
              </w:rPr>
              <w:t>1</w:t>
            </w:r>
            <w:r w:rsidRPr="00E45A82">
              <w:rPr>
                <w:rFonts w:cs="Arial"/>
                <w:b/>
                <w:bCs/>
              </w:rPr>
              <w:t>.</w:t>
            </w:r>
            <w:r w:rsidRPr="00E45A82">
              <w:rPr>
                <w:rFonts w:cs="Arial"/>
                <w:b/>
                <w:bCs/>
              </w:rPr>
              <w:tab/>
            </w:r>
            <w:r w:rsidRPr="00E45A82">
              <w:rPr>
                <w:rFonts w:cs="Arial"/>
                <w:b/>
                <w:bCs/>
                <w:sz w:val="20"/>
              </w:rPr>
              <w:t>Final Procurement Policy 2020</w:t>
            </w:r>
            <w:bookmarkStart w:id="14" w:name="PDFA_Attachment_1"/>
            <w:bookmarkStart w:id="15" w:name="PDFA_24571_1"/>
            <w:bookmarkEnd w:id="14"/>
            <w:bookmarkEnd w:id="15"/>
            <w:r>
              <w:rPr>
                <w:rFonts w:cs="Arial"/>
                <w:bCs/>
              </w:rPr>
              <w:t xml:space="preserve"> </w:t>
            </w:r>
            <w:bookmarkEnd w:id="13"/>
          </w:p>
        </w:tc>
      </w:tr>
    </w:tbl>
    <w:p w14:paraId="54C0631A" w14:textId="77777777" w:rsidR="002148A2" w:rsidRPr="002148A2" w:rsidRDefault="002148A2" w:rsidP="002148A2">
      <w:pPr>
        <w:spacing w:after="0"/>
        <w:rPr>
          <w:i/>
          <w:vanish/>
          <w:color w:val="0033CC"/>
          <w:sz w:val="20"/>
        </w:rPr>
      </w:pPr>
      <w:r w:rsidRPr="002148A2">
        <w:rPr>
          <w:i/>
          <w:vanish/>
          <w:color w:val="0033CC"/>
          <w:sz w:val="20"/>
        </w:rPr>
        <w:t>Attachment One may be a one page schematic of key information.</w:t>
      </w:r>
    </w:p>
    <w:p w14:paraId="73A6B5AF" w14:textId="77777777" w:rsidR="008A578B" w:rsidRDefault="008A578B" w:rsidP="0051060D">
      <w:pPr>
        <w:spacing w:before="0" w:after="0"/>
        <w:rPr>
          <w:sz w:val="12"/>
          <w:szCs w:val="12"/>
        </w:rPr>
      </w:pPr>
    </w:p>
    <w:sectPr w:rsidR="008A578B" w:rsidSect="00885E31">
      <w:type w:val="continuous"/>
      <w:pgSz w:w="11907" w:h="16840" w:code="9"/>
      <w:pgMar w:top="2835" w:right="1134" w:bottom="1134" w:left="1134" w:header="845"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ED2E0" w14:textId="77777777" w:rsidR="00CF1C9A" w:rsidRDefault="00CF1C9A">
      <w:r>
        <w:separator/>
      </w:r>
    </w:p>
  </w:endnote>
  <w:endnote w:type="continuationSeparator" w:id="0">
    <w:p w14:paraId="3D545269" w14:textId="77777777" w:rsidR="00CF1C9A" w:rsidRDefault="00CF1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DF81B" w14:textId="77777777" w:rsidR="003D6ADF" w:rsidRPr="003C121D" w:rsidRDefault="003D6ADF" w:rsidP="003D6ADF">
    <w:pPr>
      <w:pStyle w:val="Footer"/>
      <w:pBdr>
        <w:top w:val="none" w:sz="0" w:space="0" w:color="auto"/>
      </w:pBdr>
    </w:pPr>
    <w:bookmarkStart w:id="5" w:name="_Hlk503369627"/>
    <w:r>
      <w:rPr>
        <w:lang w:eastAsia="en-AU"/>
      </w:rPr>
      <w:drawing>
        <wp:inline distT="0" distB="0" distL="0" distR="0" wp14:anchorId="4041AE44" wp14:editId="32C74796">
          <wp:extent cx="6120130" cy="38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jpg"/>
                  <pic:cNvPicPr/>
                </pic:nvPicPr>
                <pic:blipFill>
                  <a:blip r:embed="rId1">
                    <a:extLst>
                      <a:ext uri="{28A0092B-C50C-407E-A947-70E740481C1C}">
                        <a14:useLocalDpi xmlns:a14="http://schemas.microsoft.com/office/drawing/2010/main" val="0"/>
                      </a:ext>
                    </a:extLst>
                  </a:blip>
                  <a:stretch>
                    <a:fillRect/>
                  </a:stretch>
                </pic:blipFill>
                <pic:spPr>
                  <a:xfrm>
                    <a:off x="0" y="0"/>
                    <a:ext cx="6120130" cy="38100"/>
                  </a:xfrm>
                  <a:prstGeom prst="rect">
                    <a:avLst/>
                  </a:prstGeom>
                </pic:spPr>
              </pic:pic>
            </a:graphicData>
          </a:graphic>
        </wp:inline>
      </w:drawing>
    </w:r>
  </w:p>
  <w:p w14:paraId="7CE42AC0" w14:textId="2201C926" w:rsidR="003D6ADF" w:rsidRPr="00BD24AB" w:rsidRDefault="003D6ADF" w:rsidP="003D6ADF">
    <w:pPr>
      <w:pStyle w:val="Footer"/>
      <w:pBdr>
        <w:top w:val="none" w:sz="0" w:space="0" w:color="auto"/>
      </w:pBdr>
      <w:spacing w:before="240"/>
      <w:jc w:val="right"/>
    </w:pPr>
    <w:r w:rsidRPr="00BD24AB">
      <w:rPr>
        <w:rStyle w:val="PageNumber"/>
        <w:b w:val="0"/>
        <w:sz w:val="24"/>
        <w:szCs w:val="24"/>
      </w:rPr>
      <w:fldChar w:fldCharType="begin"/>
    </w:r>
    <w:r w:rsidRPr="00BD24AB">
      <w:rPr>
        <w:rStyle w:val="PageNumber"/>
        <w:b w:val="0"/>
        <w:sz w:val="24"/>
        <w:szCs w:val="24"/>
      </w:rPr>
      <w:instrText xml:space="preserve"> PAGE   \* MERGEFORMAT </w:instrText>
    </w:r>
    <w:r w:rsidRPr="00BD24AB">
      <w:rPr>
        <w:rStyle w:val="PageNumber"/>
        <w:b w:val="0"/>
        <w:sz w:val="24"/>
        <w:szCs w:val="24"/>
      </w:rPr>
      <w:fldChar w:fldCharType="separate"/>
    </w:r>
    <w:r w:rsidR="00BB63A4">
      <w:rPr>
        <w:rStyle w:val="PageNumber"/>
        <w:b w:val="0"/>
        <w:sz w:val="24"/>
        <w:szCs w:val="24"/>
      </w:rPr>
      <w:t>2</w:t>
    </w:r>
    <w:r w:rsidRPr="00BD24AB">
      <w:rPr>
        <w:rStyle w:val="PageNumber"/>
        <w:b w:val="0"/>
        <w:sz w:val="24"/>
        <w:szCs w:val="24"/>
      </w:rPr>
      <w:fldChar w:fldCharType="end"/>
    </w:r>
    <w:bookmarkEnd w:id="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C2457" w14:textId="77777777" w:rsidR="003D6ADF" w:rsidRPr="003C121D" w:rsidRDefault="003D6ADF" w:rsidP="003D6ADF">
    <w:pPr>
      <w:pStyle w:val="Footer"/>
      <w:pBdr>
        <w:top w:val="none" w:sz="0" w:space="0" w:color="auto"/>
      </w:pBdr>
    </w:pPr>
  </w:p>
  <w:p w14:paraId="6C5AC3AB" w14:textId="436327E1" w:rsidR="003D6ADF" w:rsidRPr="003D6ADF" w:rsidRDefault="003D6ADF" w:rsidP="003D6ADF">
    <w:pPr>
      <w:pStyle w:val="Footer"/>
      <w:pBdr>
        <w:top w:val="none" w:sz="0" w:space="0" w:color="auto"/>
      </w:pBdr>
      <w:spacing w:before="240"/>
      <w:jc w:val="right"/>
    </w:pPr>
    <w:r w:rsidRPr="00BD24AB">
      <w:rPr>
        <w:rStyle w:val="PageNumber"/>
        <w:b w:val="0"/>
        <w:sz w:val="24"/>
        <w:szCs w:val="24"/>
      </w:rPr>
      <w:fldChar w:fldCharType="begin"/>
    </w:r>
    <w:r w:rsidRPr="00BD24AB">
      <w:rPr>
        <w:rStyle w:val="PageNumber"/>
        <w:b w:val="0"/>
        <w:sz w:val="24"/>
        <w:szCs w:val="24"/>
      </w:rPr>
      <w:instrText xml:space="preserve"> PAGE   \* MERGEFORMAT </w:instrText>
    </w:r>
    <w:r w:rsidRPr="00BD24AB">
      <w:rPr>
        <w:rStyle w:val="PageNumber"/>
        <w:b w:val="0"/>
        <w:sz w:val="24"/>
        <w:szCs w:val="24"/>
      </w:rPr>
      <w:fldChar w:fldCharType="separate"/>
    </w:r>
    <w:r w:rsidR="00BB63A4">
      <w:rPr>
        <w:rStyle w:val="PageNumber"/>
        <w:b w:val="0"/>
        <w:sz w:val="24"/>
        <w:szCs w:val="24"/>
      </w:rPr>
      <w:t>1</w:t>
    </w:r>
    <w:r w:rsidRPr="00BD24AB">
      <w:rPr>
        <w:rStyle w:val="PageNumber"/>
        <w:b w:val="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54FE2" w14:textId="77777777" w:rsidR="00FF0CFD" w:rsidRPr="003C121D" w:rsidRDefault="00FF0CFD" w:rsidP="00C31DF4">
    <w:pPr>
      <w:pStyle w:val="Footer"/>
      <w:pBdr>
        <w:top w:val="none" w:sz="0" w:space="0" w:color="auto"/>
      </w:pBdr>
    </w:pPr>
    <w:bookmarkStart w:id="6" w:name="_Hlk503369594"/>
  </w:p>
  <w:p w14:paraId="2EB6580F" w14:textId="557F39DC" w:rsidR="00FF0CFD" w:rsidRPr="00BD24AB" w:rsidRDefault="00FF0CFD" w:rsidP="00885E31">
    <w:pPr>
      <w:pStyle w:val="Footer"/>
      <w:pBdr>
        <w:top w:val="none" w:sz="0" w:space="0" w:color="auto"/>
      </w:pBdr>
      <w:spacing w:before="240"/>
      <w:jc w:val="right"/>
    </w:pPr>
    <w:r w:rsidRPr="00BD24AB">
      <w:rPr>
        <w:rStyle w:val="PageNumber"/>
        <w:b w:val="0"/>
        <w:sz w:val="24"/>
        <w:szCs w:val="24"/>
      </w:rPr>
      <w:fldChar w:fldCharType="begin"/>
    </w:r>
    <w:r w:rsidRPr="00BD24AB">
      <w:rPr>
        <w:rStyle w:val="PageNumber"/>
        <w:b w:val="0"/>
        <w:sz w:val="24"/>
        <w:szCs w:val="24"/>
      </w:rPr>
      <w:instrText xml:space="preserve"> PAGE   \* MERGEFORMAT </w:instrText>
    </w:r>
    <w:r w:rsidRPr="00BD24AB">
      <w:rPr>
        <w:rStyle w:val="PageNumber"/>
        <w:b w:val="0"/>
        <w:sz w:val="24"/>
        <w:szCs w:val="24"/>
      </w:rPr>
      <w:fldChar w:fldCharType="separate"/>
    </w:r>
    <w:r w:rsidR="00E3039E">
      <w:rPr>
        <w:rStyle w:val="PageNumber"/>
        <w:b w:val="0"/>
        <w:sz w:val="24"/>
        <w:szCs w:val="24"/>
      </w:rPr>
      <w:t>1</w:t>
    </w:r>
    <w:r w:rsidRPr="00BD24AB">
      <w:rPr>
        <w:rStyle w:val="PageNumber"/>
        <w:b w:val="0"/>
        <w:sz w:val="24"/>
        <w:szCs w:val="24"/>
      </w:rPr>
      <w:fldChar w:fldCharType="end"/>
    </w:r>
    <w:bookmarkEnd w:id="6"/>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98478" w14:textId="77777777" w:rsidR="00BF0C46" w:rsidRPr="003C121D" w:rsidRDefault="00BF0C46" w:rsidP="00455C93">
    <w:pPr>
      <w:pStyle w:val="Footer"/>
      <w:pBdr>
        <w:top w:val="none" w:sz="0" w:space="0" w:color="auto"/>
      </w:pBdr>
      <w:tabs>
        <w:tab w:val="clear" w:pos="9214"/>
        <w:tab w:val="right" w:pos="9620"/>
      </w:tabs>
    </w:pPr>
    <w:r>
      <w:rPr>
        <w:lang w:eastAsia="en-AU"/>
      </w:rPr>
      <w:drawing>
        <wp:inline distT="0" distB="0" distL="0" distR="0" wp14:anchorId="0EB7C7C4" wp14:editId="3B776001">
          <wp:extent cx="6120130" cy="38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jpg"/>
                  <pic:cNvPicPr/>
                </pic:nvPicPr>
                <pic:blipFill>
                  <a:blip r:embed="rId1">
                    <a:extLst>
                      <a:ext uri="{28A0092B-C50C-407E-A947-70E740481C1C}">
                        <a14:useLocalDpi xmlns:a14="http://schemas.microsoft.com/office/drawing/2010/main" val="0"/>
                      </a:ext>
                    </a:extLst>
                  </a:blip>
                  <a:stretch>
                    <a:fillRect/>
                  </a:stretch>
                </pic:blipFill>
                <pic:spPr>
                  <a:xfrm>
                    <a:off x="0" y="0"/>
                    <a:ext cx="6120130" cy="38100"/>
                  </a:xfrm>
                  <a:prstGeom prst="rect">
                    <a:avLst/>
                  </a:prstGeom>
                </pic:spPr>
              </pic:pic>
            </a:graphicData>
          </a:graphic>
        </wp:inline>
      </w:drawing>
    </w:r>
  </w:p>
  <w:p w14:paraId="7ECBB161" w14:textId="7BA85C83" w:rsidR="00BF0C46" w:rsidRPr="0051060D" w:rsidRDefault="00BF0C46" w:rsidP="00455C93">
    <w:pPr>
      <w:pStyle w:val="Footer"/>
      <w:pBdr>
        <w:top w:val="none" w:sz="0" w:space="0" w:color="auto"/>
      </w:pBdr>
      <w:tabs>
        <w:tab w:val="clear" w:pos="9214"/>
        <w:tab w:val="right" w:pos="9620"/>
      </w:tabs>
      <w:spacing w:before="240"/>
      <w:jc w:val="right"/>
      <w:rPr>
        <w:rStyle w:val="PageNumber"/>
      </w:rPr>
    </w:pPr>
    <w:r w:rsidRPr="0051060D">
      <w:rPr>
        <w:rStyle w:val="PageNumber"/>
        <w:b w:val="0"/>
        <w:sz w:val="24"/>
        <w:szCs w:val="24"/>
      </w:rPr>
      <w:fldChar w:fldCharType="begin"/>
    </w:r>
    <w:r w:rsidRPr="0051060D">
      <w:rPr>
        <w:rStyle w:val="PageNumber"/>
        <w:b w:val="0"/>
        <w:sz w:val="24"/>
        <w:szCs w:val="24"/>
      </w:rPr>
      <w:instrText xml:space="preserve"> PAGE   \* MERGEFORMAT </w:instrText>
    </w:r>
    <w:r w:rsidRPr="0051060D">
      <w:rPr>
        <w:rStyle w:val="PageNumber"/>
        <w:b w:val="0"/>
        <w:sz w:val="24"/>
        <w:szCs w:val="24"/>
      </w:rPr>
      <w:fldChar w:fldCharType="separate"/>
    </w:r>
    <w:r w:rsidR="00E3039E">
      <w:rPr>
        <w:rStyle w:val="PageNumber"/>
        <w:b w:val="0"/>
        <w:sz w:val="24"/>
        <w:szCs w:val="24"/>
      </w:rPr>
      <w:t>5</w:t>
    </w:r>
    <w:r w:rsidRPr="0051060D">
      <w:rPr>
        <w:rStyle w:val="PageNumber"/>
        <w:b w:val="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14237" w14:textId="77777777" w:rsidR="00CF1C9A" w:rsidRDefault="00CF1C9A">
      <w:r>
        <w:separator/>
      </w:r>
    </w:p>
  </w:footnote>
  <w:footnote w:type="continuationSeparator" w:id="0">
    <w:p w14:paraId="0BEC9821" w14:textId="77777777" w:rsidR="00CF1C9A" w:rsidRDefault="00CF1C9A">
      <w:r>
        <w:continuationSeparator/>
      </w:r>
    </w:p>
  </w:footnote>
  <w:footnote w:id="1">
    <w:p w14:paraId="33862EA6" w14:textId="77777777" w:rsidR="00BF0C46" w:rsidRDefault="00BF0C46" w:rsidP="00BF0C46">
      <w:pPr>
        <w:pStyle w:val="FootnoteText"/>
      </w:pPr>
      <w:r>
        <w:rPr>
          <w:rStyle w:val="FootnoteReference"/>
        </w:rPr>
        <w:footnoteRef/>
      </w:r>
      <w:r>
        <w:t xml:space="preserve"> Child Safety Standards is a mandatory criterion when applicable.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843"/>
    </w:tblGrid>
    <w:tr w:rsidR="003D6ADF" w14:paraId="15D736AD" w14:textId="77777777" w:rsidTr="0053564E">
      <w:trPr>
        <w:trHeight w:val="567"/>
      </w:trPr>
      <w:tc>
        <w:tcPr>
          <w:tcW w:w="8046" w:type="dxa"/>
          <w:shd w:val="clear" w:color="auto" w:fill="auto"/>
          <w:vAlign w:val="center"/>
        </w:tcPr>
        <w:p w14:paraId="490F311B" w14:textId="5D2F041C" w:rsidR="003D6ADF" w:rsidRPr="00804869" w:rsidRDefault="003D6ADF" w:rsidP="003D6ADF">
          <w:pPr>
            <w:tabs>
              <w:tab w:val="right" w:pos="9061"/>
            </w:tabs>
            <w:rPr>
              <w:rFonts w:cs="Arial"/>
              <w:b/>
              <w:i/>
              <w:caps/>
            </w:rPr>
          </w:pPr>
          <w:r w:rsidRPr="00DE4A16">
            <w:rPr>
              <w:rFonts w:cs="Arial"/>
              <w:b/>
              <w:caps/>
            </w:rPr>
            <w:fldChar w:fldCharType="begin"/>
          </w:r>
          <w:r w:rsidRPr="00DE4A16">
            <w:rPr>
              <w:rFonts w:cs="Arial"/>
              <w:b/>
              <w:caps/>
            </w:rPr>
            <w:instrText xml:space="preserve"> DOCVARIABLE  DvCOMMITTEENAME\* Charformat </w:instrText>
          </w:r>
          <w:r w:rsidRPr="00DE4A16">
            <w:rPr>
              <w:rFonts w:cs="Arial"/>
              <w:b/>
              <w:caps/>
            </w:rPr>
            <w:fldChar w:fldCharType="separate"/>
          </w:r>
          <w:r w:rsidR="00E3039E">
            <w:rPr>
              <w:rFonts w:cs="Arial"/>
              <w:b/>
              <w:caps/>
            </w:rPr>
            <w:t>Ordinary Meeting of Council</w:t>
          </w:r>
          <w:r w:rsidRPr="00DE4A16">
            <w:rPr>
              <w:rFonts w:cs="Arial"/>
              <w:b/>
              <w:caps/>
            </w:rPr>
            <w:fldChar w:fldCharType="end"/>
          </w:r>
          <w:r w:rsidR="008A578B">
            <w:rPr>
              <w:rFonts w:cs="Arial"/>
              <w:b/>
              <w:caps/>
            </w:rPr>
            <w:t xml:space="preserve"> </w:t>
          </w:r>
          <w:r w:rsidRPr="00DE4A16">
            <w:rPr>
              <w:b/>
              <w:caps/>
              <w:lang w:val="en-US"/>
            </w:rPr>
            <w:t xml:space="preserve">– </w:t>
          </w:r>
          <w:r w:rsidRPr="00DE4A16">
            <w:rPr>
              <w:rFonts w:cs="Arial"/>
              <w:b/>
              <w:caps/>
            </w:rPr>
            <w:fldChar w:fldCharType="begin"/>
          </w:r>
          <w:r w:rsidRPr="00DE4A16">
            <w:rPr>
              <w:rFonts w:cs="Arial"/>
              <w:b/>
              <w:caps/>
            </w:rPr>
            <w:instrText xml:space="preserve"> DOCVARIABLE  DvDateMeeting \@ "DD MMMM YYYY" \* Charformat </w:instrText>
          </w:r>
          <w:r w:rsidRPr="00DE4A16">
            <w:rPr>
              <w:rFonts w:cs="Arial"/>
              <w:b/>
              <w:caps/>
            </w:rPr>
            <w:fldChar w:fldCharType="separate"/>
          </w:r>
          <w:r w:rsidR="00E3039E">
            <w:rPr>
              <w:rFonts w:cs="Arial"/>
              <w:b/>
              <w:caps/>
            </w:rPr>
            <w:t>18 August 2021</w:t>
          </w:r>
          <w:r w:rsidRPr="00DE4A16">
            <w:rPr>
              <w:rFonts w:cs="Arial"/>
              <w:b/>
              <w:caps/>
            </w:rPr>
            <w:fldChar w:fldCharType="end"/>
          </w:r>
        </w:p>
      </w:tc>
      <w:tc>
        <w:tcPr>
          <w:tcW w:w="1843" w:type="dxa"/>
          <w:shd w:val="clear" w:color="auto" w:fill="auto"/>
        </w:tcPr>
        <w:p w14:paraId="66DBB5B8" w14:textId="77777777" w:rsidR="003D6ADF" w:rsidRDefault="003D6ADF" w:rsidP="003D6ADF">
          <w:pPr>
            <w:jc w:val="right"/>
          </w:pPr>
          <w:r>
            <w:rPr>
              <w:noProof/>
              <w:lang w:eastAsia="en-AU"/>
            </w:rPr>
            <w:drawing>
              <wp:inline distT="0" distB="0" distL="0" distR="0" wp14:anchorId="276C7A7F" wp14:editId="07A43388">
                <wp:extent cx="9144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circl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7C5954B9" w14:textId="77777777" w:rsidR="003D6ADF" w:rsidRDefault="003D6A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843"/>
    </w:tblGrid>
    <w:tr w:rsidR="00FF0CFD" w14:paraId="75458AAD" w14:textId="77777777" w:rsidTr="00C518AA">
      <w:trPr>
        <w:trHeight w:val="567"/>
      </w:trPr>
      <w:tc>
        <w:tcPr>
          <w:tcW w:w="8046" w:type="dxa"/>
          <w:shd w:val="clear" w:color="auto" w:fill="auto"/>
          <w:vAlign w:val="center"/>
        </w:tcPr>
        <w:p w14:paraId="4614706D" w14:textId="0C74D4E3" w:rsidR="00FF0CFD" w:rsidRPr="00804869" w:rsidRDefault="00FF0CFD" w:rsidP="00D00075">
          <w:pPr>
            <w:tabs>
              <w:tab w:val="right" w:pos="9061"/>
            </w:tabs>
            <w:rPr>
              <w:rFonts w:cs="Arial"/>
              <w:b/>
              <w:i/>
              <w:caps/>
            </w:rPr>
          </w:pPr>
          <w:r w:rsidRPr="00DE4A16">
            <w:rPr>
              <w:rFonts w:cs="Arial"/>
              <w:b/>
              <w:caps/>
            </w:rPr>
            <w:fldChar w:fldCharType="begin"/>
          </w:r>
          <w:r w:rsidRPr="00DE4A16">
            <w:rPr>
              <w:rFonts w:cs="Arial"/>
              <w:b/>
              <w:caps/>
            </w:rPr>
            <w:instrText xml:space="preserve"> DOCVARIABLE  DvCOMMITTEENAME\* Charformat </w:instrText>
          </w:r>
          <w:r w:rsidRPr="00DE4A16">
            <w:rPr>
              <w:rFonts w:cs="Arial"/>
              <w:b/>
              <w:caps/>
            </w:rPr>
            <w:fldChar w:fldCharType="separate"/>
          </w:r>
          <w:r w:rsidR="00E3039E">
            <w:rPr>
              <w:rFonts w:cs="Arial"/>
              <w:b/>
              <w:caps/>
            </w:rPr>
            <w:t>Ordinary Meeting of Council</w:t>
          </w:r>
          <w:r w:rsidRPr="00DE4A16">
            <w:rPr>
              <w:rFonts w:cs="Arial"/>
              <w:b/>
              <w:caps/>
            </w:rPr>
            <w:fldChar w:fldCharType="end"/>
          </w:r>
          <w:r w:rsidR="00BF5AD0">
            <w:rPr>
              <w:rFonts w:cs="Arial"/>
              <w:b/>
              <w:caps/>
            </w:rPr>
            <w:t xml:space="preserve"> </w:t>
          </w:r>
          <w:r w:rsidRPr="00DE4A16">
            <w:rPr>
              <w:b/>
              <w:caps/>
              <w:lang w:val="en-US"/>
            </w:rPr>
            <w:t xml:space="preserve">– </w:t>
          </w:r>
          <w:r w:rsidRPr="00DE4A16">
            <w:rPr>
              <w:rFonts w:cs="Arial"/>
              <w:b/>
              <w:caps/>
            </w:rPr>
            <w:fldChar w:fldCharType="begin"/>
          </w:r>
          <w:r w:rsidRPr="00DE4A16">
            <w:rPr>
              <w:rFonts w:cs="Arial"/>
              <w:b/>
              <w:caps/>
            </w:rPr>
            <w:instrText xml:space="preserve"> DOCVARIABLE  DvDateMeeting \@ "DD MMMM YYYY" \* Charformat </w:instrText>
          </w:r>
          <w:r w:rsidRPr="00DE4A16">
            <w:rPr>
              <w:rFonts w:cs="Arial"/>
              <w:b/>
              <w:caps/>
            </w:rPr>
            <w:fldChar w:fldCharType="separate"/>
          </w:r>
          <w:r w:rsidR="00E3039E">
            <w:rPr>
              <w:rFonts w:cs="Arial"/>
              <w:b/>
              <w:caps/>
            </w:rPr>
            <w:t>18 August 2021</w:t>
          </w:r>
          <w:r w:rsidRPr="00DE4A16">
            <w:rPr>
              <w:rFonts w:cs="Arial"/>
              <w:b/>
              <w:caps/>
            </w:rPr>
            <w:fldChar w:fldCharType="end"/>
          </w:r>
        </w:p>
      </w:tc>
      <w:tc>
        <w:tcPr>
          <w:tcW w:w="1843" w:type="dxa"/>
          <w:shd w:val="clear" w:color="auto" w:fill="auto"/>
        </w:tcPr>
        <w:p w14:paraId="1929D7B9" w14:textId="77777777" w:rsidR="00FF0CFD" w:rsidRDefault="00FF0CFD" w:rsidP="00D00075">
          <w:pPr>
            <w:jc w:val="right"/>
          </w:pPr>
          <w:r>
            <w:rPr>
              <w:noProof/>
              <w:lang w:eastAsia="en-AU"/>
            </w:rPr>
            <w:drawing>
              <wp:inline distT="0" distB="0" distL="0" distR="0" wp14:anchorId="41599045" wp14:editId="240072D2">
                <wp:extent cx="9144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circl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07E61114" w14:textId="77777777" w:rsidR="00FF0CFD" w:rsidRDefault="00FF0CFD" w:rsidP="002D77EE">
    <w:pPr>
      <w:pStyle w:val="Header"/>
      <w:rPr>
        <w:rFonts w:cstheme="minorBidi"/>
      </w:rPr>
    </w:pPr>
  </w:p>
  <w:p w14:paraId="2029D40E" w14:textId="77777777" w:rsidR="00FF0CFD" w:rsidRDefault="00FF0CF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6142"/>
    </w:tblGrid>
    <w:tr w:rsidR="00E74CCA" w14:paraId="118B268E" w14:textId="77777777" w:rsidTr="006A5503">
      <w:trPr>
        <w:trHeight w:val="1666"/>
      </w:trPr>
      <w:tc>
        <w:tcPr>
          <w:tcW w:w="6142" w:type="dxa"/>
          <w:tcBorders>
            <w:top w:val="nil"/>
            <w:left w:val="nil"/>
            <w:bottom w:val="nil"/>
            <w:right w:val="nil"/>
          </w:tcBorders>
        </w:tcPr>
        <w:p w14:paraId="41EE2D02" w14:textId="6CEE9B2B" w:rsidR="00E74CCA" w:rsidRPr="00DF2610" w:rsidRDefault="00E74CCA" w:rsidP="00E74CCA">
          <w:pPr>
            <w:pBdr>
              <w:bottom w:val="single" w:sz="4" w:space="1" w:color="FFFFFF" w:themeColor="background1"/>
            </w:pBdr>
            <w:tabs>
              <w:tab w:val="right" w:pos="9061"/>
            </w:tabs>
            <w:rPr>
              <w:rFonts w:cs="Arial"/>
              <w:b/>
              <w:caps/>
              <w:color w:val="FFFFFF" w:themeColor="background1"/>
              <w:sz w:val="28"/>
              <w:szCs w:val="28"/>
              <w:lang w:val="en-GB"/>
            </w:rPr>
          </w:pPr>
          <w:r w:rsidRPr="00DF2610">
            <w:rPr>
              <w:rFonts w:cs="Arial"/>
              <w:b/>
              <w:caps/>
              <w:color w:val="FFFFFF" w:themeColor="background1"/>
              <w:sz w:val="28"/>
              <w:szCs w:val="28"/>
            </w:rPr>
            <w:fldChar w:fldCharType="begin"/>
          </w:r>
          <w:r w:rsidRPr="00DF2610">
            <w:rPr>
              <w:rFonts w:cs="Arial"/>
              <w:b/>
              <w:caps/>
              <w:color w:val="FFFFFF" w:themeColor="background1"/>
              <w:sz w:val="28"/>
              <w:szCs w:val="28"/>
            </w:rPr>
            <w:instrText xml:space="preserve"> DOCVARIABLE  DvCOMMITTEENAME\* Charformat </w:instrText>
          </w:r>
          <w:r w:rsidRPr="00DF2610">
            <w:rPr>
              <w:rFonts w:cs="Arial"/>
              <w:b/>
              <w:caps/>
              <w:color w:val="FFFFFF" w:themeColor="background1"/>
              <w:sz w:val="28"/>
              <w:szCs w:val="28"/>
            </w:rPr>
            <w:fldChar w:fldCharType="separate"/>
          </w:r>
          <w:r w:rsidR="00E3039E">
            <w:rPr>
              <w:rFonts w:cs="Arial"/>
              <w:b/>
              <w:caps/>
              <w:color w:val="FFFFFF" w:themeColor="background1"/>
              <w:sz w:val="28"/>
              <w:szCs w:val="28"/>
            </w:rPr>
            <w:t>Ordinary Meeting of Council</w:t>
          </w:r>
          <w:r w:rsidRPr="00DF2610">
            <w:rPr>
              <w:rFonts w:cs="Arial"/>
              <w:b/>
              <w:caps/>
              <w:color w:val="FFFFFF" w:themeColor="background1"/>
              <w:sz w:val="28"/>
              <w:szCs w:val="28"/>
            </w:rPr>
            <w:fldChar w:fldCharType="end"/>
          </w:r>
        </w:p>
        <w:p w14:paraId="694184A9" w14:textId="3E2BD5DA" w:rsidR="00E74CCA" w:rsidRDefault="00E74CCA" w:rsidP="00E74CCA">
          <w:pPr>
            <w:pStyle w:val="Header"/>
            <w:jc w:val="left"/>
          </w:pPr>
          <w:r w:rsidRPr="00DF2610">
            <w:rPr>
              <w:rFonts w:ascii="Gill Sans MT" w:hAnsi="Gill Sans MT" w:cs="Arial"/>
              <w:b/>
              <w:caps/>
              <w:color w:val="FFFFFF" w:themeColor="background1"/>
              <w:sz w:val="28"/>
              <w:szCs w:val="28"/>
            </w:rPr>
            <w:fldChar w:fldCharType="begin"/>
          </w:r>
          <w:r w:rsidRPr="00DF2610">
            <w:rPr>
              <w:rFonts w:ascii="Gill Sans MT" w:hAnsi="Gill Sans MT" w:cs="Arial"/>
              <w:b/>
              <w:caps/>
              <w:color w:val="FFFFFF" w:themeColor="background1"/>
              <w:sz w:val="28"/>
              <w:szCs w:val="28"/>
            </w:rPr>
            <w:instrText xml:space="preserve"> DOCVARIABLE  DvDateMeeting \@ "DD MMMM YYYY" \* Charformat </w:instrText>
          </w:r>
          <w:r w:rsidRPr="00DF2610">
            <w:rPr>
              <w:rFonts w:ascii="Gill Sans MT" w:hAnsi="Gill Sans MT" w:cs="Arial"/>
              <w:b/>
              <w:caps/>
              <w:color w:val="FFFFFF" w:themeColor="background1"/>
              <w:sz w:val="28"/>
              <w:szCs w:val="28"/>
            </w:rPr>
            <w:fldChar w:fldCharType="separate"/>
          </w:r>
          <w:r w:rsidR="00E3039E">
            <w:rPr>
              <w:rFonts w:ascii="Gill Sans MT" w:hAnsi="Gill Sans MT" w:cs="Arial"/>
              <w:b/>
              <w:caps/>
              <w:color w:val="FFFFFF" w:themeColor="background1"/>
              <w:sz w:val="28"/>
              <w:szCs w:val="28"/>
            </w:rPr>
            <w:t>18 August 2021</w:t>
          </w:r>
          <w:r w:rsidRPr="00DF2610">
            <w:rPr>
              <w:rFonts w:ascii="Gill Sans MT" w:hAnsi="Gill Sans MT" w:cs="Arial"/>
              <w:b/>
              <w:caps/>
              <w:color w:val="FFFFFF" w:themeColor="background1"/>
              <w:sz w:val="28"/>
              <w:szCs w:val="28"/>
            </w:rPr>
            <w:fldChar w:fldCharType="end"/>
          </w:r>
        </w:p>
      </w:tc>
    </w:tr>
  </w:tbl>
  <w:p w14:paraId="2252E34A" w14:textId="77777777" w:rsidR="00FF0CFD" w:rsidRDefault="00E74CCA" w:rsidP="00E74CCA">
    <w:pPr>
      <w:pStyle w:val="Header"/>
      <w:jc w:val="right"/>
    </w:pPr>
    <w:r>
      <w:rPr>
        <w:lang w:eastAsia="en-AU"/>
      </w:rPr>
      <w:drawing>
        <wp:anchor distT="0" distB="0" distL="114300" distR="114300" simplePos="0" relativeHeight="251660288" behindDoc="1" locked="0" layoutInCell="1" allowOverlap="1" wp14:anchorId="22121A03" wp14:editId="2B7CBABC">
          <wp:simplePos x="0" y="0"/>
          <wp:positionH relativeFrom="column">
            <wp:posOffset>5089985</wp:posOffset>
          </wp:positionH>
          <wp:positionV relativeFrom="paragraph">
            <wp:posOffset>-1028065</wp:posOffset>
          </wp:positionV>
          <wp:extent cx="1028700" cy="1028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LOGO_4C_R.gif"/>
                  <pic:cNvPicPr/>
                </pic:nvPicPr>
                <pic:blipFill>
                  <a:blip r:embed="rId1">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Pr>
        <w:lang w:eastAsia="en-AU"/>
      </w:rPr>
      <w:drawing>
        <wp:anchor distT="0" distB="0" distL="114300" distR="114300" simplePos="0" relativeHeight="251659264" behindDoc="1" locked="1" layoutInCell="1" allowOverlap="1" wp14:anchorId="6B14895F" wp14:editId="0DE701DE">
          <wp:simplePos x="0" y="0"/>
          <wp:positionH relativeFrom="page">
            <wp:posOffset>635</wp:posOffset>
          </wp:positionH>
          <wp:positionV relativeFrom="page">
            <wp:posOffset>5715</wp:posOffset>
          </wp:positionV>
          <wp:extent cx="7568565" cy="2887345"/>
          <wp:effectExtent l="0" t="0" r="0" b="8255"/>
          <wp:wrapNone/>
          <wp:docPr id="18" name="Picture 18">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MEDIA-RELEASE_0717.gif"/>
                  <pic:cNvPicPr/>
                </pic:nvPicPr>
                <pic:blipFill>
                  <a:blip r:embed="rId3">
                    <a:extLst>
                      <a:ext uri="{28A0092B-C50C-407E-A947-70E740481C1C}">
                        <a14:useLocalDpi xmlns:a14="http://schemas.microsoft.com/office/drawing/2010/main" val="0"/>
                      </a:ext>
                    </a:extLst>
                  </a:blip>
                  <a:stretch>
                    <a:fillRect/>
                  </a:stretch>
                </pic:blipFill>
                <pic:spPr>
                  <a:xfrm>
                    <a:off x="0" y="0"/>
                    <a:ext cx="7568565" cy="2887345"/>
                  </a:xfrm>
                  <a:prstGeom prst="rect">
                    <a:avLst/>
                  </a:prstGeom>
                </pic:spPr>
              </pic:pic>
            </a:graphicData>
          </a:graphic>
          <wp14:sizeRelH relativeFrom="page">
            <wp14:pctWidth>0</wp14:pctWidth>
          </wp14:sizeRelH>
          <wp14:sizeRelV relativeFrom="page">
            <wp14:pctHeight>0</wp14:pctHeight>
          </wp14:sizeRelV>
        </wp:anchor>
      </w:drawing>
    </w:r>
  </w:p>
  <w:p w14:paraId="60E64F38" w14:textId="77777777" w:rsidR="00FF0CFD" w:rsidRDefault="00FF0CF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2"/>
      <w:gridCol w:w="1797"/>
    </w:tblGrid>
    <w:tr w:rsidR="00BF0C46" w14:paraId="58E5CCA5" w14:textId="77777777" w:rsidTr="00455C93">
      <w:trPr>
        <w:trHeight w:val="567"/>
      </w:trPr>
      <w:tc>
        <w:tcPr>
          <w:tcW w:w="7842" w:type="dxa"/>
          <w:shd w:val="clear" w:color="auto" w:fill="auto"/>
          <w:vAlign w:val="center"/>
        </w:tcPr>
        <w:p w14:paraId="3DB87730" w14:textId="77777777" w:rsidR="00BF0C46" w:rsidRPr="00804869" w:rsidRDefault="00BF0C46" w:rsidP="0051060D">
          <w:pPr>
            <w:tabs>
              <w:tab w:val="right" w:pos="9061"/>
            </w:tabs>
            <w:rPr>
              <w:rFonts w:cs="Arial"/>
              <w:b/>
              <w:i/>
              <w:caps/>
            </w:rPr>
          </w:pPr>
          <w:r>
            <w:rPr>
              <w:rFonts w:cs="Arial"/>
              <w:b/>
              <w:caps/>
            </w:rPr>
            <w:t>Ordinary Meeting of Council</w:t>
          </w:r>
          <w:r w:rsidRPr="00DE4A16">
            <w:rPr>
              <w:b/>
              <w:caps/>
              <w:lang w:val="en-US"/>
            </w:rPr>
            <w:t xml:space="preserve">– </w:t>
          </w:r>
          <w:r>
            <w:rPr>
              <w:rFonts w:cs="Arial"/>
              <w:b/>
              <w:caps/>
            </w:rPr>
            <w:t>04 August 2021</w:t>
          </w:r>
        </w:p>
      </w:tc>
      <w:tc>
        <w:tcPr>
          <w:tcW w:w="1797" w:type="dxa"/>
          <w:shd w:val="clear" w:color="auto" w:fill="auto"/>
        </w:tcPr>
        <w:p w14:paraId="68C140F4" w14:textId="77777777" w:rsidR="00BF0C46" w:rsidRDefault="00BF0C46" w:rsidP="0051060D">
          <w:pPr>
            <w:jc w:val="right"/>
          </w:pPr>
          <w:r>
            <w:rPr>
              <w:noProof/>
              <w:lang w:eastAsia="en-AU"/>
            </w:rPr>
            <w:drawing>
              <wp:inline distT="0" distB="0" distL="0" distR="0" wp14:anchorId="0612E134" wp14:editId="1D56318E">
                <wp:extent cx="9144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circl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02E8C763" w14:textId="77777777" w:rsidR="00BF0C46" w:rsidRPr="0051060D" w:rsidRDefault="00BF0C46" w:rsidP="0051060D">
    <w:pPr>
      <w:pStyle w:val="Heade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843"/>
    </w:tblGrid>
    <w:tr w:rsidR="00F4010B" w14:paraId="2EBA96EF" w14:textId="77777777" w:rsidTr="00AB1218">
      <w:trPr>
        <w:trHeight w:val="567"/>
      </w:trPr>
      <w:tc>
        <w:tcPr>
          <w:tcW w:w="8046" w:type="dxa"/>
          <w:shd w:val="clear" w:color="auto" w:fill="auto"/>
          <w:vAlign w:val="center"/>
        </w:tcPr>
        <w:p w14:paraId="24EA900C" w14:textId="05C100BB" w:rsidR="00F4010B" w:rsidRPr="00804869" w:rsidRDefault="00F4010B" w:rsidP="00AB1218">
          <w:pPr>
            <w:tabs>
              <w:tab w:val="right" w:pos="9061"/>
            </w:tabs>
            <w:rPr>
              <w:rFonts w:cs="Arial"/>
              <w:b/>
              <w:i/>
              <w:caps/>
            </w:rPr>
          </w:pPr>
          <w:r w:rsidRPr="00DE4A16">
            <w:rPr>
              <w:rFonts w:cs="Arial"/>
              <w:b/>
              <w:caps/>
            </w:rPr>
            <w:fldChar w:fldCharType="begin"/>
          </w:r>
          <w:r w:rsidRPr="00DE4A16">
            <w:rPr>
              <w:rFonts w:cs="Arial"/>
              <w:b/>
              <w:caps/>
            </w:rPr>
            <w:instrText xml:space="preserve"> DOCVARIABLE  DvCOMMITTEENAME\* Charformat </w:instrText>
          </w:r>
          <w:r w:rsidRPr="00DE4A16">
            <w:rPr>
              <w:rFonts w:cs="Arial"/>
              <w:b/>
              <w:caps/>
            </w:rPr>
            <w:fldChar w:fldCharType="separate"/>
          </w:r>
          <w:r w:rsidR="00E3039E">
            <w:rPr>
              <w:rFonts w:cs="Arial"/>
              <w:b/>
              <w:caps/>
            </w:rPr>
            <w:t>Ordinary Meeting of Council</w:t>
          </w:r>
          <w:r w:rsidRPr="00DE4A16">
            <w:rPr>
              <w:rFonts w:cs="Arial"/>
              <w:b/>
              <w:caps/>
            </w:rPr>
            <w:fldChar w:fldCharType="end"/>
          </w:r>
          <w:r w:rsidR="00532F97">
            <w:rPr>
              <w:rFonts w:cs="Arial"/>
              <w:b/>
              <w:caps/>
            </w:rPr>
            <w:t xml:space="preserve"> </w:t>
          </w:r>
          <w:r w:rsidRPr="00DE4A16">
            <w:rPr>
              <w:b/>
              <w:caps/>
              <w:lang w:val="en-US"/>
            </w:rPr>
            <w:t xml:space="preserve">– </w:t>
          </w:r>
          <w:r w:rsidRPr="00DE4A16">
            <w:rPr>
              <w:rFonts w:cs="Arial"/>
              <w:b/>
              <w:caps/>
            </w:rPr>
            <w:fldChar w:fldCharType="begin"/>
          </w:r>
          <w:r w:rsidRPr="00DE4A16">
            <w:rPr>
              <w:rFonts w:cs="Arial"/>
              <w:b/>
              <w:caps/>
            </w:rPr>
            <w:instrText xml:space="preserve"> DOCVARIABLE  DvDateMeeting \@ "DD MMMM YYYY" \* Charformat </w:instrText>
          </w:r>
          <w:r w:rsidRPr="00DE4A16">
            <w:rPr>
              <w:rFonts w:cs="Arial"/>
              <w:b/>
              <w:caps/>
            </w:rPr>
            <w:fldChar w:fldCharType="separate"/>
          </w:r>
          <w:r w:rsidR="00E3039E">
            <w:rPr>
              <w:rFonts w:cs="Arial"/>
              <w:b/>
              <w:caps/>
            </w:rPr>
            <w:t>18 August 2021</w:t>
          </w:r>
          <w:r w:rsidRPr="00DE4A16">
            <w:rPr>
              <w:rFonts w:cs="Arial"/>
              <w:b/>
              <w:caps/>
            </w:rPr>
            <w:fldChar w:fldCharType="end"/>
          </w:r>
        </w:p>
      </w:tc>
      <w:tc>
        <w:tcPr>
          <w:tcW w:w="1843" w:type="dxa"/>
          <w:shd w:val="clear" w:color="auto" w:fill="auto"/>
        </w:tcPr>
        <w:p w14:paraId="55A4CF89" w14:textId="77777777" w:rsidR="00F4010B" w:rsidRDefault="00F4010B" w:rsidP="00AB1218">
          <w:pPr>
            <w:jc w:val="right"/>
          </w:pPr>
          <w:r>
            <w:rPr>
              <w:noProof/>
              <w:lang w:eastAsia="en-AU"/>
            </w:rPr>
            <w:drawing>
              <wp:inline distT="0" distB="0" distL="0" distR="0" wp14:anchorId="1A4A4C9B" wp14:editId="2F69A655">
                <wp:extent cx="91440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circl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473D1256" w14:textId="77777777" w:rsidR="002C278B" w:rsidRPr="00DB63D0" w:rsidRDefault="002C278B" w:rsidP="00DB63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3624"/>
    <w:multiLevelType w:val="hybridMultilevel"/>
    <w:tmpl w:val="91D2A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23762"/>
    <w:multiLevelType w:val="hybridMultilevel"/>
    <w:tmpl w:val="15FCC52A"/>
    <w:lvl w:ilvl="0" w:tplc="75A6D1EA">
      <w:start w:val="1"/>
      <w:numFmt w:val="bullet"/>
      <w:pStyle w:val="ICHidden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997878"/>
    <w:multiLevelType w:val="multilevel"/>
    <w:tmpl w:val="7B6EB3C0"/>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 w15:restartNumberingAfterBreak="0">
    <w:nsid w:val="2A41486B"/>
    <w:multiLevelType w:val="hybridMultilevel"/>
    <w:tmpl w:val="FA4E0A1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3DB92C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5D27671C"/>
    <w:multiLevelType w:val="multilevel"/>
    <w:tmpl w:val="7D9A0F0C"/>
    <w:lvl w:ilvl="0">
      <w:start w:val="1"/>
      <w:numFmt w:val="decimal"/>
      <w:pStyle w:val="ICListNumber"/>
      <w:lvlText w:val="%1."/>
      <w:lvlJc w:val="left"/>
      <w:pPr>
        <w:tabs>
          <w:tab w:val="num" w:pos="1418"/>
        </w:tabs>
        <w:ind w:left="1418" w:hanging="851"/>
      </w:pPr>
      <w:rPr>
        <w:rFonts w:ascii="Arial" w:hAnsi="Arial" w:cs="Arial" w:hint="default"/>
        <w:b/>
        <w:bCs/>
        <w:i w:val="0"/>
        <w:iCs w:val="0"/>
        <w:caps w:val="0"/>
        <w:smallCaps w:val="0"/>
        <w:strike w:val="0"/>
        <w:dstrike w:val="0"/>
        <w:vanish w:val="0"/>
        <w:color w:val="auto"/>
        <w:spacing w:val="0"/>
        <w:w w:val="100"/>
        <w:kern w:val="0"/>
        <w:position w:val="0"/>
        <w:sz w:val="22"/>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2268"/>
        </w:tabs>
        <w:ind w:left="2269" w:hanging="851"/>
      </w:pPr>
      <w:rPr>
        <w:rFonts w:ascii="Arial" w:hAnsi="Arial" w:cs="Arial" w:hint="default"/>
      </w:rPr>
    </w:lvl>
    <w:lvl w:ilvl="2">
      <w:start w:val="1"/>
      <w:numFmt w:val="decimal"/>
      <w:lvlText w:val="%1.%2.%3"/>
      <w:lvlJc w:val="left"/>
      <w:pPr>
        <w:tabs>
          <w:tab w:val="num" w:pos="3119"/>
        </w:tabs>
        <w:ind w:left="3119" w:hanging="851"/>
      </w:pPr>
      <w:rPr>
        <w:rFonts w:ascii="Gill Sans MT" w:hAnsi="Gill Sans MT" w:hint="default"/>
      </w:rPr>
    </w:lvl>
    <w:lvl w:ilvl="3">
      <w:start w:val="1"/>
      <w:numFmt w:val="decimal"/>
      <w:lvlText w:val="%1.%2.%3.%4"/>
      <w:lvlJc w:val="left"/>
      <w:pPr>
        <w:tabs>
          <w:tab w:val="num" w:pos="3969"/>
        </w:tabs>
        <w:ind w:left="3969" w:hanging="849"/>
      </w:pPr>
      <w:rPr>
        <w:rFonts w:ascii="Gill Sans MT" w:hAnsi="Gill Sans MT" w:hint="default"/>
      </w:rPr>
    </w:lvl>
    <w:lvl w:ilvl="4">
      <w:start w:val="1"/>
      <w:numFmt w:val="lowerLetter"/>
      <w:lvlText w:val="%1.%2.%3.%4(%5)"/>
      <w:lvlJc w:val="left"/>
      <w:pPr>
        <w:tabs>
          <w:tab w:val="num" w:pos="5103"/>
        </w:tabs>
        <w:ind w:left="5103" w:hanging="1134"/>
      </w:pPr>
      <w:rPr>
        <w:rFonts w:ascii="Gill Sans MT" w:hAnsi="Gill Sans MT" w:hint="default"/>
      </w:rPr>
    </w:lvl>
    <w:lvl w:ilvl="5">
      <w:start w:val="1"/>
      <w:numFmt w:val="lowerRoman"/>
      <w:lvlText w:val="%1.%2.%3.%4(%5)(%6)"/>
      <w:lvlJc w:val="left"/>
      <w:pPr>
        <w:tabs>
          <w:tab w:val="num" w:pos="6521"/>
        </w:tabs>
        <w:ind w:left="6521" w:hanging="1418"/>
      </w:pPr>
      <w:rPr>
        <w:rFonts w:ascii="Gill Sans MT" w:hAnsi="Gill Sans MT" w:hint="default"/>
      </w:rPr>
    </w:lvl>
    <w:lvl w:ilvl="6">
      <w:start w:val="1"/>
      <w:numFmt w:val="decimal"/>
      <w:lvlText w:val="%7."/>
      <w:lvlJc w:val="left"/>
      <w:pPr>
        <w:tabs>
          <w:tab w:val="num" w:pos="567"/>
        </w:tabs>
        <w:ind w:left="6524" w:hanging="851"/>
      </w:pPr>
      <w:rPr>
        <w:rFonts w:hint="default"/>
      </w:rPr>
    </w:lvl>
    <w:lvl w:ilvl="7">
      <w:start w:val="1"/>
      <w:numFmt w:val="lowerLetter"/>
      <w:lvlText w:val="%8."/>
      <w:lvlJc w:val="left"/>
      <w:pPr>
        <w:tabs>
          <w:tab w:val="num" w:pos="567"/>
        </w:tabs>
        <w:ind w:left="7375" w:hanging="851"/>
      </w:pPr>
      <w:rPr>
        <w:rFonts w:hint="default"/>
      </w:rPr>
    </w:lvl>
    <w:lvl w:ilvl="8">
      <w:start w:val="1"/>
      <w:numFmt w:val="lowerRoman"/>
      <w:lvlText w:val="%9."/>
      <w:lvlJc w:val="left"/>
      <w:pPr>
        <w:tabs>
          <w:tab w:val="num" w:pos="567"/>
        </w:tabs>
        <w:ind w:left="8226" w:hanging="851"/>
      </w:pPr>
      <w:rPr>
        <w:rFonts w:hint="default"/>
      </w:rPr>
    </w:lvl>
  </w:abstractNum>
  <w:abstractNum w:abstractNumId="7" w15:restartNumberingAfterBreak="0">
    <w:nsid w:val="69E82F0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
  </w:num>
  <w:num w:numId="3">
    <w:abstractNumId w:val="7"/>
  </w:num>
  <w:num w:numId="4">
    <w:abstractNumId w:val="2"/>
  </w:num>
  <w:num w:numId="5">
    <w:abstractNumId w:val="6"/>
  </w:num>
  <w:num w:numId="6">
    <w:abstractNumId w:val="4"/>
  </w:num>
  <w:num w:numId="7">
    <w:abstractNumId w:val="3"/>
  </w:num>
  <w:num w:numId="8">
    <w:abstractNumId w:val="0"/>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 w:numId="4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1" w:cryptProviderType="rsaAES" w:cryptAlgorithmClass="hash" w:cryptAlgorithmType="typeAny" w:cryptAlgorithmSid="14" w:cryptSpinCount="100000" w:hash="I6Efwnt5vGuFja7szB4Quam5H9E0ngnqlvIIeI86e1lZwLfrD560fVOTz8YCCXMoQ5pDsc0GvkxhRF4ElXTn6Q==" w:salt="B8Vg7roLRytUOCgsoC/QrA=="/>
  <w:defaultTabStop w:val="567"/>
  <w:evenAndOddHeaders/>
  <w:drawingGridHorizontalSpacing w:val="110"/>
  <w:displayHorizontalDrawingGridEvery w:val="0"/>
  <w:displayVerticalDrawingGridEvery w:val="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bsoluteMajority" w:val="Simple Majority"/>
    <w:docVar w:name="dvActualAgendaSection" w:val="Well Governed Port Phillip"/>
    <w:docVar w:name="dvActualAgendaSectionsId" w:val="16"/>
    <w:docVar w:name="dvAgendaHasAttachments" w:val="True"/>
    <w:docVar w:name="dvAgendaHasSigBlock" w:val="False"/>
    <w:docVar w:name="dvAgendaItem" w:val="Standard Report"/>
    <w:docVar w:name="dvAgendaItemAbbreviation" w:val="STD"/>
    <w:docVar w:name="dvAgendaItemDocument" w:val=" "/>
    <w:docVar w:name="dvAgendaItemsID" w:val="1"/>
    <w:docVar w:name="dvAgendaSection" w:val="Well Governed Port Phillip"/>
    <w:docVar w:name="dvAgendaSectionsID" w:val="16"/>
    <w:docVar w:name="dvApproved" w:val="False"/>
    <w:docVar w:name="dvApproversArray" w:val="403þ4623þ"/>
    <w:docVar w:name="dvAttachmentConfidentialFlag" w:val="False"/>
    <w:docVar w:name="dvAttachmentCount" w:val="1"/>
    <w:docVar w:name="dvAttachmentPages" w:val="0"/>
    <w:docVar w:name="dvAttachmentsArray" w:val="Final Procurement Policy 2020ý0ýýýýýFalseýFalseýFalseý1ý\\fshare2\Infocouncil-Prod\Attachments\3973\24571\Final Procurement Policy 2020.pdfý0ýTrueý43178ýFalseýýýýTrueýTrueýTrueýFalseýFinal Procurement Policy 2020.pdfý0ý1753-Jan-01 12:00:00"/>
    <w:docVar w:name="dvAttachmentsChanged" w:val="False"/>
    <w:docVar w:name="dvAttachmentsSummary" w:val="1. Final Procurement Policy 2020"/>
    <w:docVar w:name="dvAuthor" w:val="Lachlan Johnson"/>
    <w:docVar w:name="dvAuthor2" w:val="Wayne Moore"/>
    <w:docVar w:name="dvAuthor3" w:val=" "/>
    <w:docVar w:name="dvAuthorID" w:val="4623"/>
    <w:docVar w:name="dvAuthorID2" w:val="123"/>
    <w:docVar w:name="dvAuthorID3" w:val=" "/>
    <w:docVar w:name="dvAuthorPhone" w:val="9209 6245"/>
    <w:docVar w:name="dvAuthors" w:val="Executive Manager Construction, Contracts and Operations; Coordinator Procurement, Contracts &amp; Fleet"/>
    <w:docVar w:name="dvAuthorsArray" w:val="4623þ123þ"/>
    <w:docVar w:name="dvAuthorTitle" w:val="Executive Manager Construction, Contracts and Operations"/>
    <w:docVar w:name="dvAuthorTitle2" w:val="Coordinator Procurement, Contracts &amp; Fleet"/>
    <w:docVar w:name="dvAuthorTitle3" w:val=" "/>
    <w:docVar w:name="dvChairmansCommitteeArray" w:val=" "/>
    <w:docVar w:name="dvClosedStatusChanged" w:val="False"/>
    <w:docVar w:name="dvCloudEditable" w:val="False"/>
    <w:docVar w:name="dvCommittee" w:val="Council Meeting"/>
    <w:docVar w:name="dvCommitteeAbbreviation" w:val="ORD"/>
    <w:docVar w:name="dvCommitteeEmailAddress" w:val=" "/>
    <w:docVar w:name="dvCommitteeId" w:val="1"/>
    <w:docVar w:name="dvCommitteeMeetingTypeId" w:val="1"/>
    <w:docVar w:name="dvCommitteeName" w:val="Ordinary Meeting of Council"/>
    <w:docVar w:name="dvCommitteeQuorum" w:val=" "/>
    <w:docVar w:name="dvCommitteeReportId" w:val="0"/>
    <w:docVar w:name="dvConfidentialText" w:val=" "/>
    <w:docVar w:name="dvConfidentialType" w:val="P"/>
    <w:docVar w:name="dvCorroID" w:val="24571"/>
    <w:docVar w:name="dvCouncilId" w:val="0"/>
    <w:docVar w:name="dvCouncilText" w:val=" "/>
    <w:docVar w:name="dvCreatedOnline" w:val="False"/>
    <w:docVar w:name="dvCurrentReferencesArray" w:val=" "/>
    <w:docVar w:name="dvDAApplicant" w:val=" "/>
    <w:docVar w:name="dvDAOwner" w:val=" "/>
    <w:docVar w:name="dvDate" w:val="04 May 2021"/>
    <w:docVar w:name="dvDateMeeting" w:val="18 August 2021"/>
    <w:docVar w:name="dvDateMeetingDisplay" w:val="18 August 2021"/>
    <w:docVar w:name="dvDateMeetingId" w:val="3973"/>
    <w:docVar w:name="dvDateModified" w:val="09 August 2021"/>
    <w:docVar w:name="dvDefaultFont" w:val="Arial"/>
    <w:docVar w:name="dvDeferredFromDate" w:val=" "/>
    <w:docVar w:name="dvDeferredFromMeetingId" w:val="0"/>
    <w:docVar w:name="dvDeferredFromSpecialFlag" w:val="False"/>
    <w:docVar w:name="dvDivisionHeadName" w:val="Chris Carroll"/>
    <w:docVar w:name="dvDivisionId" w:val="4"/>
    <w:docVar w:name="DVDIVISIONNAME" w:val="Customer, Operations and Infrastructure"/>
    <w:docVar w:name="dvDocumentChanged" w:val="0"/>
    <w:docVar w:name="dvDocumentTypeName" w:val="Report"/>
    <w:docVar w:name="dvDoNotCheckIn" w:val="0"/>
    <w:docVar w:name="DVEDMSCONTAINERID" w:val=" "/>
    <w:docVar w:name="dvEDRMSAlternateFolderIds" w:val=" "/>
    <w:docVar w:name="dvEDRMSContainerTitle" w:val="2021 - COUNCIL MEETINGS - INFOCOUNCIL REPORTS AND ATTACHMENTS"/>
    <w:docVar w:name="dvEDRMSDestinationFolderId" w:val=" "/>
    <w:docVar w:name="dvEDRMSDestinationFolderTitle" w:val=" "/>
    <w:docVar w:name="dvFileName" w:val="ORD18082021STD_14.DOCX"/>
    <w:docVar w:name="dvFileNumber" w:val=" "/>
    <w:docVar w:name="dvFilePath" w:val="\\fshare\shared\Infocouncil\Prod\Open Access Folders\Council Meeting\Reports"/>
    <w:docVar w:name="dvFileRevisionNotRetained" w:val="True"/>
    <w:docVar w:name="dvForAction" w:val="True"/>
    <w:docVar w:name="dvForActionCompletionDate" w:val="01 September 2021"/>
    <w:docVar w:name="dvForceRevision" w:val="False"/>
    <w:docVar w:name="dvHeaderText" w:val="City of Port Phillip Council Report"/>
    <w:docVar w:name="dvItemNumber" w:val="1"/>
    <w:docVar w:name="dvItemNumberMasked" w:val="13.1"/>
    <w:docVar w:name="dvItemNumberMaskIdentifier" w:val=" "/>
    <w:docVar w:name="dvLastSecurityLogins" w:val=" "/>
    <w:docVar w:name="dvMasterProgramId" w:val="0"/>
    <w:docVar w:name="dvMasterProgramItemsArray" w:val=" "/>
    <w:docVar w:name="dvMasterProgramName" w:val=" "/>
    <w:docVar w:name="dvMasterSequenceNumber" w:val="1"/>
    <w:docVar w:name="dvMeetingScheduleId" w:val="3973"/>
    <w:docVar w:name="dvMinutedForMayor" w:val="False"/>
    <w:docVar w:name="dvMinutedForName" w:val=" "/>
    <w:docVar w:name="dvMinutedForTitle" w:val=" "/>
    <w:docVar w:name="dvOfficers" w:val="General Manager; Executive Manager Construction, Contracts and Operations"/>
    <w:docVar w:name="dvOfficersArray" w:val="Chris CarrollýCustomer, Operations and InfrastructureþLachlan JohnsonýCustomer, Operations and Infrastructureþ"/>
    <w:docVar w:name="dvOldChairmansCommitteeArray" w:val=" "/>
    <w:docVar w:name="dvOldPresentations" w:val=" "/>
    <w:docVar w:name="dvOrderNumber" w:val="8"/>
    <w:docVar w:name="dvOrigRecommendationLength" w:val="0"/>
    <w:docVar w:name="dvOrigSectionCount" w:val="6"/>
    <w:docVar w:name="dvPlanningApplicationDocument" w:val=" "/>
    <w:docVar w:name="dvPresentationChanged" w:val="False"/>
    <w:docVar w:name="dvPresentationRequired" w:val="0"/>
    <w:docVar w:name="dvPresentationsArray" w:val=" "/>
    <w:docVar w:name="dvPresentationsChanged" w:val="0"/>
    <w:docVar w:name="dvPreventEDMSFormFromDisplaying" w:val="False"/>
    <w:docVar w:name="dvPreviousItemsArray" w:val=" "/>
    <w:docVar w:name="dvPreviousItemsChanged" w:val="False"/>
    <w:docVar w:name="dvProtectedAgendaSections" w:val="1,8"/>
    <w:docVar w:name="dvPurpose" w:val=" "/>
    <w:docVar w:name="dvPurposeWithSoftReturns" w:val=" "/>
    <w:docVar w:name="dvReassignFileName" w:val="False"/>
    <w:docVar w:name="dvRecommendationAgendaSectionNo" w:val="6"/>
    <w:docVar w:name="dvRecommendationDisabled" w:val="False"/>
    <w:docVar w:name="dvRecommendedCommitteeId" w:val="0"/>
    <w:docVar w:name="dvRecommendedCommitteeName" w:val=" "/>
    <w:docVar w:name="dvRecommendedMeetingDate" w:val=" "/>
    <w:docVar w:name="dvRecommendedMeetingScheduleId" w:val="0"/>
    <w:docVar w:name="dvRecordIdAlternate" w:val="E70753/21"/>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enceTypeItemsArray" w:val=" "/>
    <w:docVar w:name="dvReferredFromCommitteeID" w:val="0"/>
    <w:docVar w:name="dvRefSpecialFlag" w:val="False"/>
    <w:docVar w:name="dvRegisterNumber" w:val="14"/>
    <w:docVar w:name="dvRelatedReportId" w:val="0"/>
    <w:docVar w:name="dvReportFrom" w:val="General Manager"/>
    <w:docVar w:name="dvReportName" w:val="13.1 Procurement Policy"/>
    <w:docVar w:name="dvReportNumber" w:val="13"/>
    <w:docVar w:name="dvReportTo" w:val="Council Meeting"/>
    <w:docVar w:name="dvRequestorsArray" w:val=" "/>
    <w:docVar w:name="dvSequenceNumber" w:val="1"/>
    <w:docVar w:name="dvSignificanceText" w:val=" "/>
    <w:docVar w:name="dvSortOrder" w:val="12"/>
    <w:docVar w:name="dvSpecialFlag" w:val="False"/>
    <w:docVar w:name="dvSubject" w:val="Procurement Policy"/>
    <w:docVar w:name="dvSubjectWithSoftReturns" w:val="Procurement Policy"/>
    <w:docVar w:name="dvSummaryAgendaSectionNo" w:val="2"/>
    <w:docVar w:name="dvSupplementary" w:val="False"/>
    <w:docVar w:name="dvTemplatesPath" w:val="\\fshare2\Infocouncil-Prod\Templates"/>
    <w:docVar w:name="dvTimeMeeting" w:val="6:30pm"/>
    <w:docVar w:name="dvTitle" w:val="Council Meeting - Wednesday, 18 August 2021"/>
    <w:docVar w:name="dvTypistInitials" w:val="IO"/>
    <w:docVar w:name="dvUpdateDatabase" w:val="False"/>
    <w:docVar w:name="dvUpdateItemNo" w:val="False"/>
    <w:docVar w:name="DVUTILITY" w:val=" "/>
    <w:docVar w:name="dvUtilityCheckbox" w:val="False"/>
    <w:docVar w:name="dvUtilityCheckbox2" w:val="False"/>
    <w:docVar w:name="dvYear" w:val="2021"/>
  </w:docVars>
  <w:rsids>
    <w:rsidRoot w:val="00A32942"/>
    <w:rsid w:val="0000230D"/>
    <w:rsid w:val="0000582A"/>
    <w:rsid w:val="000155B6"/>
    <w:rsid w:val="00016EB9"/>
    <w:rsid w:val="0002384D"/>
    <w:rsid w:val="00024BF5"/>
    <w:rsid w:val="0002624F"/>
    <w:rsid w:val="000325BB"/>
    <w:rsid w:val="00032E36"/>
    <w:rsid w:val="0003371E"/>
    <w:rsid w:val="0004073D"/>
    <w:rsid w:val="0005610F"/>
    <w:rsid w:val="00060490"/>
    <w:rsid w:val="00075122"/>
    <w:rsid w:val="00077620"/>
    <w:rsid w:val="00077C3A"/>
    <w:rsid w:val="0008091A"/>
    <w:rsid w:val="00081317"/>
    <w:rsid w:val="000835EA"/>
    <w:rsid w:val="00084CC5"/>
    <w:rsid w:val="00086933"/>
    <w:rsid w:val="00093F07"/>
    <w:rsid w:val="0009447D"/>
    <w:rsid w:val="00094CC0"/>
    <w:rsid w:val="000A0059"/>
    <w:rsid w:val="000A0AB7"/>
    <w:rsid w:val="000A0D90"/>
    <w:rsid w:val="000A156A"/>
    <w:rsid w:val="000B3644"/>
    <w:rsid w:val="000B3773"/>
    <w:rsid w:val="000B3DC9"/>
    <w:rsid w:val="000C0490"/>
    <w:rsid w:val="000C0655"/>
    <w:rsid w:val="000C06F5"/>
    <w:rsid w:val="000C11B9"/>
    <w:rsid w:val="000C3C2F"/>
    <w:rsid w:val="000D20A9"/>
    <w:rsid w:val="000D6AEB"/>
    <w:rsid w:val="000E0B1E"/>
    <w:rsid w:val="000E3304"/>
    <w:rsid w:val="000F2CA5"/>
    <w:rsid w:val="000F52B7"/>
    <w:rsid w:val="00101F6D"/>
    <w:rsid w:val="00103EDF"/>
    <w:rsid w:val="001110C6"/>
    <w:rsid w:val="00113758"/>
    <w:rsid w:val="0011430E"/>
    <w:rsid w:val="001247B4"/>
    <w:rsid w:val="00124894"/>
    <w:rsid w:val="00124A4A"/>
    <w:rsid w:val="0012796D"/>
    <w:rsid w:val="00132DCA"/>
    <w:rsid w:val="00140C52"/>
    <w:rsid w:val="0014388A"/>
    <w:rsid w:val="00143E7C"/>
    <w:rsid w:val="001453E0"/>
    <w:rsid w:val="001458DB"/>
    <w:rsid w:val="00146849"/>
    <w:rsid w:val="001648BA"/>
    <w:rsid w:val="0017122C"/>
    <w:rsid w:val="001715E0"/>
    <w:rsid w:val="00186C0F"/>
    <w:rsid w:val="00192A8A"/>
    <w:rsid w:val="001948F2"/>
    <w:rsid w:val="0019739E"/>
    <w:rsid w:val="001A2C58"/>
    <w:rsid w:val="001A2D91"/>
    <w:rsid w:val="001A52CD"/>
    <w:rsid w:val="001A60A2"/>
    <w:rsid w:val="001A6812"/>
    <w:rsid w:val="001B0CDC"/>
    <w:rsid w:val="001B639C"/>
    <w:rsid w:val="001C4EDB"/>
    <w:rsid w:val="001C742C"/>
    <w:rsid w:val="001E355E"/>
    <w:rsid w:val="001E4E36"/>
    <w:rsid w:val="001F3660"/>
    <w:rsid w:val="0020101F"/>
    <w:rsid w:val="00212491"/>
    <w:rsid w:val="002148A2"/>
    <w:rsid w:val="00222BE9"/>
    <w:rsid w:val="00222C5B"/>
    <w:rsid w:val="00224B23"/>
    <w:rsid w:val="00226365"/>
    <w:rsid w:val="00232E28"/>
    <w:rsid w:val="00237501"/>
    <w:rsid w:val="002408C0"/>
    <w:rsid w:val="0024467D"/>
    <w:rsid w:val="00245207"/>
    <w:rsid w:val="00252B97"/>
    <w:rsid w:val="00253628"/>
    <w:rsid w:val="00254662"/>
    <w:rsid w:val="00263DD5"/>
    <w:rsid w:val="00263EB0"/>
    <w:rsid w:val="00263F1C"/>
    <w:rsid w:val="002667D6"/>
    <w:rsid w:val="002744F4"/>
    <w:rsid w:val="0027787F"/>
    <w:rsid w:val="00280331"/>
    <w:rsid w:val="00284175"/>
    <w:rsid w:val="00291431"/>
    <w:rsid w:val="00296EEA"/>
    <w:rsid w:val="002A0C68"/>
    <w:rsid w:val="002A233A"/>
    <w:rsid w:val="002B10A9"/>
    <w:rsid w:val="002B279D"/>
    <w:rsid w:val="002B3CFC"/>
    <w:rsid w:val="002B7A40"/>
    <w:rsid w:val="002C1EDA"/>
    <w:rsid w:val="002C278B"/>
    <w:rsid w:val="002C6D9F"/>
    <w:rsid w:val="002D1306"/>
    <w:rsid w:val="002D77EE"/>
    <w:rsid w:val="002E307A"/>
    <w:rsid w:val="002E6472"/>
    <w:rsid w:val="002F1DA6"/>
    <w:rsid w:val="002F28DA"/>
    <w:rsid w:val="002F4318"/>
    <w:rsid w:val="002F43F2"/>
    <w:rsid w:val="002F5BB1"/>
    <w:rsid w:val="00306771"/>
    <w:rsid w:val="00311C73"/>
    <w:rsid w:val="003159B2"/>
    <w:rsid w:val="00322191"/>
    <w:rsid w:val="00322C6B"/>
    <w:rsid w:val="00331A3E"/>
    <w:rsid w:val="00333B08"/>
    <w:rsid w:val="003352F6"/>
    <w:rsid w:val="00345253"/>
    <w:rsid w:val="003537A7"/>
    <w:rsid w:val="00355F2B"/>
    <w:rsid w:val="00361537"/>
    <w:rsid w:val="003708EB"/>
    <w:rsid w:val="00371094"/>
    <w:rsid w:val="0037158E"/>
    <w:rsid w:val="00375353"/>
    <w:rsid w:val="003824E9"/>
    <w:rsid w:val="00383F68"/>
    <w:rsid w:val="00393D43"/>
    <w:rsid w:val="003B1E44"/>
    <w:rsid w:val="003B2243"/>
    <w:rsid w:val="003B345B"/>
    <w:rsid w:val="003B5655"/>
    <w:rsid w:val="003B5B6C"/>
    <w:rsid w:val="003B5ECF"/>
    <w:rsid w:val="003C502E"/>
    <w:rsid w:val="003D1B31"/>
    <w:rsid w:val="003D6ADF"/>
    <w:rsid w:val="003D72B4"/>
    <w:rsid w:val="003E427D"/>
    <w:rsid w:val="003E5E3E"/>
    <w:rsid w:val="003E5F74"/>
    <w:rsid w:val="003E67AA"/>
    <w:rsid w:val="003F1329"/>
    <w:rsid w:val="003F25C4"/>
    <w:rsid w:val="003F41ED"/>
    <w:rsid w:val="003F4948"/>
    <w:rsid w:val="003F599D"/>
    <w:rsid w:val="003F68D6"/>
    <w:rsid w:val="003F68FB"/>
    <w:rsid w:val="003F76C2"/>
    <w:rsid w:val="00402076"/>
    <w:rsid w:val="004065B4"/>
    <w:rsid w:val="00407C46"/>
    <w:rsid w:val="00413395"/>
    <w:rsid w:val="0041471F"/>
    <w:rsid w:val="004177F7"/>
    <w:rsid w:val="00425879"/>
    <w:rsid w:val="00427476"/>
    <w:rsid w:val="00436EA3"/>
    <w:rsid w:val="00440581"/>
    <w:rsid w:val="00442956"/>
    <w:rsid w:val="00450817"/>
    <w:rsid w:val="00451498"/>
    <w:rsid w:val="004514A5"/>
    <w:rsid w:val="004620AC"/>
    <w:rsid w:val="004672B9"/>
    <w:rsid w:val="00470DAB"/>
    <w:rsid w:val="00484730"/>
    <w:rsid w:val="00490FE8"/>
    <w:rsid w:val="00492EA8"/>
    <w:rsid w:val="004936CA"/>
    <w:rsid w:val="00496202"/>
    <w:rsid w:val="00496870"/>
    <w:rsid w:val="004A41ED"/>
    <w:rsid w:val="004B0F9D"/>
    <w:rsid w:val="004B2BFD"/>
    <w:rsid w:val="004D6C0C"/>
    <w:rsid w:val="004E5AD3"/>
    <w:rsid w:val="004E5EF5"/>
    <w:rsid w:val="004F4CCD"/>
    <w:rsid w:val="00502AD2"/>
    <w:rsid w:val="00503C66"/>
    <w:rsid w:val="00505C05"/>
    <w:rsid w:val="0051060D"/>
    <w:rsid w:val="00511580"/>
    <w:rsid w:val="00513250"/>
    <w:rsid w:val="0051556A"/>
    <w:rsid w:val="00531CEB"/>
    <w:rsid w:val="00532F97"/>
    <w:rsid w:val="00536FD3"/>
    <w:rsid w:val="005420CF"/>
    <w:rsid w:val="00545A20"/>
    <w:rsid w:val="00545A39"/>
    <w:rsid w:val="005473A8"/>
    <w:rsid w:val="00554AF2"/>
    <w:rsid w:val="0055567E"/>
    <w:rsid w:val="0056746E"/>
    <w:rsid w:val="00574D1E"/>
    <w:rsid w:val="0058420F"/>
    <w:rsid w:val="005922D0"/>
    <w:rsid w:val="00593050"/>
    <w:rsid w:val="00595E65"/>
    <w:rsid w:val="00596C9E"/>
    <w:rsid w:val="005977C2"/>
    <w:rsid w:val="005A0795"/>
    <w:rsid w:val="005A2245"/>
    <w:rsid w:val="005B2ADA"/>
    <w:rsid w:val="005B7B92"/>
    <w:rsid w:val="005C0524"/>
    <w:rsid w:val="005C29F0"/>
    <w:rsid w:val="005C3D29"/>
    <w:rsid w:val="005C43BA"/>
    <w:rsid w:val="005D1DF9"/>
    <w:rsid w:val="005D25C0"/>
    <w:rsid w:val="005D72B4"/>
    <w:rsid w:val="005E2035"/>
    <w:rsid w:val="005E4582"/>
    <w:rsid w:val="005F2675"/>
    <w:rsid w:val="005F4665"/>
    <w:rsid w:val="005F4F72"/>
    <w:rsid w:val="006001D2"/>
    <w:rsid w:val="00602A32"/>
    <w:rsid w:val="00616AB7"/>
    <w:rsid w:val="006218CF"/>
    <w:rsid w:val="00623A93"/>
    <w:rsid w:val="00624330"/>
    <w:rsid w:val="0064469B"/>
    <w:rsid w:val="00653DAF"/>
    <w:rsid w:val="00654937"/>
    <w:rsid w:val="006577E0"/>
    <w:rsid w:val="00661CAA"/>
    <w:rsid w:val="00663774"/>
    <w:rsid w:val="0067018E"/>
    <w:rsid w:val="006731EA"/>
    <w:rsid w:val="00676EFE"/>
    <w:rsid w:val="0067770F"/>
    <w:rsid w:val="00681473"/>
    <w:rsid w:val="006846DF"/>
    <w:rsid w:val="006869F3"/>
    <w:rsid w:val="00691730"/>
    <w:rsid w:val="006A300D"/>
    <w:rsid w:val="006B100C"/>
    <w:rsid w:val="006B38C4"/>
    <w:rsid w:val="006B7692"/>
    <w:rsid w:val="006C0924"/>
    <w:rsid w:val="006C2D49"/>
    <w:rsid w:val="006C41FF"/>
    <w:rsid w:val="006C63FD"/>
    <w:rsid w:val="006C73D5"/>
    <w:rsid w:val="006D1BF2"/>
    <w:rsid w:val="006D1D51"/>
    <w:rsid w:val="006D22AB"/>
    <w:rsid w:val="006D2AF8"/>
    <w:rsid w:val="006D66F1"/>
    <w:rsid w:val="006E00CD"/>
    <w:rsid w:val="006E6688"/>
    <w:rsid w:val="006E6D44"/>
    <w:rsid w:val="006F0317"/>
    <w:rsid w:val="006F0DB5"/>
    <w:rsid w:val="006F0E4F"/>
    <w:rsid w:val="006F3275"/>
    <w:rsid w:val="006F6B47"/>
    <w:rsid w:val="006F7CB9"/>
    <w:rsid w:val="007005C8"/>
    <w:rsid w:val="00702A08"/>
    <w:rsid w:val="007030C4"/>
    <w:rsid w:val="00705079"/>
    <w:rsid w:val="0070638C"/>
    <w:rsid w:val="00711648"/>
    <w:rsid w:val="00712266"/>
    <w:rsid w:val="00713BCE"/>
    <w:rsid w:val="007238EF"/>
    <w:rsid w:val="00723A5B"/>
    <w:rsid w:val="00726D21"/>
    <w:rsid w:val="00727C15"/>
    <w:rsid w:val="00731FA1"/>
    <w:rsid w:val="00735AD6"/>
    <w:rsid w:val="0073699B"/>
    <w:rsid w:val="0074220D"/>
    <w:rsid w:val="0074480E"/>
    <w:rsid w:val="00744C06"/>
    <w:rsid w:val="00751FC6"/>
    <w:rsid w:val="007731B2"/>
    <w:rsid w:val="00774765"/>
    <w:rsid w:val="00780363"/>
    <w:rsid w:val="0078094A"/>
    <w:rsid w:val="007851C0"/>
    <w:rsid w:val="007876DC"/>
    <w:rsid w:val="007946B9"/>
    <w:rsid w:val="007957BD"/>
    <w:rsid w:val="00797B0D"/>
    <w:rsid w:val="007A2635"/>
    <w:rsid w:val="007A2D1B"/>
    <w:rsid w:val="007A391E"/>
    <w:rsid w:val="007A59F3"/>
    <w:rsid w:val="007A5EE0"/>
    <w:rsid w:val="007A7DCE"/>
    <w:rsid w:val="007B54ED"/>
    <w:rsid w:val="007B6068"/>
    <w:rsid w:val="007C2979"/>
    <w:rsid w:val="007D2116"/>
    <w:rsid w:val="007D34C3"/>
    <w:rsid w:val="007D52B0"/>
    <w:rsid w:val="007E1C7A"/>
    <w:rsid w:val="007E4617"/>
    <w:rsid w:val="007E68FC"/>
    <w:rsid w:val="007E6C7F"/>
    <w:rsid w:val="007F4516"/>
    <w:rsid w:val="008012A2"/>
    <w:rsid w:val="0080152E"/>
    <w:rsid w:val="008031FF"/>
    <w:rsid w:val="00804869"/>
    <w:rsid w:val="00805E49"/>
    <w:rsid w:val="00806A50"/>
    <w:rsid w:val="00807921"/>
    <w:rsid w:val="00807B17"/>
    <w:rsid w:val="00807FA5"/>
    <w:rsid w:val="00815CD6"/>
    <w:rsid w:val="008177C8"/>
    <w:rsid w:val="00820319"/>
    <w:rsid w:val="00821680"/>
    <w:rsid w:val="00822D40"/>
    <w:rsid w:val="0082675D"/>
    <w:rsid w:val="00827ECF"/>
    <w:rsid w:val="008343B8"/>
    <w:rsid w:val="0084373B"/>
    <w:rsid w:val="0085584F"/>
    <w:rsid w:val="0085656A"/>
    <w:rsid w:val="008651FF"/>
    <w:rsid w:val="00866E72"/>
    <w:rsid w:val="00870599"/>
    <w:rsid w:val="00872119"/>
    <w:rsid w:val="0087279B"/>
    <w:rsid w:val="00873314"/>
    <w:rsid w:val="00874E2C"/>
    <w:rsid w:val="00885E31"/>
    <w:rsid w:val="00886D51"/>
    <w:rsid w:val="008A3D32"/>
    <w:rsid w:val="008A578B"/>
    <w:rsid w:val="008A6B8F"/>
    <w:rsid w:val="008C1475"/>
    <w:rsid w:val="008C6BA3"/>
    <w:rsid w:val="008D1DA4"/>
    <w:rsid w:val="008D2557"/>
    <w:rsid w:val="008D3593"/>
    <w:rsid w:val="008E2207"/>
    <w:rsid w:val="008E65FD"/>
    <w:rsid w:val="008F5162"/>
    <w:rsid w:val="008F59E5"/>
    <w:rsid w:val="008F6987"/>
    <w:rsid w:val="008F74DC"/>
    <w:rsid w:val="00905D1B"/>
    <w:rsid w:val="00911A85"/>
    <w:rsid w:val="009415F2"/>
    <w:rsid w:val="00942A2E"/>
    <w:rsid w:val="0095167D"/>
    <w:rsid w:val="00952497"/>
    <w:rsid w:val="00954E44"/>
    <w:rsid w:val="00965370"/>
    <w:rsid w:val="00971005"/>
    <w:rsid w:val="0097338B"/>
    <w:rsid w:val="009A0838"/>
    <w:rsid w:val="009A0B25"/>
    <w:rsid w:val="009A5677"/>
    <w:rsid w:val="009B2EB3"/>
    <w:rsid w:val="009B488F"/>
    <w:rsid w:val="009B524C"/>
    <w:rsid w:val="009B6899"/>
    <w:rsid w:val="009C0C84"/>
    <w:rsid w:val="009C2381"/>
    <w:rsid w:val="009C6933"/>
    <w:rsid w:val="009C7ECC"/>
    <w:rsid w:val="009D2B9E"/>
    <w:rsid w:val="009D5E43"/>
    <w:rsid w:val="009E3360"/>
    <w:rsid w:val="009E5F33"/>
    <w:rsid w:val="009E7EF9"/>
    <w:rsid w:val="009F4FE8"/>
    <w:rsid w:val="00A12DDD"/>
    <w:rsid w:val="00A155CE"/>
    <w:rsid w:val="00A162BD"/>
    <w:rsid w:val="00A173D2"/>
    <w:rsid w:val="00A23258"/>
    <w:rsid w:val="00A23D6B"/>
    <w:rsid w:val="00A24757"/>
    <w:rsid w:val="00A27284"/>
    <w:rsid w:val="00A31335"/>
    <w:rsid w:val="00A31D27"/>
    <w:rsid w:val="00A32942"/>
    <w:rsid w:val="00A32B12"/>
    <w:rsid w:val="00A3310C"/>
    <w:rsid w:val="00A36DCA"/>
    <w:rsid w:val="00A377AE"/>
    <w:rsid w:val="00A37DB0"/>
    <w:rsid w:val="00A37F72"/>
    <w:rsid w:val="00A40A45"/>
    <w:rsid w:val="00A444F9"/>
    <w:rsid w:val="00A54FC8"/>
    <w:rsid w:val="00A64DBF"/>
    <w:rsid w:val="00A704AE"/>
    <w:rsid w:val="00A72F4C"/>
    <w:rsid w:val="00A745FA"/>
    <w:rsid w:val="00A74A73"/>
    <w:rsid w:val="00A75BD3"/>
    <w:rsid w:val="00A8124B"/>
    <w:rsid w:val="00A81BAE"/>
    <w:rsid w:val="00A85139"/>
    <w:rsid w:val="00A926F3"/>
    <w:rsid w:val="00A96EA5"/>
    <w:rsid w:val="00AA045B"/>
    <w:rsid w:val="00AA109C"/>
    <w:rsid w:val="00AA56E5"/>
    <w:rsid w:val="00AA5DA9"/>
    <w:rsid w:val="00AA73F2"/>
    <w:rsid w:val="00AB236F"/>
    <w:rsid w:val="00AB3457"/>
    <w:rsid w:val="00AB37D3"/>
    <w:rsid w:val="00AB5723"/>
    <w:rsid w:val="00AB799D"/>
    <w:rsid w:val="00AC31C9"/>
    <w:rsid w:val="00AC68CC"/>
    <w:rsid w:val="00AC70B8"/>
    <w:rsid w:val="00AD663B"/>
    <w:rsid w:val="00AE02BD"/>
    <w:rsid w:val="00AF06D3"/>
    <w:rsid w:val="00B00AD4"/>
    <w:rsid w:val="00B030DF"/>
    <w:rsid w:val="00B035BF"/>
    <w:rsid w:val="00B03909"/>
    <w:rsid w:val="00B11CAE"/>
    <w:rsid w:val="00B139DE"/>
    <w:rsid w:val="00B175E6"/>
    <w:rsid w:val="00B21CF7"/>
    <w:rsid w:val="00B30CE7"/>
    <w:rsid w:val="00B41D86"/>
    <w:rsid w:val="00B43960"/>
    <w:rsid w:val="00B55189"/>
    <w:rsid w:val="00B5555A"/>
    <w:rsid w:val="00B66418"/>
    <w:rsid w:val="00B72EBC"/>
    <w:rsid w:val="00B75926"/>
    <w:rsid w:val="00B91D77"/>
    <w:rsid w:val="00B96C76"/>
    <w:rsid w:val="00B96EB0"/>
    <w:rsid w:val="00B97CE7"/>
    <w:rsid w:val="00BA0390"/>
    <w:rsid w:val="00BA2E38"/>
    <w:rsid w:val="00BA51BD"/>
    <w:rsid w:val="00BB41C3"/>
    <w:rsid w:val="00BB63A4"/>
    <w:rsid w:val="00BC5900"/>
    <w:rsid w:val="00BD0B35"/>
    <w:rsid w:val="00BD24AB"/>
    <w:rsid w:val="00BD27DE"/>
    <w:rsid w:val="00BE0D45"/>
    <w:rsid w:val="00BE59A2"/>
    <w:rsid w:val="00BF0C46"/>
    <w:rsid w:val="00BF4536"/>
    <w:rsid w:val="00BF5AD0"/>
    <w:rsid w:val="00BF65E3"/>
    <w:rsid w:val="00BF6727"/>
    <w:rsid w:val="00BF7758"/>
    <w:rsid w:val="00BF78D0"/>
    <w:rsid w:val="00BF7EA7"/>
    <w:rsid w:val="00C014EA"/>
    <w:rsid w:val="00C01BE8"/>
    <w:rsid w:val="00C02E58"/>
    <w:rsid w:val="00C115E4"/>
    <w:rsid w:val="00C16232"/>
    <w:rsid w:val="00C20997"/>
    <w:rsid w:val="00C31DF4"/>
    <w:rsid w:val="00C3732F"/>
    <w:rsid w:val="00C37FD7"/>
    <w:rsid w:val="00C40ACA"/>
    <w:rsid w:val="00C41B9E"/>
    <w:rsid w:val="00C51015"/>
    <w:rsid w:val="00C518AA"/>
    <w:rsid w:val="00C51FF7"/>
    <w:rsid w:val="00C52EF1"/>
    <w:rsid w:val="00C540FE"/>
    <w:rsid w:val="00C62A17"/>
    <w:rsid w:val="00C64B3E"/>
    <w:rsid w:val="00C65972"/>
    <w:rsid w:val="00C717EA"/>
    <w:rsid w:val="00C81BB0"/>
    <w:rsid w:val="00C84562"/>
    <w:rsid w:val="00C85F51"/>
    <w:rsid w:val="00C8766A"/>
    <w:rsid w:val="00C95845"/>
    <w:rsid w:val="00C96392"/>
    <w:rsid w:val="00CA03FE"/>
    <w:rsid w:val="00CA3C3A"/>
    <w:rsid w:val="00CB3CD2"/>
    <w:rsid w:val="00CB4AEF"/>
    <w:rsid w:val="00CB6413"/>
    <w:rsid w:val="00CB6F35"/>
    <w:rsid w:val="00CC0AA0"/>
    <w:rsid w:val="00CC1892"/>
    <w:rsid w:val="00CC2FF4"/>
    <w:rsid w:val="00CC4D56"/>
    <w:rsid w:val="00CC4F61"/>
    <w:rsid w:val="00CC6519"/>
    <w:rsid w:val="00CD1042"/>
    <w:rsid w:val="00CD278F"/>
    <w:rsid w:val="00CE077A"/>
    <w:rsid w:val="00CE3F62"/>
    <w:rsid w:val="00CE4243"/>
    <w:rsid w:val="00CE4A80"/>
    <w:rsid w:val="00CE5D37"/>
    <w:rsid w:val="00CF0673"/>
    <w:rsid w:val="00CF1C9A"/>
    <w:rsid w:val="00CF6DDE"/>
    <w:rsid w:val="00D07C5B"/>
    <w:rsid w:val="00D2024E"/>
    <w:rsid w:val="00D22293"/>
    <w:rsid w:val="00D24BCE"/>
    <w:rsid w:val="00D3336D"/>
    <w:rsid w:val="00D347F8"/>
    <w:rsid w:val="00D409AD"/>
    <w:rsid w:val="00D448A1"/>
    <w:rsid w:val="00D5171A"/>
    <w:rsid w:val="00D5503B"/>
    <w:rsid w:val="00D607B2"/>
    <w:rsid w:val="00D66EBB"/>
    <w:rsid w:val="00D6781B"/>
    <w:rsid w:val="00D8464B"/>
    <w:rsid w:val="00D856F6"/>
    <w:rsid w:val="00D879AE"/>
    <w:rsid w:val="00D93990"/>
    <w:rsid w:val="00DA0CE0"/>
    <w:rsid w:val="00DA38AE"/>
    <w:rsid w:val="00DA7E1B"/>
    <w:rsid w:val="00DB26A7"/>
    <w:rsid w:val="00DB63D0"/>
    <w:rsid w:val="00DB6643"/>
    <w:rsid w:val="00DB7C0B"/>
    <w:rsid w:val="00DC1E6C"/>
    <w:rsid w:val="00DC1F4C"/>
    <w:rsid w:val="00DC34E0"/>
    <w:rsid w:val="00DC475B"/>
    <w:rsid w:val="00DE07AC"/>
    <w:rsid w:val="00DE153D"/>
    <w:rsid w:val="00DE4480"/>
    <w:rsid w:val="00DE4A16"/>
    <w:rsid w:val="00DE4EFA"/>
    <w:rsid w:val="00DE5F6F"/>
    <w:rsid w:val="00DF2465"/>
    <w:rsid w:val="00DF2610"/>
    <w:rsid w:val="00DF4436"/>
    <w:rsid w:val="00DF6295"/>
    <w:rsid w:val="00E00164"/>
    <w:rsid w:val="00E03C06"/>
    <w:rsid w:val="00E04BFD"/>
    <w:rsid w:val="00E15FA1"/>
    <w:rsid w:val="00E205E1"/>
    <w:rsid w:val="00E21235"/>
    <w:rsid w:val="00E25DF0"/>
    <w:rsid w:val="00E264E9"/>
    <w:rsid w:val="00E272A5"/>
    <w:rsid w:val="00E3039E"/>
    <w:rsid w:val="00E342A0"/>
    <w:rsid w:val="00E45A82"/>
    <w:rsid w:val="00E45CBE"/>
    <w:rsid w:val="00E46372"/>
    <w:rsid w:val="00E536C6"/>
    <w:rsid w:val="00E556C2"/>
    <w:rsid w:val="00E558A3"/>
    <w:rsid w:val="00E63AA8"/>
    <w:rsid w:val="00E647F4"/>
    <w:rsid w:val="00E66585"/>
    <w:rsid w:val="00E722BA"/>
    <w:rsid w:val="00E73D58"/>
    <w:rsid w:val="00E74CCA"/>
    <w:rsid w:val="00E7701D"/>
    <w:rsid w:val="00E8125A"/>
    <w:rsid w:val="00E8149C"/>
    <w:rsid w:val="00E84435"/>
    <w:rsid w:val="00E90466"/>
    <w:rsid w:val="00E915CA"/>
    <w:rsid w:val="00E926DE"/>
    <w:rsid w:val="00E92906"/>
    <w:rsid w:val="00E9383D"/>
    <w:rsid w:val="00E97223"/>
    <w:rsid w:val="00EA0903"/>
    <w:rsid w:val="00EA1BC5"/>
    <w:rsid w:val="00EA37A8"/>
    <w:rsid w:val="00EA485D"/>
    <w:rsid w:val="00EB118D"/>
    <w:rsid w:val="00EB234B"/>
    <w:rsid w:val="00EC4269"/>
    <w:rsid w:val="00EC6E15"/>
    <w:rsid w:val="00ED7E58"/>
    <w:rsid w:val="00EE1485"/>
    <w:rsid w:val="00EE3576"/>
    <w:rsid w:val="00EE35F7"/>
    <w:rsid w:val="00EE7C46"/>
    <w:rsid w:val="00EF1AD3"/>
    <w:rsid w:val="00EF5644"/>
    <w:rsid w:val="00F00092"/>
    <w:rsid w:val="00F023B8"/>
    <w:rsid w:val="00F04283"/>
    <w:rsid w:val="00F171E0"/>
    <w:rsid w:val="00F2447E"/>
    <w:rsid w:val="00F30347"/>
    <w:rsid w:val="00F31E8C"/>
    <w:rsid w:val="00F37D00"/>
    <w:rsid w:val="00F4010B"/>
    <w:rsid w:val="00F40A3B"/>
    <w:rsid w:val="00F44854"/>
    <w:rsid w:val="00F46DCF"/>
    <w:rsid w:val="00F60668"/>
    <w:rsid w:val="00F61815"/>
    <w:rsid w:val="00F61D84"/>
    <w:rsid w:val="00F667C4"/>
    <w:rsid w:val="00F6785C"/>
    <w:rsid w:val="00F67892"/>
    <w:rsid w:val="00F70E6B"/>
    <w:rsid w:val="00F73673"/>
    <w:rsid w:val="00F8151B"/>
    <w:rsid w:val="00F828BF"/>
    <w:rsid w:val="00F8395D"/>
    <w:rsid w:val="00F83E2A"/>
    <w:rsid w:val="00F91B54"/>
    <w:rsid w:val="00FB5C3C"/>
    <w:rsid w:val="00FB7AEF"/>
    <w:rsid w:val="00FC2FD4"/>
    <w:rsid w:val="00FD7CCE"/>
    <w:rsid w:val="00FE0843"/>
    <w:rsid w:val="00FE3908"/>
    <w:rsid w:val="00FF0CFD"/>
    <w:rsid w:val="00FF1FF4"/>
    <w:rsid w:val="00FF6A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3009"/>
    <o:shapelayout v:ext="edit">
      <o:idmap v:ext="edit" data="1"/>
    </o:shapelayout>
  </w:shapeDefaults>
  <w:decimalSymbol w:val="."/>
  <w:listSeparator w:val=","/>
  <w14:docId w14:val="1C2051C9"/>
  <w15:docId w15:val="{2E969DA7-0118-4639-AD7F-75558E9BA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B23"/>
    <w:pPr>
      <w:spacing w:before="120" w:after="120"/>
    </w:pPr>
    <w:rPr>
      <w:rFonts w:ascii="Arial" w:hAnsi="Arial"/>
      <w:sz w:val="22"/>
      <w:szCs w:val="22"/>
      <w:lang w:eastAsia="en-US"/>
    </w:rPr>
  </w:style>
  <w:style w:type="paragraph" w:styleId="Heading1">
    <w:name w:val="heading 1"/>
    <w:next w:val="Heading2"/>
    <w:qFormat/>
    <w:rsid w:val="0037158E"/>
    <w:pPr>
      <w:keepNext/>
      <w:numPr>
        <w:numId w:val="6"/>
      </w:numPr>
      <w:tabs>
        <w:tab w:val="left" w:pos="567"/>
      </w:tabs>
      <w:spacing w:before="120" w:after="120"/>
      <w:outlineLvl w:val="0"/>
    </w:pPr>
    <w:rPr>
      <w:rFonts w:ascii="Gill Sans MT" w:hAnsi="Gill Sans MT"/>
      <w:b/>
      <w:sz w:val="22"/>
      <w:szCs w:val="22"/>
      <w:lang w:eastAsia="en-US"/>
    </w:rPr>
  </w:style>
  <w:style w:type="paragraph" w:styleId="Heading2">
    <w:name w:val="heading 2"/>
    <w:qFormat/>
    <w:rsid w:val="00E15FA1"/>
    <w:pPr>
      <w:keepNext/>
      <w:keepLines/>
      <w:numPr>
        <w:ilvl w:val="1"/>
        <w:numId w:val="6"/>
      </w:numPr>
      <w:spacing w:after="120"/>
      <w:outlineLvl w:val="1"/>
    </w:pPr>
    <w:rPr>
      <w:rFonts w:ascii="Gill Sans MT" w:hAnsi="Gill Sans MT" w:cs="Arial"/>
      <w:bCs/>
      <w:iCs/>
      <w:sz w:val="22"/>
      <w:szCs w:val="22"/>
      <w:lang w:eastAsia="en-US"/>
    </w:rPr>
  </w:style>
  <w:style w:type="paragraph" w:styleId="Heading3">
    <w:name w:val="heading 3"/>
    <w:qFormat/>
    <w:rsid w:val="003C502E"/>
    <w:pPr>
      <w:keepNext/>
      <w:keepLines/>
      <w:numPr>
        <w:ilvl w:val="2"/>
        <w:numId w:val="6"/>
      </w:numPr>
      <w:spacing w:after="120"/>
      <w:outlineLvl w:val="2"/>
    </w:pPr>
    <w:rPr>
      <w:rFonts w:ascii="Arial" w:hAnsi="Arial" w:cs="Arial"/>
      <w:bCs/>
      <w:sz w:val="22"/>
      <w:szCs w:val="22"/>
      <w:u w:val="single"/>
      <w:lang w:val="en-US" w:eastAsia="en-US"/>
    </w:rPr>
  </w:style>
  <w:style w:type="paragraph" w:styleId="Heading4">
    <w:name w:val="heading 4"/>
    <w:basedOn w:val="Normal"/>
    <w:next w:val="Normal"/>
    <w:link w:val="Heading4Char"/>
    <w:qFormat/>
    <w:pPr>
      <w:keepNext/>
      <w:numPr>
        <w:ilvl w:val="3"/>
        <w:numId w:val="6"/>
      </w:numPr>
      <w:outlineLvl w:val="3"/>
    </w:pPr>
    <w:rPr>
      <w:rFonts w:cs="Arial"/>
      <w:b/>
      <w:bCs/>
      <w:u w:val="single"/>
    </w:rPr>
  </w:style>
  <w:style w:type="paragraph" w:styleId="Heading5">
    <w:name w:val="heading 5"/>
    <w:basedOn w:val="Normal"/>
    <w:next w:val="Normal"/>
    <w:qFormat/>
    <w:pPr>
      <w:keepNext/>
      <w:numPr>
        <w:ilvl w:val="4"/>
        <w:numId w:val="6"/>
      </w:numPr>
      <w:outlineLvl w:val="4"/>
    </w:pPr>
    <w:rPr>
      <w:rFonts w:cs="Arial"/>
      <w:b/>
      <w:bCs/>
      <w:u w:val="single"/>
    </w:rPr>
  </w:style>
  <w:style w:type="paragraph" w:styleId="Heading6">
    <w:name w:val="heading 6"/>
    <w:basedOn w:val="Normal"/>
    <w:next w:val="Normal"/>
    <w:qFormat/>
    <w:pPr>
      <w:numPr>
        <w:ilvl w:val="5"/>
        <w:numId w:val="6"/>
      </w:numPr>
      <w:spacing w:before="240" w:after="60"/>
      <w:outlineLvl w:val="5"/>
    </w:pPr>
    <w:rPr>
      <w:b/>
      <w:bCs/>
    </w:rPr>
  </w:style>
  <w:style w:type="paragraph" w:styleId="Heading7">
    <w:name w:val="heading 7"/>
    <w:basedOn w:val="Normal"/>
    <w:next w:val="Normal"/>
    <w:qFormat/>
    <w:pPr>
      <w:keepNext/>
      <w:numPr>
        <w:ilvl w:val="6"/>
        <w:numId w:val="6"/>
      </w:numPr>
      <w:outlineLvl w:val="6"/>
    </w:pPr>
    <w:rPr>
      <w:rFonts w:cs="Arial"/>
      <w:b/>
      <w:bCs/>
      <w:u w:val="single"/>
    </w:rPr>
  </w:style>
  <w:style w:type="paragraph" w:styleId="Heading8">
    <w:name w:val="heading 8"/>
    <w:basedOn w:val="Normal"/>
    <w:next w:val="Normal"/>
    <w:qFormat/>
    <w:pPr>
      <w:numPr>
        <w:ilvl w:val="7"/>
        <w:numId w:val="6"/>
      </w:numPr>
      <w:spacing w:before="240" w:after="60"/>
      <w:outlineLvl w:val="7"/>
    </w:pPr>
    <w:rPr>
      <w:i/>
      <w:iCs/>
      <w:szCs w:val="24"/>
    </w:rPr>
  </w:style>
  <w:style w:type="paragraph" w:styleId="Heading9">
    <w:name w:val="heading 9"/>
    <w:basedOn w:val="Normal"/>
    <w:next w:val="Normal"/>
    <w:qFormat/>
    <w:pPr>
      <w:keepNext/>
      <w:numPr>
        <w:ilvl w:val="8"/>
        <w:numId w:val="6"/>
      </w:numPr>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DB63D0"/>
    <w:pPr>
      <w:tabs>
        <w:tab w:val="left" w:pos="100"/>
        <w:tab w:val="center" w:pos="4320"/>
        <w:tab w:val="right" w:pos="9400"/>
      </w:tabs>
      <w:jc w:val="center"/>
    </w:pPr>
    <w:rPr>
      <w:rFonts w:ascii="Arial" w:hAnsi="Arial"/>
      <w:noProof/>
      <w:sz w:val="16"/>
      <w:szCs w:val="22"/>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styleId="PageNumber">
    <w:name w:val="page number"/>
    <w:basedOn w:val="DefaultParagraphFont"/>
  </w:style>
  <w:style w:type="paragraph" w:customStyle="1" w:styleId="Recommendation">
    <w:name w:val="Recommendation"/>
    <w:basedOn w:val="Normal"/>
    <w:pPr>
      <w:numPr>
        <w:numId w:val="1"/>
      </w:numPr>
      <w:jc w:val="both"/>
    </w:pPr>
    <w:rPr>
      <w:szCs w:val="24"/>
    </w:rPr>
  </w:style>
  <w:style w:type="character" w:styleId="Hyperlink">
    <w:name w:val="Hyperlink"/>
    <w:rsid w:val="00DE4EFA"/>
    <w:rPr>
      <w:color w:val="0000FF"/>
      <w:u w:val="single"/>
    </w:rPr>
  </w:style>
  <w:style w:type="character" w:styleId="FollowedHyperlink">
    <w:name w:val="FollowedHyperlink"/>
    <w:rsid w:val="00BF7758"/>
    <w:rPr>
      <w:color w:val="800080"/>
      <w:u w:val="single"/>
    </w:rPr>
  </w:style>
  <w:style w:type="character" w:customStyle="1" w:styleId="RedText">
    <w:name w:val="Red Text"/>
    <w:qFormat/>
    <w:rsid w:val="001F3660"/>
    <w:rPr>
      <w:rFonts w:ascii="Arial" w:hAnsi="Arial"/>
      <w:color w:val="C00000"/>
      <w:sz w:val="22"/>
    </w:rPr>
  </w:style>
  <w:style w:type="paragraph" w:styleId="ListParagraph">
    <w:name w:val="List Paragraph"/>
    <w:basedOn w:val="Normal"/>
    <w:link w:val="ListParagraphChar"/>
    <w:uiPriority w:val="1"/>
    <w:qFormat/>
    <w:rsid w:val="0004073D"/>
    <w:pPr>
      <w:ind w:left="720"/>
    </w:pPr>
  </w:style>
  <w:style w:type="paragraph" w:styleId="BodyText">
    <w:name w:val="Body Text"/>
    <w:basedOn w:val="Normal"/>
    <w:link w:val="BodyTextChar"/>
    <w:rsid w:val="009415F2"/>
    <w:pPr>
      <w:overflowPunct w:val="0"/>
      <w:autoSpaceDE w:val="0"/>
      <w:autoSpaceDN w:val="0"/>
      <w:adjustRightInd w:val="0"/>
      <w:textAlignment w:val="baseline"/>
    </w:pPr>
    <w:rPr>
      <w:color w:val="FF0000"/>
      <w:szCs w:val="20"/>
    </w:rPr>
  </w:style>
  <w:style w:type="character" w:customStyle="1" w:styleId="BodyTextChar">
    <w:name w:val="Body Text Char"/>
    <w:link w:val="BodyText"/>
    <w:rsid w:val="009415F2"/>
    <w:rPr>
      <w:rFonts w:ascii="Arial" w:hAnsi="Arial"/>
      <w:color w:val="FF0000"/>
      <w:sz w:val="22"/>
      <w:lang w:val="en-US" w:eastAsia="en-US"/>
    </w:rPr>
  </w:style>
  <w:style w:type="paragraph" w:styleId="BalloonText">
    <w:name w:val="Balloon Text"/>
    <w:basedOn w:val="Normal"/>
    <w:link w:val="BalloonTextChar"/>
    <w:rsid w:val="00252B97"/>
    <w:rPr>
      <w:rFonts w:ascii="Tahoma" w:hAnsi="Tahoma"/>
      <w:sz w:val="16"/>
      <w:szCs w:val="16"/>
    </w:rPr>
  </w:style>
  <w:style w:type="character" w:customStyle="1" w:styleId="BalloonTextChar">
    <w:name w:val="Balloon Text Char"/>
    <w:link w:val="BalloonText"/>
    <w:rsid w:val="00252B97"/>
    <w:rPr>
      <w:rFonts w:ascii="Tahoma" w:hAnsi="Tahoma" w:cs="Tahoma"/>
      <w:sz w:val="16"/>
      <w:szCs w:val="16"/>
      <w:lang w:val="en-US" w:eastAsia="en-US"/>
    </w:rPr>
  </w:style>
  <w:style w:type="character" w:styleId="PlaceholderText">
    <w:name w:val="Placeholder Text"/>
    <w:uiPriority w:val="99"/>
    <w:semiHidden/>
    <w:rsid w:val="00FB7AEF"/>
    <w:rPr>
      <w:color w:val="808080"/>
    </w:rPr>
  </w:style>
  <w:style w:type="table" w:styleId="TableGrid">
    <w:name w:val="Table Grid"/>
    <w:basedOn w:val="TableNormal"/>
    <w:rsid w:val="00371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554AF2"/>
    <w:rPr>
      <w:rFonts w:ascii="Arial" w:hAnsi="Arial"/>
      <w:noProof/>
      <w:sz w:val="16"/>
      <w:szCs w:val="22"/>
      <w:lang w:eastAsia="en-US" w:bidi="ar-SA"/>
    </w:rPr>
  </w:style>
  <w:style w:type="paragraph" w:customStyle="1" w:styleId="ICListNumber">
    <w:name w:val="IC List Number"/>
    <w:basedOn w:val="Normal"/>
    <w:rsid w:val="00DF6295"/>
    <w:pPr>
      <w:numPr>
        <w:numId w:val="5"/>
      </w:numPr>
    </w:pPr>
    <w:rPr>
      <w:b/>
    </w:rPr>
  </w:style>
  <w:style w:type="character" w:customStyle="1" w:styleId="FooterChar">
    <w:name w:val="Footer Char"/>
    <w:basedOn w:val="DefaultParagraphFont"/>
    <w:link w:val="Footer"/>
    <w:uiPriority w:val="99"/>
    <w:rsid w:val="0064469B"/>
    <w:rPr>
      <w:rFonts w:ascii="Arial" w:hAnsi="Arial" w:cs="Arial"/>
      <w:b/>
      <w:noProof/>
      <w:sz w:val="22"/>
      <w:szCs w:val="22"/>
      <w:lang w:eastAsia="en-US"/>
    </w:rPr>
  </w:style>
  <w:style w:type="paragraph" w:customStyle="1" w:styleId="ICHiddenBullets">
    <w:name w:val="IC Hidden Bullets"/>
    <w:basedOn w:val="Normal"/>
    <w:link w:val="ICHiddenBulletsChar"/>
    <w:qFormat/>
    <w:rsid w:val="005473A8"/>
    <w:pPr>
      <w:numPr>
        <w:numId w:val="2"/>
      </w:numPr>
      <w:ind w:left="993" w:hanging="426"/>
    </w:pPr>
    <w:rPr>
      <w:i/>
      <w:vanish/>
      <w:color w:val="0033CC"/>
      <w:sz w:val="20"/>
    </w:rPr>
  </w:style>
  <w:style w:type="character" w:customStyle="1" w:styleId="ICHiddenBulletsChar">
    <w:name w:val="IC Hidden Bullets Char"/>
    <w:basedOn w:val="DefaultParagraphFont"/>
    <w:link w:val="ICHiddenBullets"/>
    <w:rsid w:val="005473A8"/>
    <w:rPr>
      <w:rFonts w:ascii="Arial" w:hAnsi="Arial"/>
      <w:i/>
      <w:vanish/>
      <w:color w:val="0033CC"/>
      <w:szCs w:val="22"/>
      <w:lang w:eastAsia="en-US"/>
    </w:rPr>
  </w:style>
  <w:style w:type="paragraph" w:customStyle="1" w:styleId="Style1">
    <w:name w:val="Style1"/>
    <w:basedOn w:val="Heading1"/>
    <w:link w:val="Style1Char"/>
    <w:rsid w:val="00D347F8"/>
    <w:pPr>
      <w:keepNext w:val="0"/>
      <w:tabs>
        <w:tab w:val="clear" w:pos="567"/>
      </w:tabs>
      <w:spacing w:before="240" w:after="160"/>
    </w:pPr>
    <w:rPr>
      <w:rFonts w:ascii="Arial" w:hAnsi="Arial" w:cs="Arial"/>
    </w:rPr>
  </w:style>
  <w:style w:type="character" w:customStyle="1" w:styleId="Style1Char">
    <w:name w:val="Style1 Char"/>
    <w:basedOn w:val="DefaultParagraphFont"/>
    <w:link w:val="Style1"/>
    <w:rsid w:val="00D347F8"/>
    <w:rPr>
      <w:rFonts w:ascii="Arial" w:hAnsi="Arial" w:cs="Arial"/>
      <w:b/>
      <w:sz w:val="22"/>
      <w:szCs w:val="22"/>
      <w:lang w:eastAsia="en-US"/>
    </w:rPr>
  </w:style>
  <w:style w:type="numbering" w:styleId="111111">
    <w:name w:val="Outline List 2"/>
    <w:basedOn w:val="NoList"/>
    <w:uiPriority w:val="99"/>
    <w:semiHidden/>
    <w:unhideWhenUsed/>
    <w:rsid w:val="00D347F8"/>
    <w:pPr>
      <w:numPr>
        <w:numId w:val="3"/>
      </w:numPr>
    </w:pPr>
  </w:style>
  <w:style w:type="paragraph" w:customStyle="1" w:styleId="Style2">
    <w:name w:val="Style2"/>
    <w:basedOn w:val="Heading2"/>
    <w:link w:val="Style2Char"/>
    <w:rsid w:val="00D347F8"/>
    <w:pPr>
      <w:keepNext w:val="0"/>
      <w:keepLines w:val="0"/>
      <w:spacing w:before="120"/>
      <w:ind w:left="792" w:hanging="432"/>
    </w:pPr>
    <w:rPr>
      <w:rFonts w:ascii="Arial" w:hAnsi="Arial"/>
      <w:bCs w:val="0"/>
      <w:iCs w:val="0"/>
      <w:szCs w:val="24"/>
    </w:rPr>
  </w:style>
  <w:style w:type="character" w:customStyle="1" w:styleId="Style2Char">
    <w:name w:val="Style2 Char"/>
    <w:basedOn w:val="DefaultParagraphFont"/>
    <w:link w:val="Style2"/>
    <w:rsid w:val="00D347F8"/>
    <w:rPr>
      <w:rFonts w:ascii="Arial" w:hAnsi="Arial" w:cs="Arial"/>
      <w:sz w:val="22"/>
      <w:szCs w:val="24"/>
      <w:lang w:eastAsia="en-US"/>
    </w:rPr>
  </w:style>
  <w:style w:type="paragraph" w:customStyle="1" w:styleId="ICListNumber1">
    <w:name w:val="IC List Number 1"/>
    <w:next w:val="ICListNumber2"/>
    <w:qFormat/>
    <w:rsid w:val="005473A8"/>
    <w:pPr>
      <w:keepNext/>
      <w:numPr>
        <w:numId w:val="4"/>
      </w:numPr>
      <w:spacing w:before="240"/>
      <w:ind w:left="567" w:hanging="567"/>
      <w:outlineLvl w:val="2"/>
    </w:pPr>
    <w:rPr>
      <w:rFonts w:ascii="Arial Bold" w:eastAsia="Calibri" w:hAnsi="Arial Bold" w:cs="Arial"/>
      <w:b/>
      <w:caps/>
      <w:sz w:val="22"/>
      <w:szCs w:val="22"/>
      <w:lang w:val="en-NZ" w:eastAsia="en-US"/>
    </w:rPr>
  </w:style>
  <w:style w:type="paragraph" w:customStyle="1" w:styleId="ICListNumber2">
    <w:name w:val="IC List Number 2"/>
    <w:qFormat/>
    <w:rsid w:val="005473A8"/>
    <w:pPr>
      <w:numPr>
        <w:ilvl w:val="1"/>
        <w:numId w:val="4"/>
      </w:numPr>
      <w:spacing w:before="240"/>
      <w:outlineLvl w:val="3"/>
    </w:pPr>
    <w:rPr>
      <w:rFonts w:ascii="Arial" w:eastAsia="Calibri" w:hAnsi="Arial" w:cs="Arial"/>
      <w:sz w:val="22"/>
      <w:szCs w:val="22"/>
      <w:lang w:val="en-NZ" w:eastAsia="en-US"/>
    </w:rPr>
  </w:style>
  <w:style w:type="paragraph" w:customStyle="1" w:styleId="ICListNumber3">
    <w:name w:val="IC List Number 3"/>
    <w:basedOn w:val="ICListNumber2"/>
    <w:qFormat/>
    <w:rsid w:val="00DF2465"/>
    <w:pPr>
      <w:numPr>
        <w:ilvl w:val="2"/>
      </w:numPr>
    </w:pPr>
  </w:style>
  <w:style w:type="character" w:customStyle="1" w:styleId="Heading4Char">
    <w:name w:val="Heading 4 Char"/>
    <w:basedOn w:val="DefaultParagraphFont"/>
    <w:link w:val="Heading4"/>
    <w:rsid w:val="005473A8"/>
    <w:rPr>
      <w:rFonts w:ascii="Arial" w:hAnsi="Arial" w:cs="Arial"/>
      <w:b/>
      <w:bCs/>
      <w:sz w:val="22"/>
      <w:szCs w:val="22"/>
      <w:u w:val="single"/>
      <w:lang w:eastAsia="en-US"/>
    </w:rPr>
  </w:style>
  <w:style w:type="paragraph" w:customStyle="1" w:styleId="ICReportHeading">
    <w:name w:val="IC Report Heading"/>
    <w:basedOn w:val="Normal"/>
    <w:link w:val="ICReportHeadingChar"/>
    <w:qFormat/>
    <w:rsid w:val="005B2ADA"/>
    <w:rPr>
      <w:rFonts w:cs="Arial"/>
      <w:caps/>
      <w:color w:val="196BAC"/>
      <w:sz w:val="24"/>
      <w:szCs w:val="24"/>
    </w:rPr>
  </w:style>
  <w:style w:type="character" w:customStyle="1" w:styleId="ICReportHeadingChar">
    <w:name w:val="IC Report Heading Char"/>
    <w:basedOn w:val="DefaultParagraphFont"/>
    <w:link w:val="ICReportHeading"/>
    <w:rsid w:val="005B2ADA"/>
    <w:rPr>
      <w:rFonts w:ascii="Arial" w:hAnsi="Arial" w:cs="Arial"/>
      <w:caps/>
      <w:color w:val="196BAC"/>
      <w:sz w:val="24"/>
      <w:szCs w:val="24"/>
      <w:lang w:eastAsia="en-US"/>
    </w:rPr>
  </w:style>
  <w:style w:type="table" w:customStyle="1" w:styleId="TableGrid1">
    <w:name w:val="Table Grid1"/>
    <w:basedOn w:val="TableNormal"/>
    <w:next w:val="TableGrid"/>
    <w:uiPriority w:val="39"/>
    <w:rsid w:val="009B2EB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BF0C46"/>
    <w:pPr>
      <w:tabs>
        <w:tab w:val="left" w:pos="-3060"/>
        <w:tab w:val="left" w:pos="-2340"/>
        <w:tab w:val="left" w:pos="6300"/>
      </w:tabs>
      <w:suppressAutoHyphens/>
      <w:spacing w:before="0" w:after="0" w:line="288" w:lineRule="auto"/>
    </w:pPr>
    <w:rPr>
      <w:rFonts w:cs="Arial"/>
      <w:b/>
      <w:color w:val="F2F2F2" w:themeColor="background1" w:themeShade="F2"/>
      <w:lang w:eastAsia="en-AU"/>
    </w:rPr>
  </w:style>
  <w:style w:type="character" w:customStyle="1" w:styleId="ListParagraphChar">
    <w:name w:val="List Paragraph Char"/>
    <w:basedOn w:val="DefaultParagraphFont"/>
    <w:link w:val="ListParagraph"/>
    <w:uiPriority w:val="1"/>
    <w:rsid w:val="00BF0C46"/>
    <w:rPr>
      <w:rFonts w:ascii="Arial" w:hAnsi="Arial"/>
      <w:sz w:val="22"/>
      <w:szCs w:val="22"/>
      <w:lang w:eastAsia="en-US"/>
    </w:rPr>
  </w:style>
  <w:style w:type="paragraph" w:styleId="FootnoteText">
    <w:name w:val="footnote text"/>
    <w:basedOn w:val="Normal"/>
    <w:link w:val="FootnoteTextChar"/>
    <w:uiPriority w:val="99"/>
    <w:semiHidden/>
    <w:unhideWhenUsed/>
    <w:rsid w:val="00BF0C46"/>
    <w:pPr>
      <w:tabs>
        <w:tab w:val="left" w:pos="-3060"/>
        <w:tab w:val="left" w:pos="-2340"/>
        <w:tab w:val="left" w:pos="6300"/>
      </w:tabs>
      <w:suppressAutoHyphens/>
      <w:spacing w:before="0" w:after="0" w:line="288" w:lineRule="auto"/>
    </w:pPr>
    <w:rPr>
      <w:rFonts w:cs="Arial"/>
      <w:color w:val="000000" w:themeColor="text1"/>
      <w:sz w:val="20"/>
      <w:szCs w:val="20"/>
      <w:lang w:eastAsia="en-AU"/>
    </w:rPr>
  </w:style>
  <w:style w:type="character" w:customStyle="1" w:styleId="FootnoteTextChar">
    <w:name w:val="Footnote Text Char"/>
    <w:basedOn w:val="DefaultParagraphFont"/>
    <w:link w:val="FootnoteText"/>
    <w:uiPriority w:val="99"/>
    <w:semiHidden/>
    <w:rsid w:val="00BF0C46"/>
    <w:rPr>
      <w:rFonts w:ascii="Arial" w:hAnsi="Arial" w:cs="Arial"/>
      <w:color w:val="000000" w:themeColor="text1"/>
    </w:rPr>
  </w:style>
  <w:style w:type="character" w:styleId="FootnoteReference">
    <w:name w:val="footnote reference"/>
    <w:basedOn w:val="DefaultParagraphFont"/>
    <w:uiPriority w:val="99"/>
    <w:semiHidden/>
    <w:unhideWhenUsed/>
    <w:rsid w:val="00BF0C46"/>
    <w:rPr>
      <w:vertAlign w:val="superscript"/>
    </w:rPr>
  </w:style>
  <w:style w:type="table" w:customStyle="1" w:styleId="ListTable2-Accent51">
    <w:name w:val="List Table 2 - Accent 51"/>
    <w:basedOn w:val="TableNormal"/>
    <w:next w:val="ListTable2-Accent5"/>
    <w:uiPriority w:val="47"/>
    <w:rsid w:val="00BF0C46"/>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5">
    <w:name w:val="List Table 2 Accent 5"/>
    <w:basedOn w:val="TableNormal"/>
    <w:uiPriority w:val="47"/>
    <w:rsid w:val="00BF0C46"/>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97429">
      <w:bodyDiv w:val="1"/>
      <w:marLeft w:val="0"/>
      <w:marRight w:val="0"/>
      <w:marTop w:val="0"/>
      <w:marBottom w:val="0"/>
      <w:divBdr>
        <w:top w:val="none" w:sz="0" w:space="0" w:color="auto"/>
        <w:left w:val="none" w:sz="0" w:space="0" w:color="auto"/>
        <w:bottom w:val="none" w:sz="0" w:space="0" w:color="auto"/>
        <w:right w:val="none" w:sz="0" w:space="0" w:color="auto"/>
      </w:divBdr>
    </w:div>
    <w:div w:id="2101679794">
      <w:bodyDiv w:val="1"/>
      <w:marLeft w:val="0"/>
      <w:marRight w:val="0"/>
      <w:marTop w:val="0"/>
      <w:marBottom w:val="0"/>
      <w:divBdr>
        <w:top w:val="none" w:sz="0" w:space="0" w:color="auto"/>
        <w:left w:val="none" w:sz="0" w:space="0" w:color="auto"/>
        <w:bottom w:val="none" w:sz="0" w:space="0" w:color="auto"/>
        <w:right w:val="none" w:sz="0" w:space="0" w:color="auto"/>
      </w:divBdr>
    </w:div>
    <w:div w:id="214495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portphillip.vic.gov.au/media_releases.htm" TargetMode="External"/><Relationship Id="rId1" Type="http://schemas.openxmlformats.org/officeDocument/2006/relationships/image" Target="media/image3.gif"/></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4E7D8-511E-471F-A6AC-D54D77B13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3459</Words>
  <Characters>19841</Characters>
  <Application>Microsoft Office Word</Application>
  <DocSecurity>0</DocSecurity>
  <Lines>457</Lines>
  <Paragraphs>191</Paragraphs>
  <ScaleCrop>false</ScaleCrop>
  <HeadingPairs>
    <vt:vector size="2" baseType="variant">
      <vt:variant>
        <vt:lpstr>Title</vt:lpstr>
      </vt:variant>
      <vt:variant>
        <vt:i4>1</vt:i4>
      </vt:variant>
    </vt:vector>
  </HeadingPairs>
  <TitlesOfParts>
    <vt:vector size="1" baseType="lpstr">
      <vt:lpstr>Council Meeting - Wednesday, 18 August 2021</vt:lpstr>
    </vt:vector>
  </TitlesOfParts>
  <Company>Port Phillip</Company>
  <LinksUpToDate>false</LinksUpToDate>
  <CharactersWithSpaces>23197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 Wednesday, 18 August 2021</dc:title>
  <dc:subject>Procurement Policy</dc:subject>
  <dc:creator>Lachlan Johnson</dc:creator>
  <cp:keywords>Procurement Policy</cp:keywords>
  <cp:lastModifiedBy>Wayne Moore</cp:lastModifiedBy>
  <cp:revision>2</cp:revision>
  <dcterms:created xsi:type="dcterms:W3CDTF">2021-08-16T04:14:00Z</dcterms:created>
  <dcterms:modified xsi:type="dcterms:W3CDTF">2021-08-16T04:14:00Z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RecommendationSection">
    <vt:lpwstr>4</vt:lpwstr>
  </property>
  <property fmtid="{D5CDD505-2E9C-101B-9397-08002B2CF9AE}" pid="4" name="NoSpellCheck">
    <vt:bool>true</vt:bool>
  </property>
  <property fmtid="{D5CDD505-2E9C-101B-9397-08002B2CF9AE}" pid="5" name="AddTitleToAuthors">
    <vt:lpwstr>T</vt:lpwstr>
  </property>
  <property fmtid="{D5CDD505-2E9C-101B-9397-08002B2CF9AE}" pid="6" name="AddTitleToOfficers">
    <vt:lpwstr>T</vt:lpwstr>
  </property>
  <property fmtid="{D5CDD505-2E9C-101B-9397-08002B2CF9AE}" pid="7" name="GotoFirstField">
    <vt:bool>true</vt:bool>
  </property>
  <property fmtid="{D5CDD505-2E9C-101B-9397-08002B2CF9AE}" pid="8" name="ClosedTextAtTop">
    <vt:lpwstr>Tick the elements of Section 89 (2) of the Act that are applicable:</vt:lpwstr>
  </property>
  <property fmtid="{D5CDD505-2E9C-101B-9397-08002B2CF9AE}" pid="9" name="AttachmentsIncludeInAgenda">
    <vt:bool>true</vt:bool>
  </property>
  <property fmtid="{D5CDD505-2E9C-101B-9397-08002B2CF9AE}" pid="10" name="HideBrowseButton">
    <vt:bool>true</vt:bool>
  </property>
  <property fmtid="{D5CDD505-2E9C-101B-9397-08002B2CF9AE}" pid="11" name="AttachmentsChanged">
    <vt:lpwstr>False</vt:lpwstr>
  </property>
  <property fmtid="{D5CDD505-2E9C-101B-9397-08002B2CF9AE}" pid="12" name="PreviousItemsChanged">
    <vt:lpwstr>False</vt:lpwstr>
  </property>
  <property fmtid="{D5CDD505-2E9C-101B-9397-08002B2CF9AE}" pid="13" name="PresentationsChanged">
    <vt:lpwstr>0</vt:lpwstr>
  </property>
  <property fmtid="{D5CDD505-2E9C-101B-9397-08002B2CF9AE}" pid="14" name="OrigSectionCount">
    <vt:lpwstr>6</vt:lpwstr>
  </property>
  <property fmtid="{D5CDD505-2E9C-101B-9397-08002B2CF9AE}" pid="15" name="OrigRecommendationLength">
    <vt:lpwstr>0</vt:lpwstr>
  </property>
  <property fmtid="{D5CDD505-2E9C-101B-9397-08002B2CF9AE}" pid="16" name="HeaderText">
    <vt:lpwstr>City of Port Phillip Council Report</vt:lpwstr>
  </property>
  <property fmtid="{D5CDD505-2E9C-101B-9397-08002B2CF9AE}" pid="17" name="Purpose">
    <vt:lpwstr> </vt:lpwstr>
  </property>
  <property fmtid="{D5CDD505-2E9C-101B-9397-08002B2CF9AE}" pid="18" name="DocumentChanged">
    <vt:lpwstr>False</vt:lpwstr>
  </property>
  <property fmtid="{D5CDD505-2E9C-101B-9397-08002B2CF9AE}" pid="19" name="DefaultTabStop">
    <vt:lpwstr>1</vt:lpwstr>
  </property>
  <property fmtid="{D5CDD505-2E9C-101B-9397-08002B2CF9AE}" pid="20" name="HidePagesTextbox">
    <vt:bool>true</vt:bool>
  </property>
  <property fmtid="{D5CDD505-2E9C-101B-9397-08002B2CF9AE}" pid="21" name="DoNotCheckIn">
    <vt:lpwstr>0</vt:lpwstr>
  </property>
  <property fmtid="{D5CDD505-2E9C-101B-9397-08002B2CF9AE}" pid="22" name="PreventEDMSFormFromDisplaying">
    <vt:lpwstr>False</vt:lpwstr>
  </property>
  <property fmtid="{D5CDD505-2E9C-101B-9397-08002B2CF9AE}" pid="23" name="InfocouncilVersion">
    <vt:lpwstr>8.2.2</vt:lpwstr>
  </property>
  <property fmtid="{D5CDD505-2E9C-101B-9397-08002B2CF9AE}" pid="24" name="UpdateDatabase">
    <vt:lpwstr>False</vt:lpwstr>
  </property>
  <property fmtid="{D5CDD505-2E9C-101B-9397-08002B2CF9AE}" pid="25" name="CorroId">
    <vt:lpwstr>24571</vt:lpwstr>
  </property>
  <property fmtid="{D5CDD505-2E9C-101B-9397-08002B2CF9AE}" pid="26" name="SequenceNumber">
    <vt:lpwstr>1</vt:lpwstr>
  </property>
  <property fmtid="{D5CDD505-2E9C-101B-9397-08002B2CF9AE}" pid="27" name="MasterSequenceNumber">
    <vt:lpwstr>1</vt:lpwstr>
  </property>
  <property fmtid="{D5CDD505-2E9C-101B-9397-08002B2CF9AE}" pid="28" name="FileName">
    <vt:lpwstr>ORD18082021STD_14.DOCX</vt:lpwstr>
  </property>
  <property fmtid="{D5CDD505-2E9C-101B-9397-08002B2CF9AE}" pid="29" name="FileRevisionNotRetained">
    <vt:lpwstr>True</vt:lpwstr>
  </property>
  <property fmtid="{D5CDD505-2E9C-101B-9397-08002B2CF9AE}" pid="30" name="ItemNumberMasked">
    <vt:lpwstr>13.1</vt:lpwstr>
  </property>
  <property fmtid="{D5CDD505-2E9C-101B-9397-08002B2CF9AE}" pid="31" name="ConfidentialType">
    <vt:lpwstr>P</vt:lpwstr>
  </property>
  <property fmtid="{D5CDD505-2E9C-101B-9397-08002B2CF9AE}" pid="32" name="CommitteeMeetingTypeId">
    <vt:lpwstr>1</vt:lpwstr>
  </property>
  <property fmtid="{D5CDD505-2E9C-101B-9397-08002B2CF9AE}" pid="33" name="Committee">
    <vt:lpwstr>Council Meeting</vt:lpwstr>
  </property>
  <property fmtid="{D5CDD505-2E9C-101B-9397-08002B2CF9AE}" pid="34" name="PreviousItemsArray">
    <vt:lpwstr> </vt:lpwstr>
  </property>
  <property fmtid="{D5CDD505-2E9C-101B-9397-08002B2CF9AE}" pid="35" name="AuthorsArray">
    <vt:lpwstr>4623þ123þ</vt:lpwstr>
  </property>
  <property fmtid="{D5CDD505-2E9C-101B-9397-08002B2CF9AE}" pid="36" name="AuthorID">
    <vt:lpwstr>4623</vt:lpwstr>
  </property>
  <property fmtid="{D5CDD505-2E9C-101B-9397-08002B2CF9AE}" pid="37" name="Author">
    <vt:lpwstr>Lachlan Johnson</vt:lpwstr>
  </property>
  <property fmtid="{D5CDD505-2E9C-101B-9397-08002B2CF9AE}" pid="38" name="AuthorTitle">
    <vt:lpwstr>Executive Manager Construction, Contracts and Operations</vt:lpwstr>
  </property>
  <property fmtid="{D5CDD505-2E9C-101B-9397-08002B2CF9AE}" pid="39" name="AuthorPhone">
    <vt:lpwstr>9209 6245</vt:lpwstr>
  </property>
  <property fmtid="{D5CDD505-2E9C-101B-9397-08002B2CF9AE}" pid="40" name="Authors">
    <vt:lpwstr>Executive Manager Construction, Contracts and Operations; Coordinator Procurement, Contracts &amp; Fleet</vt:lpwstr>
  </property>
  <property fmtid="{D5CDD505-2E9C-101B-9397-08002B2CF9AE}" pid="41" name="AuthorID2">
    <vt:lpwstr>123</vt:lpwstr>
  </property>
  <property fmtid="{D5CDD505-2E9C-101B-9397-08002B2CF9AE}" pid="42" name="Author2">
    <vt:lpwstr>Wayne Moore</vt:lpwstr>
  </property>
  <property fmtid="{D5CDD505-2E9C-101B-9397-08002B2CF9AE}" pid="43" name="AuthorTitle2">
    <vt:lpwstr>Coordinator Procurement, Contracts &amp; Fleet</vt:lpwstr>
  </property>
  <property fmtid="{D5CDD505-2E9C-101B-9397-08002B2CF9AE}" pid="44" name="AuthorID3">
    <vt:lpwstr> </vt:lpwstr>
  </property>
  <property fmtid="{D5CDD505-2E9C-101B-9397-08002B2CF9AE}" pid="45" name="Author3">
    <vt:lpwstr> </vt:lpwstr>
  </property>
  <property fmtid="{D5CDD505-2E9C-101B-9397-08002B2CF9AE}" pid="46" name="AuthorTitle3">
    <vt:lpwstr> </vt:lpwstr>
  </property>
  <property fmtid="{D5CDD505-2E9C-101B-9397-08002B2CF9AE}" pid="47" name="OldPresentations">
    <vt:lpwstr> </vt:lpwstr>
  </property>
  <property fmtid="{D5CDD505-2E9C-101B-9397-08002B2CF9AE}" pid="48" name="PresentationsArray">
    <vt:lpwstr> </vt:lpwstr>
  </property>
  <property fmtid="{D5CDD505-2E9C-101B-9397-08002B2CF9AE}" pid="49" name="PresentationChanged">
    <vt:lpwstr>False</vt:lpwstr>
  </property>
  <property fmtid="{D5CDD505-2E9C-101B-9397-08002B2CF9AE}" pid="50" name="PresentationRequired">
    <vt:lpwstr>0</vt:lpwstr>
  </property>
  <property fmtid="{D5CDD505-2E9C-101B-9397-08002B2CF9AE}" pid="51" name="OldChairmansCommitteeArray">
    <vt:lpwstr> </vt:lpwstr>
  </property>
  <property fmtid="{D5CDD505-2E9C-101B-9397-08002B2CF9AE}" pid="52" name="ChairmansCommitteeArray">
    <vt:lpwstr> </vt:lpwstr>
  </property>
  <property fmtid="{D5CDD505-2E9C-101B-9397-08002B2CF9AE}" pid="53" name="ApproversArray">
    <vt:lpwstr>403þ4623þ</vt:lpwstr>
  </property>
  <property fmtid="{D5CDD505-2E9C-101B-9397-08002B2CF9AE}" pid="54" name="Officers">
    <vt:lpwstr>General Manager; Executive Manager Construction, Contracts and Operations</vt:lpwstr>
  </property>
  <property fmtid="{D5CDD505-2E9C-101B-9397-08002B2CF9AE}" pid="55" name="OfficersArray">
    <vt:lpwstr>Chris CarrollýCustomer, Operations and InfrastructureþLachlan JohnsonýCustomer, Operations and Infrastructureþ</vt:lpwstr>
  </property>
  <property fmtid="{D5CDD505-2E9C-101B-9397-08002B2CF9AE}" pid="56" name="CurrentReferencesArray">
    <vt:lpwstr> </vt:lpwstr>
  </property>
  <property fmtid="{D5CDD505-2E9C-101B-9397-08002B2CF9AE}" pid="57" name="MasterProgramItemsArray">
    <vt:lpwstr> </vt:lpwstr>
  </property>
  <property fmtid="{D5CDD505-2E9C-101B-9397-08002B2CF9AE}" pid="58" name="ReferenceTypeItemsArray">
    <vt:lpwstr> </vt:lpwstr>
  </property>
  <property fmtid="{D5CDD505-2E9C-101B-9397-08002B2CF9AE}" pid="59" name="RequestorsArray">
    <vt:lpwstr> </vt:lpwstr>
  </property>
  <property fmtid="{D5CDD505-2E9C-101B-9397-08002B2CF9AE}" pid="60" name="CommitteeId">
    <vt:lpwstr>1</vt:lpwstr>
  </property>
  <property fmtid="{D5CDD505-2E9C-101B-9397-08002B2CF9AE}" pid="61" name="CommitteeName">
    <vt:lpwstr>Ordinary Meeting of Council</vt:lpwstr>
  </property>
  <property fmtid="{D5CDD505-2E9C-101B-9397-08002B2CF9AE}" pid="62" name="CommitteeAbbreviation">
    <vt:lpwstr>ORD</vt:lpwstr>
  </property>
  <property fmtid="{D5CDD505-2E9C-101B-9397-08002B2CF9AE}" pid="63" name="CommitteeEmailAddress">
    <vt:lpwstr> </vt:lpwstr>
  </property>
  <property fmtid="{D5CDD505-2E9C-101B-9397-08002B2CF9AE}" pid="64" name="CommitteeQuorum">
    <vt:lpwstr> </vt:lpwstr>
  </property>
  <property fmtid="{D5CDD505-2E9C-101B-9397-08002B2CF9AE}" pid="65" name="CommitteeReportId">
    <vt:lpwstr>0</vt:lpwstr>
  </property>
  <property fmtid="{D5CDD505-2E9C-101B-9397-08002B2CF9AE}" pid="66" name="DateMeeting">
    <vt:lpwstr>18 August 2021</vt:lpwstr>
  </property>
  <property fmtid="{D5CDD505-2E9C-101B-9397-08002B2CF9AE}" pid="67" name="DateMeetingDisplay">
    <vt:lpwstr>18 August 2021</vt:lpwstr>
  </property>
  <property fmtid="{D5CDD505-2E9C-101B-9397-08002B2CF9AE}" pid="68" name="TimeMeeting">
    <vt:lpwstr>6:30pm</vt:lpwstr>
  </property>
  <property fmtid="{D5CDD505-2E9C-101B-9397-08002B2CF9AE}" pid="69" name="DateMeetingId">
    <vt:lpwstr>3973</vt:lpwstr>
  </property>
  <property fmtid="{D5CDD505-2E9C-101B-9397-08002B2CF9AE}" pid="70" name="MeetingScheduleId">
    <vt:lpwstr>3973</vt:lpwstr>
  </property>
  <property fmtid="{D5CDD505-2E9C-101B-9397-08002B2CF9AE}" pid="71" name="SpecialFlag">
    <vt:lpwstr>False</vt:lpwstr>
  </property>
  <property fmtid="{D5CDD505-2E9C-101B-9397-08002B2CF9AE}" pid="72" name="DivisionId">
    <vt:lpwstr>4</vt:lpwstr>
  </property>
  <property fmtid="{D5CDD505-2E9C-101B-9397-08002B2CF9AE}" pid="73" name="DivisionHeadName">
    <vt:lpwstr>Chris Carroll</vt:lpwstr>
  </property>
  <property fmtid="{D5CDD505-2E9C-101B-9397-08002B2CF9AE}" pid="74" name="DivisionName">
    <vt:lpwstr>Customer, Operations and Infrastructure</vt:lpwstr>
  </property>
  <property fmtid="{D5CDD505-2E9C-101B-9397-08002B2CF9AE}" pid="75" name="Date">
    <vt:lpwstr>04 May 2021</vt:lpwstr>
  </property>
  <property fmtid="{D5CDD505-2E9C-101B-9397-08002B2CF9AE}" pid="76" name="DateModified">
    <vt:lpwstr>09 August 2021</vt:lpwstr>
  </property>
  <property fmtid="{D5CDD505-2E9C-101B-9397-08002B2CF9AE}" pid="77" name="AgendaItemAbbreviation">
    <vt:lpwstr>STD</vt:lpwstr>
  </property>
  <property fmtid="{D5CDD505-2E9C-101B-9397-08002B2CF9AE}" pid="78" name="AgendaItemsID">
    <vt:lpwstr>1</vt:lpwstr>
  </property>
  <property fmtid="{D5CDD505-2E9C-101B-9397-08002B2CF9AE}" pid="79" name="AgendaItem">
    <vt:lpwstr>Standard Report</vt:lpwstr>
  </property>
  <property fmtid="{D5CDD505-2E9C-101B-9397-08002B2CF9AE}" pid="80" name="AgendaSectionsID">
    <vt:lpwstr>16</vt:lpwstr>
  </property>
  <property fmtid="{D5CDD505-2E9C-101B-9397-08002B2CF9AE}" pid="81" name="AgendaSection">
    <vt:lpwstr>Well Governed Port Phillip</vt:lpwstr>
  </property>
  <property fmtid="{D5CDD505-2E9C-101B-9397-08002B2CF9AE}" pid="82" name="ActualAgendaSectionsId">
    <vt:lpwstr>16</vt:lpwstr>
  </property>
  <property fmtid="{D5CDD505-2E9C-101B-9397-08002B2CF9AE}" pid="83" name="ActualAgendaSection">
    <vt:lpwstr>Well Governed Port Phillip</vt:lpwstr>
  </property>
  <property fmtid="{D5CDD505-2E9C-101B-9397-08002B2CF9AE}" pid="84" name="Year">
    <vt:lpwstr>2021</vt:lpwstr>
  </property>
  <property fmtid="{D5CDD505-2E9C-101B-9397-08002B2CF9AE}" pid="85" name="ReassignFileName">
    <vt:lpwstr>False</vt:lpwstr>
  </property>
  <property fmtid="{D5CDD505-2E9C-101B-9397-08002B2CF9AE}" pid="86" name="ItemNumberMaskIdentifier">
    <vt:lpwstr> </vt:lpwstr>
  </property>
  <property fmtid="{D5CDD505-2E9C-101B-9397-08002B2CF9AE}" pid="87" name="Subject">
    <vt:lpwstr>Procurement Policy</vt:lpwstr>
  </property>
  <property fmtid="{D5CDD505-2E9C-101B-9397-08002B2CF9AE}" pid="88" name="SubjectWithSoftReturns">
    <vt:lpwstr>Procurement Policy</vt:lpwstr>
  </property>
  <property fmtid="{D5CDD505-2E9C-101B-9397-08002B2CF9AE}" pid="89" name="FileNumber">
    <vt:lpwstr> </vt:lpwstr>
  </property>
  <property fmtid="{D5CDD505-2E9C-101B-9397-08002B2CF9AE}" pid="90" name="EDRMSAlternateFolderIds">
    <vt:lpwstr> </vt:lpwstr>
  </property>
  <property fmtid="{D5CDD505-2E9C-101B-9397-08002B2CF9AE}" pid="91" name="EDRMSDestinationFolderId">
    <vt:lpwstr> </vt:lpwstr>
  </property>
  <property fmtid="{D5CDD505-2E9C-101B-9397-08002B2CF9AE}" pid="92" name="ReportNumber">
    <vt:lpwstr>13</vt:lpwstr>
  </property>
  <property fmtid="{D5CDD505-2E9C-101B-9397-08002B2CF9AE}" pid="93" name="ReportTo">
    <vt:lpwstr>Council Meeting</vt:lpwstr>
  </property>
  <property fmtid="{D5CDD505-2E9C-101B-9397-08002B2CF9AE}" pid="94" name="ReportFrom">
    <vt:lpwstr>General Manager</vt:lpwstr>
  </property>
  <property fmtid="{D5CDD505-2E9C-101B-9397-08002B2CF9AE}" pid="95" name="Supplementary">
    <vt:lpwstr>False</vt:lpwstr>
  </property>
  <property fmtid="{D5CDD505-2E9C-101B-9397-08002B2CF9AE}" pid="96" name="Title">
    <vt:lpwstr>Council Meeting - Wednesday, 18 August 2021</vt:lpwstr>
  </property>
  <property fmtid="{D5CDD505-2E9C-101B-9397-08002B2CF9AE}" pid="97" name="EDMSContainerID">
    <vt:lpwstr> </vt:lpwstr>
  </property>
  <property fmtid="{D5CDD505-2E9C-101B-9397-08002B2CF9AE}" pid="98" name="Utility">
    <vt:lpwstr> </vt:lpwstr>
  </property>
  <property fmtid="{D5CDD505-2E9C-101B-9397-08002B2CF9AE}" pid="99" name="UtilityCheckbox">
    <vt:lpwstr>False</vt:lpwstr>
  </property>
  <property fmtid="{D5CDD505-2E9C-101B-9397-08002B2CF9AE}" pid="100" name="AbsoluteMajority">
    <vt:lpwstr>Simple Majority</vt:lpwstr>
  </property>
  <property fmtid="{D5CDD505-2E9C-101B-9397-08002B2CF9AE}" pid="101" name="UtilityCheckbox2">
    <vt:lpwstr>False</vt:lpwstr>
  </property>
  <property fmtid="{D5CDD505-2E9C-101B-9397-08002B2CF9AE}" pid="102" name="Approved">
    <vt:lpwstr>False</vt:lpwstr>
  </property>
  <property fmtid="{D5CDD505-2E9C-101B-9397-08002B2CF9AE}" pid="103" name="FilePath">
    <vt:lpwstr>\\fshare\shared\Infocouncil\Prod\Open Access Folders\Council Meeting\Reports</vt:lpwstr>
  </property>
  <property fmtid="{D5CDD505-2E9C-101B-9397-08002B2CF9AE}" pid="104" name="RegisterNumber">
    <vt:lpwstr>14</vt:lpwstr>
  </property>
  <property fmtid="{D5CDD505-2E9C-101B-9397-08002B2CF9AE}" pid="105" name="RefCommittee">
    <vt:lpwstr> </vt:lpwstr>
  </property>
  <property fmtid="{D5CDD505-2E9C-101B-9397-08002B2CF9AE}" pid="106" name="RefCommitteeId">
    <vt:lpwstr>0</vt:lpwstr>
  </property>
  <property fmtid="{D5CDD505-2E9C-101B-9397-08002B2CF9AE}" pid="107" name="RefDateMeeting">
    <vt:lpwstr> </vt:lpwstr>
  </property>
  <property fmtid="{D5CDD505-2E9C-101B-9397-08002B2CF9AE}" pid="108" name="RefCommitteeDateId">
    <vt:lpwstr>0</vt:lpwstr>
  </property>
  <property fmtid="{D5CDD505-2E9C-101B-9397-08002B2CF9AE}" pid="109" name="RefSpecialFlag">
    <vt:lpwstr>False</vt:lpwstr>
  </property>
  <property fmtid="{D5CDD505-2E9C-101B-9397-08002B2CF9AE}" pid="110" name="RefCommitteeMinutesDocument">
    <vt:lpwstr> </vt:lpwstr>
  </property>
  <property fmtid="{D5CDD505-2E9C-101B-9397-08002B2CF9AE}" pid="111" name="RefCommitteeMinutesEDMSNo">
    <vt:lpwstr> </vt:lpwstr>
  </property>
  <property fmtid="{D5CDD505-2E9C-101B-9397-08002B2CF9AE}" pid="112" name="ReferredFromCommitteeID">
    <vt:lpwstr>0</vt:lpwstr>
  </property>
  <property fmtid="{D5CDD505-2E9C-101B-9397-08002B2CF9AE}" pid="113" name="DeferredFromDate">
    <vt:lpwstr> </vt:lpwstr>
  </property>
  <property fmtid="{D5CDD505-2E9C-101B-9397-08002B2CF9AE}" pid="114" name="DeferredFromSpecialFlag">
    <vt:lpwstr>False</vt:lpwstr>
  </property>
  <property fmtid="{D5CDD505-2E9C-101B-9397-08002B2CF9AE}" pid="115" name="DeferredFromMeetingId">
    <vt:lpwstr>0</vt:lpwstr>
  </property>
  <property fmtid="{D5CDD505-2E9C-101B-9397-08002B2CF9AE}" pid="116" name="AttachmentsArray">
    <vt:lpwstr>Final Procurement Policy 2020ý0ýýýýýFalseýFalseýFalseý1ý\\fshare2\Infocouncil-Prod\Attachments\3973\24571\Final Procurement Policy 2020.pdfý0ýTrueý43178ýFalseýýýýTrueýTrueýTrueýFalseýFinal Procurement Policy 2020.pdfý0ý1753-Jan-01 12:00:00</vt:lpwstr>
  </property>
  <property fmtid="{D5CDD505-2E9C-101B-9397-08002B2CF9AE}" pid="117" name="AttachmentCount">
    <vt:lpwstr>1</vt:lpwstr>
  </property>
  <property fmtid="{D5CDD505-2E9C-101B-9397-08002B2CF9AE}" pid="118" name="AttachmentPages">
    <vt:lpwstr>0</vt:lpwstr>
  </property>
  <property fmtid="{D5CDD505-2E9C-101B-9397-08002B2CF9AE}" pid="119" name="AttachmentConfidentialFlag">
    <vt:lpwstr>False</vt:lpwstr>
  </property>
  <property fmtid="{D5CDD505-2E9C-101B-9397-08002B2CF9AE}" pid="120" name="PurposeWithSoftReturns">
    <vt:lpwstr> </vt:lpwstr>
  </property>
  <property fmtid="{D5CDD505-2E9C-101B-9397-08002B2CF9AE}" pid="121" name="MasterProgramId">
    <vt:lpwstr>0</vt:lpwstr>
  </property>
  <property fmtid="{D5CDD505-2E9C-101B-9397-08002B2CF9AE}" pid="122" name="MasterProgramName">
    <vt:lpwstr> </vt:lpwstr>
  </property>
  <property fmtid="{D5CDD505-2E9C-101B-9397-08002B2CF9AE}" pid="123" name="ReportName">
    <vt:lpwstr>13.1 Procurement Policy</vt:lpwstr>
  </property>
  <property fmtid="{D5CDD505-2E9C-101B-9397-08002B2CF9AE}" pid="124" name="DAApplicant">
    <vt:lpwstr> </vt:lpwstr>
  </property>
  <property fmtid="{D5CDD505-2E9C-101B-9397-08002B2CF9AE}" pid="125" name="DAOwner">
    <vt:lpwstr> </vt:lpwstr>
  </property>
  <property fmtid="{D5CDD505-2E9C-101B-9397-08002B2CF9AE}" pid="126" name="ForAction">
    <vt:lpwstr>True</vt:lpwstr>
  </property>
  <property fmtid="{D5CDD505-2E9C-101B-9397-08002B2CF9AE}" pid="127" name="ForActionCompletionDate">
    <vt:lpwstr>01 September 2021</vt:lpwstr>
  </property>
  <property fmtid="{D5CDD505-2E9C-101B-9397-08002B2CF9AE}" pid="128" name="MinutedForMayor">
    <vt:lpwstr>False</vt:lpwstr>
  </property>
  <property fmtid="{D5CDD505-2E9C-101B-9397-08002B2CF9AE}" pid="129" name="MinutedForName">
    <vt:lpwstr> </vt:lpwstr>
  </property>
  <property fmtid="{D5CDD505-2E9C-101B-9397-08002B2CF9AE}" pid="130" name="MinutedForTitle">
    <vt:lpwstr> </vt:lpwstr>
  </property>
  <property fmtid="{D5CDD505-2E9C-101B-9397-08002B2CF9AE}" pid="131" name="CouncilId">
    <vt:lpwstr>0</vt:lpwstr>
  </property>
  <property fmtid="{D5CDD505-2E9C-101B-9397-08002B2CF9AE}" pid="132" name="CouncilText">
    <vt:lpwstr> </vt:lpwstr>
  </property>
  <property fmtid="{D5CDD505-2E9C-101B-9397-08002B2CF9AE}" pid="133" name="RelatedReportId">
    <vt:lpwstr>0</vt:lpwstr>
  </property>
  <property fmtid="{D5CDD505-2E9C-101B-9397-08002B2CF9AE}" pid="134" name="DocumentTypeName">
    <vt:lpwstr>Report</vt:lpwstr>
  </property>
  <property fmtid="{D5CDD505-2E9C-101B-9397-08002B2CF9AE}" pid="135" name="TypistInitials">
    <vt:lpwstr>IO</vt:lpwstr>
  </property>
  <property fmtid="{D5CDD505-2E9C-101B-9397-08002B2CF9AE}" pid="136" name="RecommendedMeetingScheduleId">
    <vt:lpwstr>0</vt:lpwstr>
  </property>
  <property fmtid="{D5CDD505-2E9C-101B-9397-08002B2CF9AE}" pid="137" name="RecommendedMeetingDate">
    <vt:lpwstr> </vt:lpwstr>
  </property>
  <property fmtid="{D5CDD505-2E9C-101B-9397-08002B2CF9AE}" pid="138" name="RecommendedCommitteeId">
    <vt:lpwstr>0</vt:lpwstr>
  </property>
  <property fmtid="{D5CDD505-2E9C-101B-9397-08002B2CF9AE}" pid="139" name="RecommendedCommitteeName">
    <vt:lpwstr> </vt:lpwstr>
  </property>
  <property fmtid="{D5CDD505-2E9C-101B-9397-08002B2CF9AE}" pid="140" name="PlanningApplicationDocument">
    <vt:lpwstr> </vt:lpwstr>
  </property>
  <property fmtid="{D5CDD505-2E9C-101B-9397-08002B2CF9AE}" pid="141" name="RecommendationDisabled">
    <vt:lpwstr>False</vt:lpwstr>
  </property>
  <property fmtid="{D5CDD505-2E9C-101B-9397-08002B2CF9AE}" pid="142" name="TemplatesPath">
    <vt:lpwstr>\\fshare2\Infocouncil-Prod\Templates</vt:lpwstr>
  </property>
  <property fmtid="{D5CDD505-2E9C-101B-9397-08002B2CF9AE}" pid="143" name="DefaultFont">
    <vt:lpwstr>Arial</vt:lpwstr>
  </property>
  <property fmtid="{D5CDD505-2E9C-101B-9397-08002B2CF9AE}" pid="144" name="ProtectedAgendaSections">
    <vt:lpwstr>1,8</vt:lpwstr>
  </property>
  <property fmtid="{D5CDD505-2E9C-101B-9397-08002B2CF9AE}" pid="145" name="AgendaHasAttachments">
    <vt:lpwstr>True</vt:lpwstr>
  </property>
  <property fmtid="{D5CDD505-2E9C-101B-9397-08002B2CF9AE}" pid="146" name="AgendaHasSigBlock">
    <vt:lpwstr>False</vt:lpwstr>
  </property>
  <property fmtid="{D5CDD505-2E9C-101B-9397-08002B2CF9AE}" pid="147" name="RecommendationAgendaSectionNo">
    <vt:lpwstr>6</vt:lpwstr>
  </property>
  <property fmtid="{D5CDD505-2E9C-101B-9397-08002B2CF9AE}" pid="148" name="SummaryAgendaSectionNo">
    <vt:lpwstr>2</vt:lpwstr>
  </property>
  <property fmtid="{D5CDD505-2E9C-101B-9397-08002B2CF9AE}" pid="149" name="ReferenceCommitteeRequired">
    <vt:lpwstr>False</vt:lpwstr>
  </property>
  <property fmtid="{D5CDD505-2E9C-101B-9397-08002B2CF9AE}" pid="150" name="SignificanceText">
    <vt:lpwstr> </vt:lpwstr>
  </property>
  <property fmtid="{D5CDD505-2E9C-101B-9397-08002B2CF9AE}" pid="151" name="CloudEditable">
    <vt:lpwstr>False</vt:lpwstr>
  </property>
  <property fmtid="{D5CDD505-2E9C-101B-9397-08002B2CF9AE}" pid="152" name="CreatedOnline">
    <vt:lpwstr>False</vt:lpwstr>
  </property>
  <property fmtid="{D5CDD505-2E9C-101B-9397-08002B2CF9AE}" pid="153" name="SummarySection">
    <vt:lpwstr>2</vt:lpwstr>
  </property>
  <property fmtid="{D5CDD505-2E9C-101B-9397-08002B2CF9AE}" pid="154" name="ProtectedSections">
    <vt:lpwstr>1,6</vt:lpwstr>
  </property>
  <property fmtid="{D5CDD505-2E9C-101B-9397-08002B2CF9AE}" pid="155" name="ForceRevision">
    <vt:lpwstr>False</vt:lpwstr>
  </property>
  <property fmtid="{D5CDD505-2E9C-101B-9397-08002B2CF9AE}" pid="156" name="EDRMSContainerTitle">
    <vt:lpwstr>2021 - COUNCIL MEETINGS - INFOCOUNCIL REPORTS AND ATTACHMENTS</vt:lpwstr>
  </property>
  <property fmtid="{D5CDD505-2E9C-101B-9397-08002B2CF9AE}" pid="157" name="EDRMSDestinationFolderTitle">
    <vt:lpwstr> </vt:lpwstr>
  </property>
  <property fmtid="{D5CDD505-2E9C-101B-9397-08002B2CF9AE}" pid="158" name="UpdateItemNo">
    <vt:lpwstr>False</vt:lpwstr>
  </property>
  <property fmtid="{D5CDD505-2E9C-101B-9397-08002B2CF9AE}" pid="159" name="LastSecurityLogins">
    <vt:lpwstr> </vt:lpwstr>
  </property>
  <property fmtid="{D5CDD505-2E9C-101B-9397-08002B2CF9AE}" pid="160" name="RecordIdAlternate">
    <vt:lpwstr>E70753/21</vt:lpwstr>
  </property>
  <property fmtid="{D5CDD505-2E9C-101B-9397-08002B2CF9AE}" pid="161" name="SortOrder">
    <vt:lpwstr>12</vt:lpwstr>
  </property>
  <property fmtid="{D5CDD505-2E9C-101B-9397-08002B2CF9AE}" pid="162" name="OrderNumber">
    <vt:lpwstr>8</vt:lpwstr>
  </property>
  <property fmtid="{D5CDD505-2E9C-101B-9397-08002B2CF9AE}" pid="163" name="ClosedStatusChanged">
    <vt:lpwstr>False</vt:lpwstr>
  </property>
  <property fmtid="{D5CDD505-2E9C-101B-9397-08002B2CF9AE}" pid="164" name="ItemNumber">
    <vt:lpwstr>1</vt:lpwstr>
  </property>
  <property fmtid="{D5CDD505-2E9C-101B-9397-08002B2CF9AE}" pid="165" name="AgendaItemDocument">
    <vt:lpwstr> </vt:lpwstr>
  </property>
  <property fmtid="{D5CDD505-2E9C-101B-9397-08002B2CF9AE}" pid="166" name="AttachmentsSummary">
    <vt:lpwstr>1. Final Procurement Policy 2020</vt:lpwstr>
  </property>
</Properties>
</file>