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8924" w14:textId="70822E72" w:rsidR="00056665" w:rsidRPr="00CA4640" w:rsidRDefault="0087241B" w:rsidP="00056665">
      <w:pPr>
        <w:pStyle w:val="TITLE1"/>
        <w:tabs>
          <w:tab w:val="clear" w:pos="6300"/>
          <w:tab w:val="left" w:pos="2003"/>
        </w:tabs>
        <w:ind w:left="0"/>
        <w:rPr>
          <w:rFonts w:ascii="Century Gothic" w:hAnsi="Century Gothic"/>
          <w:color w:val="FFFFFF" w:themeColor="background1"/>
          <w:sz w:val="70"/>
          <w:szCs w:val="70"/>
        </w:rPr>
      </w:pPr>
      <w:bookmarkStart w:id="0" w:name="_Hlk27726480"/>
      <w:r w:rsidRPr="00456979">
        <w:rPr>
          <w:rFonts w:ascii="Century Gothic" w:hAnsi="Century Gothic"/>
          <w:color w:val="FFFFFF" w:themeColor="background1"/>
          <w:sz w:val="70"/>
          <w:szCs w:val="70"/>
        </w:rPr>
        <w:br/>
      </w:r>
      <w:r w:rsidR="00587766" w:rsidRPr="00CA4640">
        <w:rPr>
          <w:rFonts w:ascii="Century Gothic" w:hAnsi="Century Gothic"/>
          <w:color w:val="FFFFFF" w:themeColor="background1"/>
          <w:sz w:val="70"/>
          <w:szCs w:val="70"/>
        </w:rPr>
        <w:t>Sandridge Bay Trail Safety Project</w:t>
      </w:r>
      <w:r w:rsidR="00D15E7B">
        <w:rPr>
          <w:rFonts w:ascii="Century Gothic" w:hAnsi="Century Gothic"/>
          <w:color w:val="FFFFFF" w:themeColor="background1"/>
          <w:sz w:val="70"/>
          <w:szCs w:val="70"/>
        </w:rPr>
        <w:t>,</w:t>
      </w:r>
      <w:r w:rsidR="00587766" w:rsidRPr="00CA4640">
        <w:rPr>
          <w:rFonts w:ascii="Century Gothic" w:hAnsi="Century Gothic"/>
          <w:color w:val="FFFFFF" w:themeColor="background1"/>
          <w:sz w:val="70"/>
          <w:szCs w:val="70"/>
        </w:rPr>
        <w:t xml:space="preserve"> </w:t>
      </w:r>
      <w:r w:rsidR="00CE72DF" w:rsidRPr="00CA4640">
        <w:rPr>
          <w:rFonts w:ascii="Century Gothic" w:hAnsi="Century Gothic"/>
          <w:color w:val="FFFFFF" w:themeColor="background1"/>
          <w:sz w:val="70"/>
          <w:szCs w:val="70"/>
        </w:rPr>
        <w:t>Port</w:t>
      </w:r>
      <w:r w:rsidR="0037145F" w:rsidRPr="00CA4640">
        <w:rPr>
          <w:rFonts w:ascii="Century Gothic" w:hAnsi="Century Gothic"/>
          <w:color w:val="FFFFFF" w:themeColor="background1"/>
          <w:sz w:val="70"/>
          <w:szCs w:val="70"/>
        </w:rPr>
        <w:t xml:space="preserve"> </w:t>
      </w:r>
      <w:r w:rsidR="00CE72DF" w:rsidRPr="00CA4640">
        <w:rPr>
          <w:rFonts w:ascii="Century Gothic" w:hAnsi="Century Gothic"/>
          <w:color w:val="FFFFFF" w:themeColor="background1"/>
          <w:sz w:val="70"/>
          <w:szCs w:val="70"/>
        </w:rPr>
        <w:t>Melbourne</w:t>
      </w:r>
      <w:r w:rsidR="006342CF" w:rsidRPr="00CA4640">
        <w:rPr>
          <w:rFonts w:ascii="Century Gothic" w:hAnsi="Century Gothic"/>
          <w:color w:val="FFFFFF" w:themeColor="background1"/>
          <w:sz w:val="70"/>
          <w:szCs w:val="70"/>
        </w:rPr>
        <w:t xml:space="preserve"> -</w:t>
      </w:r>
      <w:r w:rsidR="006342CF" w:rsidRPr="00CA4640">
        <w:rPr>
          <w:rFonts w:ascii="Century Gothic" w:hAnsi="Century Gothic"/>
          <w:noProof/>
          <w:color w:val="2B579A"/>
          <w:sz w:val="70"/>
          <w:szCs w:val="70"/>
          <w:shd w:val="clear" w:color="auto" w:fill="E6E6E6"/>
        </w:rPr>
        <w:drawing>
          <wp:anchor distT="0" distB="0" distL="114300" distR="114300" simplePos="0" relativeHeight="251658242" behindDoc="1" locked="1" layoutInCell="1" allowOverlap="1" wp14:anchorId="1D39D20A" wp14:editId="18E2AF0D">
            <wp:simplePos x="0" y="0"/>
            <wp:positionH relativeFrom="page">
              <wp:posOffset>0</wp:posOffset>
            </wp:positionH>
            <wp:positionV relativeFrom="page">
              <wp:posOffset>-73660</wp:posOffset>
            </wp:positionV>
            <wp:extent cx="7548245" cy="50342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45F" w:rsidRPr="00CA4640">
        <w:rPr>
          <w:rFonts w:ascii="Century Gothic" w:hAnsi="Century Gothic"/>
          <w:color w:val="FFFFFF" w:themeColor="background1"/>
          <w:sz w:val="70"/>
          <w:szCs w:val="70"/>
        </w:rPr>
        <w:t xml:space="preserve"> </w:t>
      </w:r>
      <w:r w:rsidR="006342CF" w:rsidRPr="00CA4640">
        <w:rPr>
          <w:rFonts w:ascii="Century Gothic" w:hAnsi="Century Gothic"/>
          <w:color w:val="FFFFFF" w:themeColor="background1"/>
          <w:sz w:val="70"/>
          <w:szCs w:val="70"/>
        </w:rPr>
        <w:t xml:space="preserve">Community Engagement Summary Report </w:t>
      </w:r>
      <w:bookmarkStart w:id="1" w:name="_Toc1599110943"/>
    </w:p>
    <w:p w14:paraId="7F80C42C" w14:textId="2ADEB497" w:rsidR="00EC29B6" w:rsidRPr="00CA4640" w:rsidRDefault="07F9896D" w:rsidP="00056665">
      <w:pPr>
        <w:pStyle w:val="TITLE1"/>
        <w:tabs>
          <w:tab w:val="clear" w:pos="6300"/>
          <w:tab w:val="left" w:pos="2003"/>
        </w:tabs>
        <w:ind w:left="0"/>
        <w:rPr>
          <w:rFonts w:ascii="Century Gothic" w:hAnsi="Century Gothic"/>
          <w:color w:val="FFFFFF" w:themeColor="background1"/>
          <w:sz w:val="70"/>
          <w:szCs w:val="70"/>
        </w:rPr>
      </w:pPr>
      <w:r w:rsidRPr="00CA4640">
        <w:rPr>
          <w:rFonts w:ascii="Century Gothic" w:hAnsi="Century Gothic"/>
          <w:color w:val="FFFFFF" w:themeColor="background1"/>
          <w:sz w:val="36"/>
          <w:szCs w:val="36"/>
        </w:rPr>
        <w:t>June</w:t>
      </w:r>
      <w:r w:rsidR="09B26248" w:rsidRPr="00CA4640">
        <w:rPr>
          <w:rFonts w:ascii="Century Gothic" w:hAnsi="Century Gothic"/>
          <w:color w:val="FFFFFF" w:themeColor="background1"/>
          <w:sz w:val="36"/>
          <w:szCs w:val="36"/>
        </w:rPr>
        <w:t xml:space="preserve"> </w:t>
      </w:r>
      <w:r w:rsidR="515364DF" w:rsidRPr="00CA4640">
        <w:rPr>
          <w:rFonts w:ascii="Century Gothic" w:hAnsi="Century Gothic"/>
          <w:color w:val="FFFFFF" w:themeColor="background1"/>
          <w:sz w:val="36"/>
          <w:szCs w:val="36"/>
        </w:rPr>
        <w:t>202</w:t>
      </w:r>
      <w:r w:rsidR="1D96C55A" w:rsidRPr="00CA4640">
        <w:rPr>
          <w:rFonts w:ascii="Century Gothic" w:hAnsi="Century Gothic"/>
          <w:color w:val="FFFFFF" w:themeColor="background1"/>
          <w:sz w:val="36"/>
          <w:szCs w:val="36"/>
        </w:rPr>
        <w:t>3</w:t>
      </w:r>
      <w:bookmarkEnd w:id="1"/>
      <w:r w:rsidR="00B60352" w:rsidRPr="00CA4640">
        <w:rPr>
          <w:rFonts w:ascii="Century Gothic" w:hAnsi="Century Gothic"/>
          <w:noProof/>
          <w:color w:val="2B579A"/>
          <w:sz w:val="36"/>
          <w:szCs w:val="36"/>
          <w:shd w:val="clear" w:color="auto" w:fill="E6E6E6"/>
        </w:rPr>
        <w:drawing>
          <wp:anchor distT="0" distB="0" distL="114300" distR="114300" simplePos="0" relativeHeight="251658241" behindDoc="1" locked="1" layoutInCell="1" allowOverlap="1" wp14:anchorId="66BBE8B9" wp14:editId="00D95964">
            <wp:simplePos x="0" y="0"/>
            <wp:positionH relativeFrom="page">
              <wp:align>right</wp:align>
            </wp:positionH>
            <wp:positionV relativeFrom="page">
              <wp:posOffset>-157480</wp:posOffset>
            </wp:positionV>
            <wp:extent cx="7548245" cy="503428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6A1C5" w14:textId="25C810EC" w:rsidR="00EC29B6" w:rsidRPr="00CA4640" w:rsidRDefault="00EC29B6" w:rsidP="00EC29B6">
      <w:pPr>
        <w:rPr>
          <w:rFonts w:ascii="Century Gothic" w:eastAsia="Calibri" w:hAnsi="Century Gothic"/>
          <w:lang w:eastAsia="en-US"/>
        </w:rPr>
      </w:pPr>
    </w:p>
    <w:p w14:paraId="6F50DE5F" w14:textId="073DF0CD" w:rsidR="00EC29B6" w:rsidRPr="00CA4640" w:rsidRDefault="00056665" w:rsidP="00EC29B6">
      <w:pPr>
        <w:rPr>
          <w:rFonts w:ascii="Century Gothic" w:eastAsia="Calibri" w:hAnsi="Century Gothic"/>
          <w:lang w:eastAsia="en-US"/>
        </w:rPr>
      </w:pPr>
      <w:r w:rsidRPr="00CA4640">
        <w:rPr>
          <w:noProof/>
        </w:rPr>
        <w:drawing>
          <wp:anchor distT="0" distB="0" distL="114300" distR="114300" simplePos="0" relativeHeight="251658240" behindDoc="1" locked="0" layoutInCell="1" allowOverlap="1" wp14:anchorId="6DA84C4E" wp14:editId="64FD2700">
            <wp:simplePos x="0" y="0"/>
            <wp:positionH relativeFrom="page">
              <wp:align>right</wp:align>
            </wp:positionH>
            <wp:positionV relativeFrom="paragraph">
              <wp:posOffset>344804</wp:posOffset>
            </wp:positionV>
            <wp:extent cx="8107254" cy="467423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12"/>
                    <a:srcRect l="2300" t="27209" r="20328" b="-3873"/>
                    <a:stretch/>
                  </pic:blipFill>
                  <pic:spPr bwMode="auto">
                    <a:xfrm>
                      <a:off x="0" y="0"/>
                      <a:ext cx="8107254" cy="467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9DAAF" w14:textId="48B6F714" w:rsidR="00EC29B6" w:rsidRPr="00CA4640" w:rsidRDefault="00056665" w:rsidP="00EC29B6">
      <w:pPr>
        <w:rPr>
          <w:rFonts w:ascii="Century Gothic" w:eastAsia="Calibri" w:hAnsi="Century Gothic"/>
          <w:lang w:eastAsia="en-US"/>
        </w:rPr>
      </w:pPr>
      <w:r w:rsidRPr="00CA4640">
        <w:rPr>
          <w:rFonts w:ascii="Century Gothic" w:eastAsia="Calibri" w:hAnsi="Century Gothic"/>
          <w:noProof/>
          <w:lang w:eastAsia="en-US"/>
        </w:rPr>
        <mc:AlternateContent>
          <mc:Choice Requires="wps">
            <w:drawing>
              <wp:anchor distT="0" distB="0" distL="114300" distR="114300" simplePos="0" relativeHeight="251658243" behindDoc="0" locked="0" layoutInCell="1" allowOverlap="1" wp14:anchorId="2E318B31" wp14:editId="4100FAD3">
                <wp:simplePos x="0" y="0"/>
                <wp:positionH relativeFrom="column">
                  <wp:posOffset>556260</wp:posOffset>
                </wp:positionH>
                <wp:positionV relativeFrom="paragraph">
                  <wp:posOffset>43180</wp:posOffset>
                </wp:positionV>
                <wp:extent cx="6276975" cy="1085850"/>
                <wp:effectExtent l="19050" t="19050" r="47625" b="38100"/>
                <wp:wrapNone/>
                <wp:docPr id="27" name="Freeform: Shape 27"/>
                <wp:cNvGraphicFramePr/>
                <a:graphic xmlns:a="http://schemas.openxmlformats.org/drawingml/2006/main">
                  <a:graphicData uri="http://schemas.microsoft.com/office/word/2010/wordprocessingShape">
                    <wps:wsp>
                      <wps:cNvSpPr/>
                      <wps:spPr>
                        <a:xfrm>
                          <a:off x="0" y="0"/>
                          <a:ext cx="6276975" cy="1085850"/>
                        </a:xfrm>
                        <a:custGeom>
                          <a:avLst/>
                          <a:gdLst>
                            <a:gd name="connsiteX0" fmla="*/ 0 w 6276975"/>
                            <a:gd name="connsiteY0" fmla="*/ 0 h 1085850"/>
                            <a:gd name="connsiteX1" fmla="*/ 266700 w 6276975"/>
                            <a:gd name="connsiteY1" fmla="*/ 809625 h 1085850"/>
                            <a:gd name="connsiteX2" fmla="*/ 581025 w 6276975"/>
                            <a:gd name="connsiteY2" fmla="*/ 1085850 h 1085850"/>
                            <a:gd name="connsiteX3" fmla="*/ 3343275 w 6276975"/>
                            <a:gd name="connsiteY3" fmla="*/ 533400 h 1085850"/>
                            <a:gd name="connsiteX4" fmla="*/ 4743450 w 6276975"/>
                            <a:gd name="connsiteY4" fmla="*/ 381000 h 1085850"/>
                            <a:gd name="connsiteX5" fmla="*/ 6276975 w 6276975"/>
                            <a:gd name="connsiteY5" fmla="*/ 323850 h 1085850"/>
                            <a:gd name="connsiteX6" fmla="*/ 6267450 w 6276975"/>
                            <a:gd name="connsiteY6" fmla="*/ 9525 h 1085850"/>
                            <a:gd name="connsiteX7" fmla="*/ 0 w 6276975"/>
                            <a:gd name="connsiteY7" fmla="*/ 0 h 108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76975" h="1085850">
                              <a:moveTo>
                                <a:pt x="0" y="0"/>
                              </a:moveTo>
                              <a:lnTo>
                                <a:pt x="266700" y="809625"/>
                              </a:lnTo>
                              <a:lnTo>
                                <a:pt x="581025" y="1085850"/>
                              </a:lnTo>
                              <a:lnTo>
                                <a:pt x="3343275" y="533400"/>
                              </a:lnTo>
                              <a:lnTo>
                                <a:pt x="4743450" y="381000"/>
                              </a:lnTo>
                              <a:lnTo>
                                <a:pt x="6276975" y="323850"/>
                              </a:lnTo>
                              <a:lnTo>
                                <a:pt x="6267450" y="9525"/>
                              </a:lnTo>
                              <a:lnTo>
                                <a:pt x="0" y="0"/>
                              </a:lnTo>
                              <a:close/>
                            </a:path>
                          </a:pathLst>
                        </a:custGeom>
                        <a:solidFill>
                          <a:schemeClr val="accent3">
                            <a:alpha val="89000"/>
                          </a:schemeClr>
                        </a:solidFill>
                        <a:ln w="6350">
                          <a:solidFill>
                            <a:schemeClr val="accent3">
                              <a:shade val="50000"/>
                            </a:schemeClr>
                          </a:solidFill>
                          <a:extLst>
                            <a:ext uri="{C807C97D-BFC1-408E-A445-0C87EB9F89A2}">
                              <ask:lineSketchStyleProps xmlns:ask="http://schemas.microsoft.com/office/drawing/2018/sketchyshapes" sd="1219033472">
                                <a:custGeom>
                                  <a:avLst/>
                                  <a:gdLst>
                                    <a:gd name="connsiteX0" fmla="*/ 0 w 6276975"/>
                                    <a:gd name="connsiteY0" fmla="*/ 0 h 1085850"/>
                                    <a:gd name="connsiteX1" fmla="*/ 266700 w 6276975"/>
                                    <a:gd name="connsiteY1" fmla="*/ 809625 h 1085850"/>
                                    <a:gd name="connsiteX2" fmla="*/ 581025 w 6276975"/>
                                    <a:gd name="connsiteY2" fmla="*/ 1085850 h 1085850"/>
                                    <a:gd name="connsiteX3" fmla="*/ 3343275 w 6276975"/>
                                    <a:gd name="connsiteY3" fmla="*/ 533400 h 1085850"/>
                                    <a:gd name="connsiteX4" fmla="*/ 4743450 w 6276975"/>
                                    <a:gd name="connsiteY4" fmla="*/ 381000 h 1085850"/>
                                    <a:gd name="connsiteX5" fmla="*/ 6276975 w 6276975"/>
                                    <a:gd name="connsiteY5" fmla="*/ 323850 h 1085850"/>
                                    <a:gd name="connsiteX6" fmla="*/ 6267450 w 6276975"/>
                                    <a:gd name="connsiteY6" fmla="*/ 9525 h 1085850"/>
                                    <a:gd name="connsiteX7" fmla="*/ 0 w 6276975"/>
                                    <a:gd name="connsiteY7" fmla="*/ 0 h 108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76975" h="1085850" fill="none" extrusionOk="0">
                                      <a:moveTo>
                                        <a:pt x="0" y="0"/>
                                      </a:moveTo>
                                      <a:cubicBezTo>
                                        <a:pt x="42103" y="305506"/>
                                        <a:pt x="149677" y="612421"/>
                                        <a:pt x="266700" y="809625"/>
                                      </a:cubicBezTo>
                                      <a:cubicBezTo>
                                        <a:pt x="332579" y="913168"/>
                                        <a:pt x="434628" y="982382"/>
                                        <a:pt x="581025" y="1085850"/>
                                      </a:cubicBezTo>
                                      <a:cubicBezTo>
                                        <a:pt x="1029958" y="1129611"/>
                                        <a:pt x="2526672" y="741157"/>
                                        <a:pt x="3343275" y="533400"/>
                                      </a:cubicBezTo>
                                      <a:cubicBezTo>
                                        <a:pt x="4026558" y="446548"/>
                                        <a:pt x="4332401" y="509281"/>
                                        <a:pt x="4743450" y="381000"/>
                                      </a:cubicBezTo>
                                      <a:cubicBezTo>
                                        <a:pt x="5494825" y="431268"/>
                                        <a:pt x="6021985" y="457054"/>
                                        <a:pt x="6276975" y="323850"/>
                                      </a:cubicBezTo>
                                      <a:cubicBezTo>
                                        <a:pt x="6260871" y="237208"/>
                                        <a:pt x="6269419" y="99704"/>
                                        <a:pt x="6267450" y="9525"/>
                                      </a:cubicBezTo>
                                      <a:cubicBezTo>
                                        <a:pt x="3455525" y="160449"/>
                                        <a:pt x="772436" y="164194"/>
                                        <a:pt x="0" y="0"/>
                                      </a:cubicBezTo>
                                      <a:close/>
                                    </a:path>
                                    <a:path w="6276975" h="1085850" stroke="0" extrusionOk="0">
                                      <a:moveTo>
                                        <a:pt x="0" y="0"/>
                                      </a:moveTo>
                                      <a:cubicBezTo>
                                        <a:pt x="115524" y="133968"/>
                                        <a:pt x="176870" y="479896"/>
                                        <a:pt x="266700" y="809625"/>
                                      </a:cubicBezTo>
                                      <a:cubicBezTo>
                                        <a:pt x="420884" y="938440"/>
                                        <a:pt x="456248" y="965707"/>
                                        <a:pt x="581025" y="1085850"/>
                                      </a:cubicBezTo>
                                      <a:cubicBezTo>
                                        <a:pt x="1355982" y="793593"/>
                                        <a:pt x="3063809" y="749602"/>
                                        <a:pt x="3343275" y="533400"/>
                                      </a:cubicBezTo>
                                      <a:cubicBezTo>
                                        <a:pt x="3666842" y="412894"/>
                                        <a:pt x="4597707" y="469480"/>
                                        <a:pt x="4743450" y="381000"/>
                                      </a:cubicBezTo>
                                      <a:cubicBezTo>
                                        <a:pt x="5175029" y="229493"/>
                                        <a:pt x="5927051" y="309565"/>
                                        <a:pt x="6276975" y="323850"/>
                                      </a:cubicBezTo>
                                      <a:cubicBezTo>
                                        <a:pt x="6262434" y="275768"/>
                                        <a:pt x="6273500" y="101872"/>
                                        <a:pt x="6267450" y="9525"/>
                                      </a:cubicBezTo>
                                      <a:cubicBezTo>
                                        <a:pt x="4157013" y="-41913"/>
                                        <a:pt x="2016613" y="87520"/>
                                        <a:pt x="0" y="0"/>
                                      </a:cubicBezTo>
                                      <a:close/>
                                    </a:path>
                                  </a:pathLst>
                                </a:custGeom>
                                <ask:type>
                                  <ask:lineSketchNone/>
                                </ask:type>
                              </ask:lineSketchStyleProps>
                            </a:ext>
                          </a:extLst>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w14:anchorId="086C53CB">
              <v:shape id="Freeform: Shape 27" style="position:absolute;margin-left:43.8pt;margin-top:3.4pt;width:494.25pt;height:85.5pt;z-index:251659269;visibility:visible;mso-wrap-style:square;mso-wrap-distance-left:9pt;mso-wrap-distance-top:0;mso-wrap-distance-right:9pt;mso-wrap-distance-bottom:0;mso-position-horizontal:absolute;mso-position-horizontal-relative:text;mso-position-vertical:absolute;mso-position-vertical-relative:text;v-text-anchor:middle" coordsize="6276975,1085850" o:spid="_x0000_s1026" fillcolor="#a5a5a5 [3206]" strokecolor="#525252 [1606]" strokeweight=".5pt" path="m,l266700,809625r314325,276225l3343275,533400,4743450,381000,6276975,323850,6267450,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" w14:anchorId="6C1048AB">
                <v:fill opacity="58339f"/>
                <v:stroke joinstyle="miter"/>
                <v:path arrowok="t" o:connecttype="custom" o:connectlocs="0,0;266700,809625;581025,1085850;3343275,533400;4743450,381000;6276975,323850;6267450,9525;0,0" o:connectangles="0,0,0,0,0,0,0,0"/>
              </v:shape>
            </w:pict>
          </mc:Fallback>
        </mc:AlternateContent>
      </w:r>
    </w:p>
    <w:bookmarkEnd w:id="0"/>
    <w:p w14:paraId="26B0E464" w14:textId="77FE79AF" w:rsidR="00CF0BD5" w:rsidRPr="00CA4640" w:rsidRDefault="00CF0BD5" w:rsidP="00EC29B6">
      <w:pPr>
        <w:pStyle w:val="Title"/>
        <w:tabs>
          <w:tab w:val="left" w:pos="8590"/>
        </w:tabs>
        <w:spacing w:before="0"/>
        <w:rPr>
          <w:rFonts w:ascii="Century Gothic" w:hAnsi="Century Gothic"/>
        </w:rPr>
      </w:pPr>
    </w:p>
    <w:p w14:paraId="3122AE15" w14:textId="599A3568" w:rsidR="000A26C0" w:rsidRPr="00CA4640" w:rsidRDefault="000A26C0" w:rsidP="000A26C0">
      <w:pPr>
        <w:rPr>
          <w:rFonts w:ascii="Century Gothic" w:hAnsi="Century Gothic"/>
        </w:rPr>
      </w:pPr>
    </w:p>
    <w:p w14:paraId="4DB02E57" w14:textId="7B77D392" w:rsidR="000A26C0" w:rsidRPr="00CA4640" w:rsidRDefault="000A26C0" w:rsidP="000A26C0">
      <w:pPr>
        <w:rPr>
          <w:rFonts w:ascii="Century Gothic" w:hAnsi="Century Gothic"/>
        </w:rPr>
      </w:pPr>
    </w:p>
    <w:p w14:paraId="40A01E09" w14:textId="0A615C06" w:rsidR="000A26C0" w:rsidRPr="00CA4640" w:rsidRDefault="000A26C0" w:rsidP="000A26C0">
      <w:pPr>
        <w:rPr>
          <w:rFonts w:ascii="Century Gothic" w:hAnsi="Century Gothic"/>
        </w:rPr>
      </w:pPr>
    </w:p>
    <w:p w14:paraId="5BBA49F9" w14:textId="6D1F40D5" w:rsidR="000A26C0" w:rsidRPr="00CA4640" w:rsidRDefault="000A26C0" w:rsidP="000A26C0">
      <w:pPr>
        <w:rPr>
          <w:rFonts w:ascii="Century Gothic" w:hAnsi="Century Gothic"/>
        </w:rPr>
      </w:pPr>
    </w:p>
    <w:p w14:paraId="561A6101" w14:textId="6522DA56" w:rsidR="000A26C0" w:rsidRPr="00CA4640" w:rsidRDefault="000A26C0" w:rsidP="000A26C0">
      <w:pPr>
        <w:rPr>
          <w:rFonts w:ascii="Century Gothic" w:hAnsi="Century Gothic"/>
        </w:rPr>
      </w:pPr>
    </w:p>
    <w:p w14:paraId="77EE6897" w14:textId="2B7AAE90" w:rsidR="000A26C0" w:rsidRPr="00CA4640" w:rsidRDefault="000A26C0" w:rsidP="000A26C0">
      <w:pPr>
        <w:rPr>
          <w:rFonts w:ascii="Century Gothic" w:hAnsi="Century Gothic"/>
        </w:rPr>
      </w:pPr>
    </w:p>
    <w:p w14:paraId="5D20F2D2" w14:textId="6E50387D" w:rsidR="000A26C0" w:rsidRPr="00CA4640" w:rsidRDefault="000A26C0" w:rsidP="000A26C0">
      <w:pPr>
        <w:rPr>
          <w:rFonts w:ascii="Century Gothic" w:hAnsi="Century Gothic"/>
        </w:rPr>
      </w:pPr>
    </w:p>
    <w:p w14:paraId="36A46999" w14:textId="1C878C8D" w:rsidR="000A26C0" w:rsidRPr="00CA4640" w:rsidRDefault="000A26C0" w:rsidP="000A26C0">
      <w:pPr>
        <w:rPr>
          <w:rFonts w:ascii="Century Gothic" w:hAnsi="Century Gothic"/>
        </w:rPr>
      </w:pPr>
    </w:p>
    <w:p w14:paraId="5B6D7CAA" w14:textId="1727C695" w:rsidR="000A26C0" w:rsidRPr="00CA4640" w:rsidRDefault="000A26C0" w:rsidP="000A26C0">
      <w:pPr>
        <w:rPr>
          <w:rFonts w:ascii="Century Gothic" w:hAnsi="Century Gothic"/>
        </w:rPr>
      </w:pPr>
    </w:p>
    <w:p w14:paraId="14FE5CEE" w14:textId="3215C2A6" w:rsidR="000A26C0" w:rsidRPr="00CA4640" w:rsidRDefault="000A26C0" w:rsidP="000A26C0">
      <w:pPr>
        <w:rPr>
          <w:rFonts w:ascii="Century Gothic" w:hAnsi="Century Gothic"/>
        </w:rPr>
      </w:pPr>
    </w:p>
    <w:p w14:paraId="62DAC2ED" w14:textId="6BF9EEEF" w:rsidR="2ACD06E8" w:rsidRPr="00CA4640" w:rsidRDefault="2ACD06E8">
      <w:r w:rsidRPr="00CA4640">
        <w:br w:type="page"/>
      </w:r>
    </w:p>
    <w:p w14:paraId="1F175FCC" w14:textId="77777777" w:rsidR="00344198" w:rsidRDefault="00344198" w:rsidP="0042605C">
      <w:pPr>
        <w:pStyle w:val="Heading1"/>
      </w:pPr>
      <w:bookmarkStart w:id="2" w:name="_Toc330481452"/>
      <w:r w:rsidRPr="00CA4640">
        <w:lastRenderedPageBreak/>
        <w:t>Executive Summary</w:t>
      </w:r>
    </w:p>
    <w:p w14:paraId="5339C3DC" w14:textId="63107B97" w:rsidR="00302E41" w:rsidRPr="00B75EE6" w:rsidRDefault="00E26192" w:rsidP="000B1AD9">
      <w:r w:rsidRPr="00B75EE6">
        <w:t xml:space="preserve">There is an opportunity to make Sandridge Bay Trail (at Sandridge Life Saving Club) safer for all. </w:t>
      </w:r>
    </w:p>
    <w:p w14:paraId="6DCEC386" w14:textId="36E660B6" w:rsidR="00E26192" w:rsidRPr="00B75EE6" w:rsidRDefault="7ABBDE43" w:rsidP="000B1AD9">
      <w:r>
        <w:t xml:space="preserve">From Tuesday 14 March to Sunday 16 April 2023, the City of Port Phillip asked for community feedback on </w:t>
      </w:r>
      <w:r w:rsidR="680E319C">
        <w:t xml:space="preserve">existing safety concerns including how pedestrians, cyclists and cars move around the space and interact with each other. </w:t>
      </w:r>
    </w:p>
    <w:p w14:paraId="3B9AD2FD" w14:textId="4331EE60" w:rsidR="00D15E7B" w:rsidRPr="00B75EE6" w:rsidRDefault="7AE82F4A" w:rsidP="000B1AD9">
      <w:r w:rsidRPr="00B75EE6">
        <w:t>P</w:t>
      </w:r>
      <w:r w:rsidR="4F615173" w:rsidRPr="00B75EE6">
        <w:t xml:space="preserve">articipants were asked to </w:t>
      </w:r>
      <w:r w:rsidR="4F615173" w:rsidRPr="00B75EE6">
        <w:rPr>
          <w:shd w:val="clear" w:color="auto" w:fill="FFFFFF"/>
        </w:rPr>
        <w:t>review the list of safety concerns Council had already identified and aimed to address</w:t>
      </w:r>
      <w:r w:rsidR="75579FFF" w:rsidRPr="00B75EE6">
        <w:rPr>
          <w:shd w:val="clear" w:color="auto" w:fill="FFFFFF"/>
        </w:rPr>
        <w:t xml:space="preserve"> and t</w:t>
      </w:r>
      <w:r w:rsidR="594095C9">
        <w:t xml:space="preserve">o identify if </w:t>
      </w:r>
      <w:r w:rsidR="4F615173" w:rsidRPr="00B75EE6">
        <w:rPr>
          <w:shd w:val="clear" w:color="auto" w:fill="FFFFFF"/>
        </w:rPr>
        <w:t xml:space="preserve">there </w:t>
      </w:r>
      <w:r w:rsidR="594095C9">
        <w:t xml:space="preserve">were </w:t>
      </w:r>
      <w:r w:rsidR="4F615173" w:rsidRPr="00B75EE6">
        <w:rPr>
          <w:shd w:val="clear" w:color="auto" w:fill="FFFFFF"/>
        </w:rPr>
        <w:t xml:space="preserve">any </w:t>
      </w:r>
      <w:r w:rsidR="33DF9544" w:rsidRPr="00B75EE6">
        <w:rPr>
          <w:shd w:val="clear" w:color="auto" w:fill="FFFFFF"/>
        </w:rPr>
        <w:t xml:space="preserve">additional </w:t>
      </w:r>
      <w:r w:rsidR="594095C9">
        <w:t>safety</w:t>
      </w:r>
      <w:r w:rsidR="0E4EB8A7">
        <w:t xml:space="preserve"> concerns</w:t>
      </w:r>
      <w:r w:rsidR="594095C9">
        <w:t xml:space="preserve"> </w:t>
      </w:r>
      <w:r w:rsidR="4F615173" w:rsidRPr="00B75EE6">
        <w:rPr>
          <w:shd w:val="clear" w:color="auto" w:fill="FFFFFF"/>
        </w:rPr>
        <w:t xml:space="preserve">that </w:t>
      </w:r>
      <w:r w:rsidR="594095C9">
        <w:t xml:space="preserve">had been </w:t>
      </w:r>
      <w:r w:rsidR="4F615173" w:rsidRPr="00B75EE6">
        <w:rPr>
          <w:shd w:val="clear" w:color="auto" w:fill="FFFFFF"/>
        </w:rPr>
        <w:t>missed</w:t>
      </w:r>
      <w:r w:rsidR="594095C9">
        <w:t>.</w:t>
      </w:r>
      <w:r w:rsidR="4F615173" w:rsidRPr="00B75EE6">
        <w:t xml:space="preserve"> </w:t>
      </w:r>
    </w:p>
    <w:p w14:paraId="3DF908AD" w14:textId="466E9802" w:rsidR="00D15E7B" w:rsidRPr="00B75EE6" w:rsidRDefault="4F615173" w:rsidP="000B1AD9">
      <w:r>
        <w:t xml:space="preserve">These issues </w:t>
      </w:r>
      <w:r w:rsidR="6407644D">
        <w:t>already identified by Council included</w:t>
      </w:r>
      <w:r>
        <w:t xml:space="preserve">: </w:t>
      </w:r>
    </w:p>
    <w:p w14:paraId="6033F31D" w14:textId="77777777" w:rsidR="00D15E7B" w:rsidRPr="00B75EE6" w:rsidRDefault="00D15E7B" w:rsidP="000B1AD9">
      <w:pPr>
        <w:pStyle w:val="ListParagraph"/>
        <w:numPr>
          <w:ilvl w:val="0"/>
          <w:numId w:val="25"/>
        </w:numPr>
      </w:pPr>
      <w:r w:rsidRPr="00B75EE6">
        <w:t>Cyclists riding on pedestrian only paths</w:t>
      </w:r>
    </w:p>
    <w:p w14:paraId="1F90F55B" w14:textId="07659C90" w:rsidR="00D15E7B" w:rsidRPr="00D15E7B" w:rsidRDefault="00D15E7B" w:rsidP="000B1AD9">
      <w:pPr>
        <w:pStyle w:val="ListParagraph"/>
        <w:numPr>
          <w:ilvl w:val="0"/>
          <w:numId w:val="25"/>
        </w:numPr>
      </w:pPr>
      <w:r w:rsidRPr="00D15E7B">
        <w:t>Bus stop shelter creating a visual and physical barrier for path users</w:t>
      </w:r>
    </w:p>
    <w:p w14:paraId="172174E9" w14:textId="4AB42A3B" w:rsidR="00D15E7B" w:rsidRPr="00D15E7B" w:rsidRDefault="00D15E7B" w:rsidP="000B1AD9">
      <w:pPr>
        <w:pStyle w:val="ListParagraph"/>
        <w:numPr>
          <w:ilvl w:val="0"/>
          <w:numId w:val="25"/>
        </w:numPr>
      </w:pPr>
      <w:r>
        <w:t xml:space="preserve">Pedestrians and bike riders </w:t>
      </w:r>
      <w:r w:rsidR="322D834C">
        <w:t>shar</w:t>
      </w:r>
      <w:r w:rsidR="47AD5358">
        <w:t>ing</w:t>
      </w:r>
      <w:r>
        <w:t xml:space="preserve"> narrow paths along The Boulevard creating congestion and collision risk</w:t>
      </w:r>
    </w:p>
    <w:p w14:paraId="798EC1BE" w14:textId="77777777" w:rsidR="00D15E7B" w:rsidRPr="00D15E7B" w:rsidRDefault="00D15E7B" w:rsidP="000B1AD9">
      <w:pPr>
        <w:pStyle w:val="ListParagraph"/>
        <w:numPr>
          <w:ilvl w:val="0"/>
          <w:numId w:val="25"/>
        </w:numPr>
      </w:pPr>
      <w:r w:rsidRPr="00D15E7B">
        <w:t>Conflict between drivers, bike riders and pedestrians at Sandridge Life Saving Club carpark entrance</w:t>
      </w:r>
    </w:p>
    <w:p w14:paraId="74AB9194" w14:textId="77777777" w:rsidR="00D15E7B" w:rsidRPr="00D15E7B" w:rsidRDefault="00D15E7B" w:rsidP="000B1AD9">
      <w:pPr>
        <w:pStyle w:val="ListParagraph"/>
        <w:numPr>
          <w:ilvl w:val="0"/>
          <w:numId w:val="25"/>
        </w:numPr>
      </w:pPr>
      <w:r w:rsidRPr="00D15E7B">
        <w:t>Intersecting pedestrian and bike rider path risks</w:t>
      </w:r>
    </w:p>
    <w:p w14:paraId="74FCC8D5" w14:textId="77777777" w:rsidR="00D15E7B" w:rsidRPr="00D15E7B" w:rsidRDefault="00D15E7B" w:rsidP="000B1AD9">
      <w:pPr>
        <w:pStyle w:val="ListParagraph"/>
        <w:numPr>
          <w:ilvl w:val="0"/>
          <w:numId w:val="25"/>
        </w:numPr>
      </w:pPr>
      <w:r w:rsidRPr="00D15E7B">
        <w:t>Overgrown shrubs impacting sightlines and safety for path users</w:t>
      </w:r>
    </w:p>
    <w:p w14:paraId="20B18D24" w14:textId="77777777" w:rsidR="00D15E7B" w:rsidRPr="00D15E7B" w:rsidRDefault="00D15E7B" w:rsidP="000B1AD9">
      <w:pPr>
        <w:pStyle w:val="ListParagraph"/>
        <w:numPr>
          <w:ilvl w:val="0"/>
          <w:numId w:val="25"/>
        </w:numPr>
      </w:pPr>
      <w:r w:rsidRPr="00D15E7B">
        <w:t>Inadequate lighting along the bike path</w:t>
      </w:r>
    </w:p>
    <w:p w14:paraId="568057FF" w14:textId="2360AF87" w:rsidR="00D15E7B" w:rsidRPr="006D6A9D" w:rsidRDefault="00D15E7B" w:rsidP="000B1AD9">
      <w:pPr>
        <w:pStyle w:val="ListParagraph"/>
        <w:numPr>
          <w:ilvl w:val="0"/>
          <w:numId w:val="25"/>
        </w:numPr>
      </w:pPr>
      <w:r w:rsidRPr="00D15E7B">
        <w:t xml:space="preserve">Vehicles illegally accessing the foreshore reserve and beach (often with jet ski/PWC </w:t>
      </w:r>
      <w:r w:rsidRPr="006D6A9D">
        <w:t>trailers)</w:t>
      </w:r>
    </w:p>
    <w:p w14:paraId="006C8E94" w14:textId="42B4B1A3" w:rsidR="00B75EE6" w:rsidRPr="00B75EE6" w:rsidRDefault="128F3106" w:rsidP="1CD2F60D">
      <w:pPr>
        <w:rPr>
          <w:rFonts w:eastAsia="Century Gothic"/>
        </w:rPr>
      </w:pPr>
      <w:r w:rsidRPr="006D6A9D">
        <w:rPr>
          <w:rFonts w:eastAsia="Century Gothic"/>
        </w:rPr>
        <w:t xml:space="preserve">A total of </w:t>
      </w:r>
      <w:r w:rsidR="2CD13E27" w:rsidRPr="006D6A9D">
        <w:rPr>
          <w:rFonts w:eastAsia="Century Gothic"/>
        </w:rPr>
        <w:t>3</w:t>
      </w:r>
      <w:r w:rsidR="050130CC" w:rsidRPr="006D6A9D">
        <w:rPr>
          <w:rFonts w:eastAsia="Century Gothic"/>
        </w:rPr>
        <w:t>4</w:t>
      </w:r>
      <w:r w:rsidRPr="006D6A9D">
        <w:rPr>
          <w:rFonts w:eastAsia="Century Gothic"/>
        </w:rPr>
        <w:t xml:space="preserve"> people provided feedback via the online Have Your Say page, with an additional </w:t>
      </w:r>
      <w:r w:rsidR="19577405" w:rsidRPr="006D6A9D">
        <w:rPr>
          <w:rFonts w:eastAsia="Century Gothic"/>
        </w:rPr>
        <w:t>one</w:t>
      </w:r>
      <w:r w:rsidRPr="006D6A9D">
        <w:rPr>
          <w:rFonts w:eastAsia="Century Gothic"/>
        </w:rPr>
        <w:t xml:space="preserve"> by direct email.</w:t>
      </w:r>
      <w:r w:rsidRPr="617AE65C">
        <w:rPr>
          <w:rFonts w:eastAsia="Century Gothic"/>
        </w:rPr>
        <w:t xml:space="preserve"> </w:t>
      </w:r>
      <w:r w:rsidR="5CF1116E" w:rsidRPr="617AE65C">
        <w:rPr>
          <w:rFonts w:eastAsia="Century Gothic"/>
        </w:rPr>
        <w:t xml:space="preserve">There was an overall positive response from respondents in support for the project. Majority of the issues raised by respondents </w:t>
      </w:r>
      <w:bookmarkStart w:id="3" w:name="_Int_xOhjVSub"/>
      <w:proofErr w:type="gramStart"/>
      <w:r w:rsidR="5CF1116E" w:rsidRPr="617AE65C">
        <w:rPr>
          <w:rFonts w:eastAsia="Century Gothic"/>
        </w:rPr>
        <w:t>were</w:t>
      </w:r>
      <w:bookmarkEnd w:id="3"/>
      <w:proofErr w:type="gramEnd"/>
      <w:r w:rsidR="5CF1116E" w:rsidRPr="617AE65C">
        <w:rPr>
          <w:rFonts w:eastAsia="Century Gothic"/>
        </w:rPr>
        <w:t xml:space="preserve"> issues Council had </w:t>
      </w:r>
      <w:r w:rsidR="4B6E14B5" w:rsidRPr="617AE65C">
        <w:rPr>
          <w:rFonts w:eastAsia="Century Gothic"/>
        </w:rPr>
        <w:t xml:space="preserve">already </w:t>
      </w:r>
      <w:r w:rsidR="5CF1116E" w:rsidRPr="617AE65C">
        <w:rPr>
          <w:rFonts w:eastAsia="Century Gothic"/>
        </w:rPr>
        <w:t xml:space="preserve">identified. </w:t>
      </w:r>
    </w:p>
    <w:p w14:paraId="5E4A0547" w14:textId="3CC9DC33" w:rsidR="00B75EE6" w:rsidRPr="00B75EE6" w:rsidRDefault="5CF1116E" w:rsidP="564865B7">
      <w:pPr>
        <w:rPr>
          <w:rFonts w:eastAsia="Century Gothic"/>
        </w:rPr>
      </w:pPr>
      <w:r w:rsidRPr="564865B7">
        <w:rPr>
          <w:rFonts w:eastAsia="Century Gothic"/>
        </w:rPr>
        <w:t xml:space="preserve">Of the additional issues raised, some have been referred onto the relevant departments within Council. </w:t>
      </w:r>
    </w:p>
    <w:p w14:paraId="7A2801BF" w14:textId="1CF4F003" w:rsidR="00B75EE6" w:rsidRPr="006D6A9D" w:rsidRDefault="7061A2E8" w:rsidP="617AE65C">
      <w:pPr>
        <w:pStyle w:val="ListParagraph"/>
        <w:numPr>
          <w:ilvl w:val="0"/>
          <w:numId w:val="26"/>
        </w:numPr>
      </w:pPr>
      <w:r w:rsidRPr="006D6A9D">
        <w:t>23</w:t>
      </w:r>
      <w:r w:rsidR="5CF1116E" w:rsidRPr="006D6A9D">
        <w:t xml:space="preserve"> of respondents </w:t>
      </w:r>
      <w:r w:rsidR="1A28058C" w:rsidRPr="006D6A9D">
        <w:t>a</w:t>
      </w:r>
      <w:r w:rsidR="5CF1116E" w:rsidRPr="006D6A9D">
        <w:t>gree with the items listed or reiterate issues identified by Council</w:t>
      </w:r>
    </w:p>
    <w:p w14:paraId="40CEF521" w14:textId="62DEEDA1" w:rsidR="00B75EE6" w:rsidRPr="006D6A9D" w:rsidRDefault="6CB8727F" w:rsidP="617AE65C">
      <w:pPr>
        <w:pStyle w:val="ListParagraph"/>
        <w:numPr>
          <w:ilvl w:val="0"/>
          <w:numId w:val="26"/>
        </w:numPr>
      </w:pPr>
      <w:r w:rsidRPr="006D6A9D">
        <w:t>2</w:t>
      </w:r>
      <w:r w:rsidR="006D6A9D" w:rsidRPr="006D6A9D">
        <w:t>2</w:t>
      </w:r>
      <w:r w:rsidR="5CF1116E" w:rsidRPr="006D6A9D">
        <w:t xml:space="preserve"> of respondents were concerned with cyclist safety and</w:t>
      </w:r>
    </w:p>
    <w:p w14:paraId="703B330C" w14:textId="7E3228D9" w:rsidR="00B75EE6" w:rsidRPr="006D6A9D" w:rsidRDefault="3705D16D" w:rsidP="617AE65C">
      <w:pPr>
        <w:pStyle w:val="ListParagraph"/>
        <w:numPr>
          <w:ilvl w:val="0"/>
          <w:numId w:val="26"/>
        </w:numPr>
      </w:pPr>
      <w:r w:rsidRPr="006D6A9D">
        <w:t>1</w:t>
      </w:r>
      <w:r w:rsidR="006D6A9D" w:rsidRPr="006D6A9D">
        <w:t>4</w:t>
      </w:r>
      <w:r w:rsidR="5CF1116E" w:rsidRPr="006D6A9D">
        <w:t xml:space="preserve"> being concerned with pedestrian safety</w:t>
      </w:r>
    </w:p>
    <w:p w14:paraId="297F82A9" w14:textId="60AF5A39" w:rsidR="1EA54591" w:rsidRPr="006D6A9D" w:rsidRDefault="7E8297F2" w:rsidP="617AE65C">
      <w:pPr>
        <w:pStyle w:val="ListParagraph"/>
        <w:numPr>
          <w:ilvl w:val="0"/>
          <w:numId w:val="26"/>
        </w:numPr>
      </w:pPr>
      <w:r w:rsidRPr="006D6A9D">
        <w:t>15 respondents reiterated their concerns with the bus shelter</w:t>
      </w:r>
    </w:p>
    <w:p w14:paraId="18124D10" w14:textId="4F432A89" w:rsidR="6A0DE207" w:rsidRPr="006D6A9D" w:rsidRDefault="57467FAC" w:rsidP="617AE65C">
      <w:pPr>
        <w:pStyle w:val="ListParagraph"/>
        <w:numPr>
          <w:ilvl w:val="0"/>
          <w:numId w:val="26"/>
        </w:numPr>
      </w:pPr>
      <w:r w:rsidRPr="006D6A9D">
        <w:t xml:space="preserve">4 respondents raised issues which have been forwarded </w:t>
      </w:r>
      <w:r w:rsidR="156CB1F3" w:rsidRPr="006D6A9D">
        <w:t>to</w:t>
      </w:r>
      <w:r w:rsidRPr="006D6A9D">
        <w:t xml:space="preserve"> relevant teams within Council</w:t>
      </w:r>
      <w:r w:rsidR="73454586" w:rsidRPr="006D6A9D">
        <w:t xml:space="preserve"> for response</w:t>
      </w:r>
      <w:r w:rsidRPr="006D6A9D">
        <w:t>.</w:t>
      </w:r>
    </w:p>
    <w:p w14:paraId="4A00923C" w14:textId="051BE775" w:rsidR="564865B7" w:rsidRDefault="564865B7"/>
    <w:p w14:paraId="3F8DC6A4" w14:textId="37C7173F" w:rsidR="00157E02" w:rsidRPr="00B75EE6" w:rsidRDefault="00157E02" w:rsidP="000B1AD9">
      <w:r w:rsidRPr="00B75EE6">
        <w:t xml:space="preserve">Information received from the community during this consultation period will be considered to assist with progressing the design. </w:t>
      </w:r>
    </w:p>
    <w:p w14:paraId="1D09893D" w14:textId="77777777" w:rsidR="00B616B1" w:rsidRDefault="00B616B1" w:rsidP="008124C1">
      <w:pPr>
        <w:pStyle w:val="Heading1"/>
      </w:pPr>
    </w:p>
    <w:p w14:paraId="0D3845F9" w14:textId="386BDCFC" w:rsidR="00BE3024" w:rsidRPr="00D358D2" w:rsidRDefault="7092C8D8" w:rsidP="008124C1">
      <w:pPr>
        <w:pStyle w:val="Heading1"/>
      </w:pPr>
      <w:r>
        <w:lastRenderedPageBreak/>
        <w:t>Introduction</w:t>
      </w:r>
      <w:bookmarkEnd w:id="2"/>
    </w:p>
    <w:p w14:paraId="7E1D2829" w14:textId="33A8D791" w:rsidR="00BE3024" w:rsidRPr="00D358D2" w:rsidRDefault="6A661407" w:rsidP="0092701F">
      <w:pPr>
        <w:pStyle w:val="Heading2"/>
      </w:pPr>
      <w:bookmarkStart w:id="4" w:name="_Toc937651417"/>
      <w:r w:rsidRPr="00D358D2">
        <w:t>Project background</w:t>
      </w:r>
      <w:bookmarkEnd w:id="4"/>
    </w:p>
    <w:p w14:paraId="2FDEE890" w14:textId="77777777" w:rsidR="00893488" w:rsidRDefault="00893488" w:rsidP="00893488">
      <w:r>
        <w:t xml:space="preserve">The Bay Trail runs the length of the 11km of the municipality’s foreshore.  It is heavily used and caters for pedestrians and cyclists (recreational and commuter).   </w:t>
      </w:r>
    </w:p>
    <w:p w14:paraId="6B0795C8" w14:textId="09B3562F" w:rsidR="00CC7544" w:rsidRPr="00392DD4" w:rsidRDefault="00CC7544" w:rsidP="00CC7544">
      <w:r>
        <w:t xml:space="preserve">Council heard from the community </w:t>
      </w:r>
      <w:r w:rsidR="61A42AE4">
        <w:t xml:space="preserve">about </w:t>
      </w:r>
      <w:r>
        <w:t xml:space="preserve">the existing safety concerns including how pedestrians, cyclists and cars move around the space and interact with each other. </w:t>
      </w:r>
    </w:p>
    <w:p w14:paraId="158CA2AC" w14:textId="08208A8D" w:rsidR="00893488" w:rsidRPr="00CA4640" w:rsidRDefault="00CC7544" w:rsidP="00893488">
      <w:pPr>
        <w:rPr>
          <w:color w:val="auto"/>
        </w:rPr>
      </w:pPr>
      <w:r w:rsidRPr="00392DD4">
        <w:t>Council is undertaking an upgrade to the area around the Bay Trail at Sandridge beach to create a safer area for all to enjoy.</w:t>
      </w:r>
    </w:p>
    <w:p w14:paraId="45F12D23" w14:textId="73613A22" w:rsidR="00CC7544" w:rsidRPr="00CA4640" w:rsidRDefault="00CC7544" w:rsidP="00CC7544">
      <w:pPr>
        <w:rPr>
          <w:color w:val="auto"/>
        </w:rPr>
      </w:pPr>
      <w:r w:rsidRPr="2D1F53C4">
        <w:rPr>
          <w:color w:val="auto"/>
        </w:rPr>
        <w:t xml:space="preserve">Whilst we have been able to address some of these concerns with smaller safety works already, there is now an opportunity to make more comprehensive improvements to resolve </w:t>
      </w:r>
      <w:r w:rsidR="612C037F" w:rsidRPr="2D1F53C4">
        <w:rPr>
          <w:color w:val="auto"/>
        </w:rPr>
        <w:t xml:space="preserve">the </w:t>
      </w:r>
      <w:r w:rsidR="4AB98066" w:rsidRPr="2D1F53C4">
        <w:rPr>
          <w:color w:val="auto"/>
        </w:rPr>
        <w:t>community</w:t>
      </w:r>
      <w:r w:rsidR="0E33B751" w:rsidRPr="2D1F53C4">
        <w:rPr>
          <w:color w:val="auto"/>
        </w:rPr>
        <w:t>’s</w:t>
      </w:r>
      <w:r w:rsidRPr="2D1F53C4">
        <w:rPr>
          <w:color w:val="auto"/>
        </w:rPr>
        <w:t xml:space="preserve"> concerns</w:t>
      </w:r>
      <w:r w:rsidR="207260D7" w:rsidRPr="2D1F53C4">
        <w:rPr>
          <w:color w:val="auto"/>
        </w:rPr>
        <w:t xml:space="preserve"> with safety</w:t>
      </w:r>
      <w:r w:rsidRPr="2D1F53C4">
        <w:rPr>
          <w:color w:val="auto"/>
        </w:rPr>
        <w:t>.</w:t>
      </w:r>
    </w:p>
    <w:p w14:paraId="505D6CC2" w14:textId="465EAB6D" w:rsidR="00CC7544" w:rsidRPr="00CA4640" w:rsidRDefault="00CC7544" w:rsidP="00CC7544">
      <w:pPr>
        <w:rPr>
          <w:color w:val="auto"/>
        </w:rPr>
      </w:pPr>
      <w:r w:rsidRPr="2D1F53C4">
        <w:rPr>
          <w:color w:val="auto"/>
        </w:rPr>
        <w:t xml:space="preserve">The safety concerns already identified by </w:t>
      </w:r>
      <w:r w:rsidR="4BC5CBF6" w:rsidRPr="2D1F53C4">
        <w:rPr>
          <w:color w:val="auto"/>
        </w:rPr>
        <w:t>Council</w:t>
      </w:r>
      <w:r w:rsidRPr="2D1F53C4">
        <w:rPr>
          <w:color w:val="auto"/>
        </w:rPr>
        <w:t xml:space="preserve"> are:</w:t>
      </w:r>
    </w:p>
    <w:p w14:paraId="2B222E89" w14:textId="77777777" w:rsidR="00CC7544" w:rsidRPr="00CA4640" w:rsidRDefault="00CC7544">
      <w:pPr>
        <w:numPr>
          <w:ilvl w:val="0"/>
          <w:numId w:val="11"/>
        </w:numPr>
        <w:shd w:val="clear" w:color="auto" w:fill="FFFFFF"/>
        <w:tabs>
          <w:tab w:val="clear" w:pos="-3060"/>
          <w:tab w:val="clear" w:pos="-2340"/>
          <w:tab w:val="clear" w:pos="6300"/>
        </w:tabs>
        <w:suppressAutoHyphens w:val="0"/>
        <w:spacing w:before="100" w:beforeAutospacing="1" w:after="100" w:afterAutospacing="1" w:line="240" w:lineRule="auto"/>
        <w:rPr>
          <w:color w:val="auto"/>
        </w:rPr>
      </w:pPr>
      <w:r w:rsidRPr="00CA4640">
        <w:rPr>
          <w:color w:val="auto"/>
        </w:rPr>
        <w:t>Cyclists riding on pedestrian only paths</w:t>
      </w:r>
    </w:p>
    <w:p w14:paraId="5960125D" w14:textId="77777777" w:rsidR="00CC7544" w:rsidRPr="00CA4640" w:rsidRDefault="00CC7544">
      <w:pPr>
        <w:numPr>
          <w:ilvl w:val="0"/>
          <w:numId w:val="11"/>
        </w:numPr>
        <w:shd w:val="clear" w:color="auto" w:fill="FFFFFF"/>
        <w:tabs>
          <w:tab w:val="clear" w:pos="-3060"/>
          <w:tab w:val="clear" w:pos="-2340"/>
          <w:tab w:val="clear" w:pos="6300"/>
        </w:tabs>
        <w:suppressAutoHyphens w:val="0"/>
        <w:spacing w:before="100" w:beforeAutospacing="1" w:after="100" w:afterAutospacing="1" w:line="240" w:lineRule="auto"/>
        <w:rPr>
          <w:color w:val="auto"/>
        </w:rPr>
      </w:pPr>
      <w:r w:rsidRPr="00CA4640">
        <w:rPr>
          <w:color w:val="auto"/>
        </w:rPr>
        <w:t>Bus stop shelter creating a visual and physical barrier for path users</w:t>
      </w:r>
    </w:p>
    <w:p w14:paraId="55AD5665" w14:textId="316FD49B" w:rsidR="00CC7544" w:rsidRPr="00CA4640" w:rsidRDefault="00CC7544" w:rsidP="2D1F53C4">
      <w:pPr>
        <w:numPr>
          <w:ilvl w:val="0"/>
          <w:numId w:val="11"/>
        </w:numPr>
        <w:shd w:val="clear" w:color="auto" w:fill="FFFFFF" w:themeFill="background1"/>
        <w:tabs>
          <w:tab w:val="clear" w:pos="6300"/>
        </w:tabs>
        <w:suppressAutoHyphens w:val="0"/>
        <w:spacing w:before="100" w:beforeAutospacing="1" w:after="100" w:afterAutospacing="1" w:line="240" w:lineRule="auto"/>
        <w:rPr>
          <w:color w:val="auto"/>
        </w:rPr>
      </w:pPr>
      <w:r w:rsidRPr="2D1F53C4">
        <w:rPr>
          <w:color w:val="auto"/>
        </w:rPr>
        <w:t>Pedestrians and bike riders shar</w:t>
      </w:r>
      <w:r w:rsidR="472E4F57" w:rsidRPr="2D1F53C4">
        <w:rPr>
          <w:color w:val="auto"/>
        </w:rPr>
        <w:t>ing</w:t>
      </w:r>
      <w:r w:rsidRPr="2D1F53C4">
        <w:rPr>
          <w:color w:val="auto"/>
        </w:rPr>
        <w:t xml:space="preserve"> narrow paths along The Boulevard creating congestion and collision risk</w:t>
      </w:r>
    </w:p>
    <w:p w14:paraId="75D84E02" w14:textId="77777777" w:rsidR="00CC7544" w:rsidRPr="00CA4640" w:rsidRDefault="00CC7544">
      <w:pPr>
        <w:numPr>
          <w:ilvl w:val="0"/>
          <w:numId w:val="11"/>
        </w:numPr>
        <w:shd w:val="clear" w:color="auto" w:fill="FFFFFF"/>
        <w:tabs>
          <w:tab w:val="clear" w:pos="-3060"/>
          <w:tab w:val="clear" w:pos="-2340"/>
          <w:tab w:val="clear" w:pos="6300"/>
        </w:tabs>
        <w:suppressAutoHyphens w:val="0"/>
        <w:spacing w:before="100" w:beforeAutospacing="1" w:after="100" w:afterAutospacing="1" w:line="240" w:lineRule="auto"/>
        <w:rPr>
          <w:color w:val="auto"/>
        </w:rPr>
      </w:pPr>
      <w:r w:rsidRPr="00CA4640">
        <w:rPr>
          <w:color w:val="auto"/>
        </w:rPr>
        <w:t>Conflict between drivers, bike riders and pedestrians at Sandridge Life Saving Club carpark entrance</w:t>
      </w:r>
    </w:p>
    <w:p w14:paraId="0635A375" w14:textId="77777777" w:rsidR="00CC7544" w:rsidRPr="00CA4640" w:rsidRDefault="00CC7544">
      <w:pPr>
        <w:numPr>
          <w:ilvl w:val="0"/>
          <w:numId w:val="11"/>
        </w:numPr>
        <w:shd w:val="clear" w:color="auto" w:fill="FFFFFF"/>
        <w:tabs>
          <w:tab w:val="clear" w:pos="-3060"/>
          <w:tab w:val="clear" w:pos="-2340"/>
          <w:tab w:val="clear" w:pos="6300"/>
        </w:tabs>
        <w:suppressAutoHyphens w:val="0"/>
        <w:spacing w:before="100" w:beforeAutospacing="1" w:after="100" w:afterAutospacing="1" w:line="240" w:lineRule="auto"/>
        <w:rPr>
          <w:color w:val="auto"/>
        </w:rPr>
      </w:pPr>
      <w:r w:rsidRPr="00CA4640">
        <w:rPr>
          <w:color w:val="auto"/>
        </w:rPr>
        <w:t>Intersecting pedestrian and bike rider path risks</w:t>
      </w:r>
    </w:p>
    <w:p w14:paraId="52CC7560" w14:textId="77777777" w:rsidR="00CC7544" w:rsidRPr="00CA4640" w:rsidRDefault="00CC7544">
      <w:pPr>
        <w:numPr>
          <w:ilvl w:val="0"/>
          <w:numId w:val="11"/>
        </w:numPr>
        <w:shd w:val="clear" w:color="auto" w:fill="FFFFFF"/>
        <w:tabs>
          <w:tab w:val="clear" w:pos="-3060"/>
          <w:tab w:val="clear" w:pos="-2340"/>
          <w:tab w:val="clear" w:pos="6300"/>
        </w:tabs>
        <w:suppressAutoHyphens w:val="0"/>
        <w:spacing w:before="100" w:beforeAutospacing="1" w:after="100" w:afterAutospacing="1" w:line="240" w:lineRule="auto"/>
        <w:rPr>
          <w:color w:val="auto"/>
        </w:rPr>
      </w:pPr>
      <w:r w:rsidRPr="00CA4640">
        <w:rPr>
          <w:color w:val="auto"/>
        </w:rPr>
        <w:t>Overgrown shrubs impacting sightlines and safety for path users</w:t>
      </w:r>
    </w:p>
    <w:p w14:paraId="08BFD4B9" w14:textId="77777777" w:rsidR="00CC7544" w:rsidRPr="00CA4640" w:rsidRDefault="00CC7544">
      <w:pPr>
        <w:numPr>
          <w:ilvl w:val="0"/>
          <w:numId w:val="11"/>
        </w:numPr>
        <w:shd w:val="clear" w:color="auto" w:fill="FFFFFF"/>
        <w:tabs>
          <w:tab w:val="clear" w:pos="-3060"/>
          <w:tab w:val="clear" w:pos="-2340"/>
          <w:tab w:val="clear" w:pos="6300"/>
        </w:tabs>
        <w:suppressAutoHyphens w:val="0"/>
        <w:spacing w:before="100" w:beforeAutospacing="1" w:after="100" w:afterAutospacing="1" w:line="240" w:lineRule="auto"/>
        <w:rPr>
          <w:color w:val="auto"/>
        </w:rPr>
      </w:pPr>
      <w:r w:rsidRPr="00CA4640">
        <w:rPr>
          <w:color w:val="auto"/>
        </w:rPr>
        <w:t>Inadequate lighting along the bike path</w:t>
      </w:r>
    </w:p>
    <w:p w14:paraId="42505F73" w14:textId="418B4E5C" w:rsidR="00CC7544" w:rsidRPr="00CA4640" w:rsidRDefault="00CC7544">
      <w:pPr>
        <w:numPr>
          <w:ilvl w:val="0"/>
          <w:numId w:val="11"/>
        </w:numPr>
        <w:shd w:val="clear" w:color="auto" w:fill="FFFFFF"/>
        <w:tabs>
          <w:tab w:val="clear" w:pos="-3060"/>
          <w:tab w:val="clear" w:pos="-2340"/>
          <w:tab w:val="clear" w:pos="6300"/>
        </w:tabs>
        <w:suppressAutoHyphens w:val="0"/>
        <w:spacing w:before="100" w:beforeAutospacing="1" w:after="100" w:afterAutospacing="1" w:line="240" w:lineRule="auto"/>
        <w:rPr>
          <w:color w:val="auto"/>
        </w:rPr>
      </w:pPr>
      <w:r w:rsidRPr="00CA4640">
        <w:rPr>
          <w:color w:val="auto"/>
        </w:rPr>
        <w:t>Vehicles illegally accessing the foreshore reserve and beach (often with jet ski/PWC trailers)</w:t>
      </w:r>
    </w:p>
    <w:p w14:paraId="0CA42E1C" w14:textId="2B5545F8" w:rsidR="008663DE" w:rsidRPr="00CA4640" w:rsidRDefault="00AF540B" w:rsidP="00811B71">
      <w:pPr>
        <w:rPr>
          <w:color w:val="auto"/>
        </w:rPr>
      </w:pPr>
      <w:r w:rsidRPr="00CA4640">
        <w:rPr>
          <w:color w:val="auto"/>
        </w:rPr>
        <w:t xml:space="preserve">Community consultation seeking feedback on the </w:t>
      </w:r>
      <w:r w:rsidR="004825F7" w:rsidRPr="00CA4640">
        <w:rPr>
          <w:color w:val="auto"/>
        </w:rPr>
        <w:t>concept design</w:t>
      </w:r>
      <w:r w:rsidRPr="00CA4640">
        <w:rPr>
          <w:color w:val="auto"/>
        </w:rPr>
        <w:t xml:space="preserve"> was held over </w:t>
      </w:r>
      <w:r w:rsidR="008D2EF6" w:rsidRPr="00CA4640">
        <w:rPr>
          <w:color w:val="auto"/>
        </w:rPr>
        <w:t>March</w:t>
      </w:r>
      <w:r w:rsidR="00CA4640" w:rsidRPr="00CA4640">
        <w:rPr>
          <w:color w:val="auto"/>
        </w:rPr>
        <w:t xml:space="preserve">/ April </w:t>
      </w:r>
      <w:r w:rsidRPr="00CA4640">
        <w:rPr>
          <w:color w:val="auto"/>
        </w:rPr>
        <w:t>202</w:t>
      </w:r>
      <w:r w:rsidR="008D2EF6" w:rsidRPr="00CA4640">
        <w:rPr>
          <w:color w:val="auto"/>
        </w:rPr>
        <w:t>3</w:t>
      </w:r>
      <w:r w:rsidRPr="00CA4640">
        <w:rPr>
          <w:color w:val="auto"/>
        </w:rPr>
        <w:t xml:space="preserve">. </w:t>
      </w:r>
      <w:r w:rsidR="00400A15" w:rsidRPr="00CA4640">
        <w:rPr>
          <w:color w:val="auto"/>
        </w:rPr>
        <w:t>I</w:t>
      </w:r>
      <w:r w:rsidR="2D648B59" w:rsidRPr="00CA4640">
        <w:rPr>
          <w:color w:val="auto"/>
        </w:rPr>
        <w:t>nformation received from the community during th</w:t>
      </w:r>
      <w:r w:rsidR="00400A15" w:rsidRPr="00CA4640">
        <w:rPr>
          <w:color w:val="auto"/>
        </w:rPr>
        <w:t>is</w:t>
      </w:r>
      <w:r w:rsidR="2D648B59" w:rsidRPr="00CA4640">
        <w:rPr>
          <w:color w:val="auto"/>
        </w:rPr>
        <w:t xml:space="preserve"> consultation period </w:t>
      </w:r>
      <w:r w:rsidR="00400A15" w:rsidRPr="00CA4640">
        <w:rPr>
          <w:color w:val="auto"/>
        </w:rPr>
        <w:t xml:space="preserve">is presented </w:t>
      </w:r>
      <w:r w:rsidR="000034F1" w:rsidRPr="00CA4640">
        <w:rPr>
          <w:color w:val="auto"/>
        </w:rPr>
        <w:t xml:space="preserve">below </w:t>
      </w:r>
      <w:r w:rsidR="00881A6D" w:rsidRPr="00CA4640">
        <w:rPr>
          <w:color w:val="auto"/>
        </w:rPr>
        <w:t xml:space="preserve">and </w:t>
      </w:r>
      <w:r w:rsidR="2D648B59" w:rsidRPr="00CA4640">
        <w:rPr>
          <w:color w:val="auto"/>
        </w:rPr>
        <w:t xml:space="preserve">will be considered to </w:t>
      </w:r>
      <w:r w:rsidR="00C515D7" w:rsidRPr="00CA4640">
        <w:rPr>
          <w:color w:val="auto"/>
        </w:rPr>
        <w:t>assist with progressing the</w:t>
      </w:r>
      <w:r w:rsidR="2D648B59" w:rsidRPr="00CA4640">
        <w:rPr>
          <w:color w:val="auto"/>
        </w:rPr>
        <w:t xml:space="preserve"> design. </w:t>
      </w:r>
    </w:p>
    <w:p w14:paraId="6243974E" w14:textId="19DB49A0" w:rsidR="00C515D7" w:rsidRPr="00CA4640" w:rsidRDefault="2D648B59" w:rsidP="00811B71">
      <w:pPr>
        <w:rPr>
          <w:color w:val="auto"/>
        </w:rPr>
      </w:pPr>
      <w:r w:rsidRPr="4A2DD539">
        <w:rPr>
          <w:color w:val="auto"/>
        </w:rPr>
        <w:t>Every effort has been made by the authors of this document to represent accurately participant feedback and insights.</w:t>
      </w:r>
    </w:p>
    <w:p w14:paraId="6FCB964C" w14:textId="3884E77E" w:rsidR="4A2DD539" w:rsidRDefault="4A2DD539">
      <w:r>
        <w:br w:type="page"/>
      </w:r>
    </w:p>
    <w:p w14:paraId="34488237" w14:textId="0685E284" w:rsidR="000B01C9" w:rsidRPr="009017FC" w:rsidRDefault="2189F565" w:rsidP="0092701F">
      <w:pPr>
        <w:pStyle w:val="Heading2"/>
      </w:pPr>
      <w:bookmarkStart w:id="5" w:name="_Toc1653160756"/>
      <w:r>
        <w:lastRenderedPageBreak/>
        <w:t>What we set out to achieve</w:t>
      </w:r>
      <w:bookmarkEnd w:id="5"/>
    </w:p>
    <w:p w14:paraId="30834B17" w14:textId="15357FC8" w:rsidR="000B01C9" w:rsidRPr="00CA4640" w:rsidRDefault="7521BA61" w:rsidP="00BE17B0">
      <w:pPr>
        <w:rPr>
          <w:rFonts w:eastAsia="Century Gothic"/>
          <w:color w:val="auto"/>
        </w:rPr>
      </w:pPr>
      <w:r w:rsidRPr="2D1F53C4">
        <w:rPr>
          <w:rFonts w:eastAsia="Century Gothic"/>
          <w:color w:val="auto"/>
        </w:rPr>
        <w:t xml:space="preserve">The purpose of the </w:t>
      </w:r>
      <w:r w:rsidR="31B86C59" w:rsidRPr="2D1F53C4">
        <w:rPr>
          <w:rFonts w:eastAsia="Century Gothic"/>
          <w:color w:val="auto"/>
        </w:rPr>
        <w:t xml:space="preserve">community </w:t>
      </w:r>
      <w:r w:rsidRPr="2D1F53C4">
        <w:rPr>
          <w:rFonts w:eastAsia="Century Gothic"/>
          <w:color w:val="auto"/>
        </w:rPr>
        <w:t>engagement was</w:t>
      </w:r>
      <w:r w:rsidR="00714DEE" w:rsidRPr="2D1F53C4">
        <w:rPr>
          <w:rFonts w:eastAsia="Century Gothic"/>
          <w:color w:val="auto"/>
        </w:rPr>
        <w:t xml:space="preserve"> to:</w:t>
      </w:r>
    </w:p>
    <w:p w14:paraId="272A1704" w14:textId="6D4DC413" w:rsidR="00714DEE" w:rsidRPr="00CA4640" w:rsidRDefault="00CA4640">
      <w:pPr>
        <w:pStyle w:val="NormalBullets"/>
      </w:pPr>
      <w:r>
        <w:t xml:space="preserve">Understand if the issues </w:t>
      </w:r>
      <w:r w:rsidR="620668F7">
        <w:t xml:space="preserve">identified by </w:t>
      </w:r>
      <w:r>
        <w:t>Council were accurate and correct</w:t>
      </w:r>
    </w:p>
    <w:p w14:paraId="0FECC084" w14:textId="519E1B64" w:rsidR="00D95325" w:rsidRPr="00CA4640" w:rsidRDefault="00CA4640">
      <w:pPr>
        <w:pStyle w:val="NormalBullets"/>
      </w:pPr>
      <w:r>
        <w:t>Understand if there were further issues Council had missed</w:t>
      </w:r>
    </w:p>
    <w:p w14:paraId="30E0DBF1" w14:textId="6634C67F" w:rsidR="4A2DD539" w:rsidRDefault="4A2DD539" w:rsidP="4A2DD539">
      <w:pPr>
        <w:pStyle w:val="Heading2"/>
        <w:tabs>
          <w:tab w:val="clear" w:pos="6300"/>
        </w:tabs>
        <w:spacing w:after="160" w:line="259" w:lineRule="auto"/>
      </w:pPr>
    </w:p>
    <w:p w14:paraId="132638DD" w14:textId="29F31AA8" w:rsidR="000B01C9" w:rsidRPr="00D358D2" w:rsidRDefault="7521BA61" w:rsidP="4A2DD539">
      <w:pPr>
        <w:pStyle w:val="Heading2"/>
        <w:tabs>
          <w:tab w:val="clear" w:pos="6300"/>
        </w:tabs>
        <w:spacing w:after="160" w:line="259" w:lineRule="auto"/>
        <w:rPr>
          <w:rFonts w:eastAsia="Calibri"/>
          <w:color w:val="auto"/>
          <w:lang w:eastAsia="en-US"/>
        </w:rPr>
      </w:pPr>
      <w:r>
        <w:t>Engagement questions</w:t>
      </w:r>
    </w:p>
    <w:p w14:paraId="26186D69" w14:textId="756C7F77" w:rsidR="000B01C9" w:rsidRPr="00D358D2" w:rsidRDefault="00C36FD7" w:rsidP="00554E6B">
      <w:pPr>
        <w:rPr>
          <w:rFonts w:eastAsia="Century Gothic"/>
        </w:rPr>
      </w:pPr>
      <w:r w:rsidRPr="00D358D2">
        <w:rPr>
          <w:rFonts w:eastAsia="Century Gothic"/>
        </w:rPr>
        <w:t>Participants were asked the following questions:</w:t>
      </w:r>
    </w:p>
    <w:p w14:paraId="58B01438" w14:textId="3E002E9F" w:rsidR="005B0B72" w:rsidRDefault="005B0B72" w:rsidP="00554E6B">
      <w:pPr>
        <w:pStyle w:val="ListParagraph"/>
        <w:numPr>
          <w:ilvl w:val="0"/>
          <w:numId w:val="27"/>
        </w:numPr>
      </w:pPr>
      <w:r w:rsidRPr="005B0B72">
        <w:t>Please review the list of safety concerns (above) we've already identified and aim to address. Is there anything that we've missed?</w:t>
      </w:r>
    </w:p>
    <w:p w14:paraId="0F408675" w14:textId="59F2F50F" w:rsidR="005B0B72" w:rsidRDefault="005B0B72" w:rsidP="00554E6B">
      <w:pPr>
        <w:pStyle w:val="ListParagraph"/>
        <w:numPr>
          <w:ilvl w:val="0"/>
          <w:numId w:val="27"/>
        </w:numPr>
      </w:pPr>
      <w:r w:rsidRPr="005B0B72">
        <w:t xml:space="preserve">How do you use this area? </w:t>
      </w:r>
    </w:p>
    <w:p w14:paraId="1623EBF9" w14:textId="7A1FAF2A" w:rsidR="005B0B72" w:rsidRDefault="005B0B72" w:rsidP="00554E6B">
      <w:pPr>
        <w:pStyle w:val="ListParagraph"/>
        <w:numPr>
          <w:ilvl w:val="0"/>
          <w:numId w:val="27"/>
        </w:numPr>
      </w:pPr>
      <w:r w:rsidRPr="005B0B72">
        <w:t>Which of the following describes your connection to the City of Port Phillip?</w:t>
      </w:r>
    </w:p>
    <w:p w14:paraId="3CDD287A" w14:textId="05D9684E" w:rsidR="00C41687" w:rsidRPr="005B0B72" w:rsidRDefault="00C41687" w:rsidP="00554E6B">
      <w:r w:rsidRPr="005B0B72">
        <w:rPr>
          <w:rFonts w:eastAsia="Century Gothic"/>
        </w:rPr>
        <w:t>Participants were also asked to respond to a range of demographic questions, including: </w:t>
      </w:r>
    </w:p>
    <w:p w14:paraId="0B66AD89" w14:textId="5EFC3881" w:rsidR="00C41687" w:rsidRPr="00D358D2" w:rsidRDefault="00C41687" w:rsidP="00554E6B">
      <w:pPr>
        <w:pStyle w:val="ListParagraph"/>
        <w:numPr>
          <w:ilvl w:val="0"/>
          <w:numId w:val="28"/>
        </w:numPr>
      </w:pPr>
      <w:r w:rsidRPr="00D358D2">
        <w:t>Age bracket </w:t>
      </w:r>
    </w:p>
    <w:p w14:paraId="7D1C12BE" w14:textId="63C0A070" w:rsidR="00C41687" w:rsidRPr="00D358D2" w:rsidRDefault="00C41687" w:rsidP="00554E6B">
      <w:pPr>
        <w:pStyle w:val="ListParagraph"/>
        <w:numPr>
          <w:ilvl w:val="0"/>
          <w:numId w:val="28"/>
        </w:numPr>
      </w:pPr>
      <w:r w:rsidRPr="00D358D2">
        <w:t>Gender</w:t>
      </w:r>
      <w:r w:rsidR="00FB4236" w:rsidRPr="00D358D2">
        <w:t>; and</w:t>
      </w:r>
    </w:p>
    <w:p w14:paraId="77C22F88" w14:textId="400FAED3" w:rsidR="00C41687" w:rsidRDefault="005B0B72" w:rsidP="00554E6B">
      <w:pPr>
        <w:pStyle w:val="ListParagraph"/>
        <w:numPr>
          <w:ilvl w:val="0"/>
          <w:numId w:val="28"/>
        </w:numPr>
      </w:pPr>
      <w:r>
        <w:t>Residential s</w:t>
      </w:r>
      <w:r w:rsidR="0DBD831C" w:rsidRPr="00D358D2">
        <w:t>uburb</w:t>
      </w:r>
    </w:p>
    <w:p w14:paraId="34B2A221" w14:textId="77777777" w:rsidR="00B616B1" w:rsidRDefault="00B616B1" w:rsidP="00B616B1">
      <w:pPr>
        <w:pStyle w:val="ListParagraph"/>
      </w:pPr>
    </w:p>
    <w:p w14:paraId="59F24121" w14:textId="1F5B0D3A" w:rsidR="007752CB" w:rsidRDefault="00C43D72" w:rsidP="00D20E84">
      <w:pPr>
        <w:pStyle w:val="Caption"/>
        <w:spacing w:after="240"/>
      </w:pPr>
      <w:bookmarkStart w:id="6" w:name="_Ref131143029"/>
      <w:r>
        <w:rPr>
          <w:noProof/>
        </w:rPr>
        <w:drawing>
          <wp:inline distT="0" distB="0" distL="0" distR="0" wp14:anchorId="730F1FF3" wp14:editId="2649ABFC">
            <wp:extent cx="6120130" cy="3610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610610"/>
                    </a:xfrm>
                    <a:prstGeom prst="rect">
                      <a:avLst/>
                    </a:prstGeom>
                  </pic:spPr>
                </pic:pic>
              </a:graphicData>
            </a:graphic>
          </wp:inline>
        </w:drawing>
      </w:r>
      <w:r w:rsidRPr="00D55004">
        <w:t xml:space="preserve"> </w:t>
      </w:r>
      <w:r w:rsidR="007752CB" w:rsidRPr="006259CC">
        <w:t xml:space="preserve">Figure </w:t>
      </w:r>
      <w:r>
        <w:fldChar w:fldCharType="begin"/>
      </w:r>
      <w:r>
        <w:instrText>SEQ Figure \* ARABIC</w:instrText>
      </w:r>
      <w:r>
        <w:fldChar w:fldCharType="separate"/>
      </w:r>
      <w:r w:rsidR="007F6BA1" w:rsidRPr="006259CC">
        <w:rPr>
          <w:noProof/>
        </w:rPr>
        <w:t>1</w:t>
      </w:r>
      <w:r>
        <w:fldChar w:fldCharType="end"/>
      </w:r>
      <w:bookmarkEnd w:id="6"/>
      <w:r w:rsidR="007752CB" w:rsidRPr="006259CC">
        <w:t xml:space="preserve">: </w:t>
      </w:r>
      <w:r w:rsidRPr="006259CC">
        <w:t>Sandridge Bay Trail</w:t>
      </w:r>
      <w:r w:rsidR="00014E87" w:rsidRPr="006259CC">
        <w:t xml:space="preserve"> –</w:t>
      </w:r>
      <w:r w:rsidR="006259CC" w:rsidRPr="006259CC">
        <w:t xml:space="preserve"> </w:t>
      </w:r>
      <w:r w:rsidRPr="006259CC">
        <w:rPr>
          <w:color w:val="272421"/>
          <w:shd w:val="clear" w:color="auto" w:fill="FFFFFF"/>
        </w:rPr>
        <w:t>marker</w:t>
      </w:r>
      <w:r w:rsidR="006259CC" w:rsidRPr="006259CC">
        <w:rPr>
          <w:color w:val="272421"/>
          <w:shd w:val="clear" w:color="auto" w:fill="FFFFFF"/>
        </w:rPr>
        <w:t xml:space="preserve">s indicate areas that require solutions to </w:t>
      </w:r>
      <w:r w:rsidRPr="006259CC">
        <w:rPr>
          <w:color w:val="272421"/>
          <w:shd w:val="clear" w:color="auto" w:fill="FFFFFF"/>
        </w:rPr>
        <w:t>address safety concerns</w:t>
      </w:r>
      <w:r w:rsidRPr="006259CC">
        <w:t xml:space="preserve"> </w:t>
      </w:r>
      <w:r w:rsidR="00511DC4" w:rsidRPr="006259CC">
        <w:t>©</w:t>
      </w:r>
      <w:proofErr w:type="spellStart"/>
      <w:r w:rsidR="00511DC4" w:rsidRPr="006259CC">
        <w:t>nearmap</w:t>
      </w:r>
      <w:proofErr w:type="spellEnd"/>
    </w:p>
    <w:p w14:paraId="5083A4A3" w14:textId="1B5D08AE" w:rsidR="003A7D10" w:rsidRPr="00D358D2" w:rsidRDefault="47646A46" w:rsidP="0042605C">
      <w:pPr>
        <w:pStyle w:val="Heading1"/>
      </w:pPr>
      <w:r>
        <w:lastRenderedPageBreak/>
        <w:t>What we did</w:t>
      </w:r>
    </w:p>
    <w:p w14:paraId="5744BE83" w14:textId="1F463F58" w:rsidR="003A7D10" w:rsidRPr="00D358D2" w:rsidRDefault="5C11DDE0" w:rsidP="0092701F">
      <w:pPr>
        <w:pStyle w:val="Heading2"/>
      </w:pPr>
      <w:r w:rsidRPr="00D358D2">
        <w:t>Engagement activities</w:t>
      </w:r>
    </w:p>
    <w:p w14:paraId="392E3009" w14:textId="45757790" w:rsidR="003A7D10" w:rsidRPr="009017FC" w:rsidRDefault="00FB7095" w:rsidP="00BE17B0">
      <w:pPr>
        <w:rPr>
          <w:rFonts w:eastAsia="Century Gothic"/>
        </w:rPr>
      </w:pPr>
      <w:r w:rsidRPr="009017FC">
        <w:rPr>
          <w:rFonts w:eastAsia="Century Gothic"/>
        </w:rPr>
        <w:t>The following</w:t>
      </w:r>
      <w:r w:rsidR="5C11DDE0" w:rsidRPr="009017FC">
        <w:rPr>
          <w:rFonts w:eastAsia="Century Gothic"/>
        </w:rPr>
        <w:t xml:space="preserve"> engagement activities were undertaken during this project:</w:t>
      </w:r>
    </w:p>
    <w:p w14:paraId="66A28A50" w14:textId="42B9DF19" w:rsidR="003A7D10" w:rsidRPr="00554E6B" w:rsidRDefault="00D35727" w:rsidP="00554E6B">
      <w:pPr>
        <w:pStyle w:val="NormalBullets"/>
      </w:pPr>
      <w:r>
        <w:t>An online survey hosted on</w:t>
      </w:r>
      <w:r w:rsidR="00465D03">
        <w:t xml:space="preserve"> Council’s</w:t>
      </w:r>
      <w:r>
        <w:t xml:space="preserve"> Have your Say</w:t>
      </w:r>
      <w:r w:rsidR="00465D03">
        <w:t xml:space="preserve"> project page</w:t>
      </w:r>
    </w:p>
    <w:p w14:paraId="68C97537" w14:textId="0BBDCD4F" w:rsidR="00C43D72" w:rsidRPr="00554E6B" w:rsidRDefault="00C43D72" w:rsidP="00554E6B">
      <w:pPr>
        <w:pStyle w:val="NormalBullets"/>
      </w:pPr>
      <w:r w:rsidRPr="00554E6B">
        <w:t>On site posters/ letter drops and emails to relevant parties.</w:t>
      </w:r>
    </w:p>
    <w:p w14:paraId="0B7A093F" w14:textId="7AFEAD8D" w:rsidR="006259CC" w:rsidRPr="00554E6B" w:rsidRDefault="006259CC" w:rsidP="00554E6B">
      <w:pPr>
        <w:pStyle w:val="NormalBullets"/>
      </w:pPr>
      <w:r w:rsidRPr="00554E6B">
        <w:t>Emails sent to Life Saving Victoria, Sandridge Life Saving Club, Bicycle Network, Beacon Cove Neighbourhood Association</w:t>
      </w:r>
    </w:p>
    <w:p w14:paraId="452636C3" w14:textId="50C3F64C" w:rsidR="372E13C8" w:rsidRPr="00D358D2" w:rsidRDefault="372E13C8" w:rsidP="0092701F">
      <w:pPr>
        <w:pStyle w:val="Heading2"/>
      </w:pPr>
      <w:r w:rsidRPr="00D358D2">
        <w:t>Participation</w:t>
      </w:r>
    </w:p>
    <w:p w14:paraId="1C404A2D" w14:textId="77777777" w:rsidR="009820FB" w:rsidRPr="00D358D2" w:rsidRDefault="72EC79B8" w:rsidP="00855713">
      <w:pPr>
        <w:rPr>
          <w:rFonts w:eastAsia="Century Gothic"/>
        </w:rPr>
      </w:pPr>
      <w:r w:rsidRPr="2D1F53C4">
        <w:rPr>
          <w:rFonts w:eastAsia="Century Gothic"/>
        </w:rPr>
        <w:t>Participation snapshot:</w:t>
      </w:r>
    </w:p>
    <w:p w14:paraId="21410E2D" w14:textId="66326DE3" w:rsidR="002B5388" w:rsidRPr="00554E6B" w:rsidRDefault="00C43D72" w:rsidP="00554E6B">
      <w:pPr>
        <w:pStyle w:val="NormalBullets"/>
      </w:pPr>
      <w:r w:rsidRPr="00554E6B">
        <w:t>378</w:t>
      </w:r>
      <w:r w:rsidR="5D594578" w:rsidRPr="00554E6B">
        <w:t xml:space="preserve"> views of the Have Your Say page</w:t>
      </w:r>
    </w:p>
    <w:p w14:paraId="37AE86E4" w14:textId="50F8EFD3" w:rsidR="00C43D72" w:rsidRPr="00554E6B" w:rsidRDefault="00C43D72" w:rsidP="00554E6B">
      <w:pPr>
        <w:pStyle w:val="NormalBullets"/>
      </w:pPr>
      <w:r>
        <w:t>3</w:t>
      </w:r>
      <w:r w:rsidR="00970297">
        <w:t xml:space="preserve">4 </w:t>
      </w:r>
      <w:r>
        <w:t xml:space="preserve">contributions to the </w:t>
      </w:r>
      <w:r w:rsidR="1DD3CE06">
        <w:t>s</w:t>
      </w:r>
      <w:r w:rsidR="69D01B47">
        <w:t>urvey</w:t>
      </w:r>
    </w:p>
    <w:p w14:paraId="09DB22CB" w14:textId="0B9744FE" w:rsidR="00C43D72" w:rsidRPr="00554E6B" w:rsidRDefault="00C43D72" w:rsidP="00554E6B">
      <w:pPr>
        <w:pStyle w:val="NormalBullets"/>
      </w:pPr>
      <w:r w:rsidRPr="00554E6B">
        <w:t>11 people followed the project page</w:t>
      </w:r>
    </w:p>
    <w:p w14:paraId="453E8D41" w14:textId="0DA8ED7D" w:rsidR="006259CC" w:rsidRPr="00554E6B" w:rsidRDefault="006259CC" w:rsidP="00554E6B">
      <w:pPr>
        <w:pStyle w:val="NormalBullets"/>
      </w:pPr>
      <w:r>
        <w:t xml:space="preserve">Bicycle Network </w:t>
      </w:r>
      <w:r w:rsidR="36562694">
        <w:t>promoted the consultation</w:t>
      </w:r>
      <w:r>
        <w:t xml:space="preserve"> to their website</w:t>
      </w:r>
    </w:p>
    <w:p w14:paraId="1D5B1CD6" w14:textId="682DAB53" w:rsidR="006464F1" w:rsidRDefault="28351D09" w:rsidP="617AE65C">
      <w:pPr>
        <w:pStyle w:val="NormalBullets"/>
        <w:spacing w:after="160" w:line="259" w:lineRule="auto"/>
        <w:rPr>
          <w:rFonts w:eastAsia="Century Gothic"/>
        </w:rPr>
      </w:pPr>
      <w:r w:rsidRPr="008124C1">
        <w:t xml:space="preserve">1 </w:t>
      </w:r>
      <w:r w:rsidR="0BBA59C8" w:rsidRPr="008124C1">
        <w:t>letter</w:t>
      </w:r>
      <w:bookmarkStart w:id="7" w:name="_TOC_250008"/>
      <w:bookmarkStart w:id="8" w:name="_Toc1443382293"/>
      <w:r w:rsidR="008124C1" w:rsidRPr="008124C1">
        <w:t xml:space="preserve"> received</w:t>
      </w:r>
      <w:r w:rsidR="006D6A9D">
        <w:t xml:space="preserve"> via email</w:t>
      </w:r>
      <w:r w:rsidR="006464F1" w:rsidRPr="617AE65C">
        <w:rPr>
          <w:rFonts w:eastAsia="Century Gothic"/>
        </w:rPr>
        <w:br w:type="page"/>
      </w:r>
    </w:p>
    <w:p w14:paraId="326B7D5E" w14:textId="4B6DF976" w:rsidR="000C38A9" w:rsidRPr="00D358D2" w:rsidRDefault="7BB61C85" w:rsidP="0092701F">
      <w:pPr>
        <w:pStyle w:val="Heading2"/>
        <w:rPr>
          <w:sz w:val="24"/>
          <w:szCs w:val="24"/>
        </w:rPr>
      </w:pPr>
      <w:r w:rsidRPr="00D358D2">
        <w:lastRenderedPageBreak/>
        <w:t xml:space="preserve">Strategies to support </w:t>
      </w:r>
      <w:bookmarkEnd w:id="7"/>
      <w:r w:rsidRPr="00D358D2">
        <w:t>participation</w:t>
      </w:r>
      <w:bookmarkEnd w:id="8"/>
    </w:p>
    <w:p w14:paraId="2768DBFD" w14:textId="1C764B7C" w:rsidR="000C38A9" w:rsidRPr="009017FC" w:rsidRDefault="000C38A9" w:rsidP="00F45729">
      <w:r w:rsidRPr="009017FC">
        <w:t>Community participation was supported through the following initiatives:</w:t>
      </w:r>
    </w:p>
    <w:p w14:paraId="4564435D" w14:textId="1DE66973" w:rsidR="000C38A9" w:rsidRPr="009017FC" w:rsidRDefault="000C38A9">
      <w:pPr>
        <w:pStyle w:val="NormalBullets"/>
        <w:spacing w:after="60"/>
        <w:ind w:left="714" w:hanging="357"/>
      </w:pPr>
      <w:r w:rsidRPr="617AE65C">
        <w:rPr>
          <w:b/>
          <w:bCs/>
        </w:rPr>
        <w:t>Dedicated Project Page</w:t>
      </w:r>
      <w:r>
        <w:t>: a dedicated project page was created on Council’s Have Your Say</w:t>
      </w:r>
      <w:r w:rsidR="00FE538F">
        <w:t xml:space="preserve"> (HYS)</w:t>
      </w:r>
      <w:r>
        <w:t xml:space="preserve">, a </w:t>
      </w:r>
      <w:r w:rsidR="7FF91011">
        <w:t xml:space="preserve">central </w:t>
      </w:r>
      <w:r w:rsidR="10BD084C">
        <w:t xml:space="preserve">online </w:t>
      </w:r>
      <w:r>
        <w:t>location for community to access information and participat</w:t>
      </w:r>
      <w:r w:rsidR="7AC8404C">
        <w:t>e in</w:t>
      </w:r>
      <w:r>
        <w:t xml:space="preserve"> the survey.</w:t>
      </w:r>
    </w:p>
    <w:p w14:paraId="10A1B98E" w14:textId="709A7C5C" w:rsidR="00FE538F" w:rsidRPr="009017FC" w:rsidRDefault="00FE538F">
      <w:pPr>
        <w:pStyle w:val="NormalBullets"/>
        <w:spacing w:after="60"/>
        <w:ind w:left="714" w:hanging="357"/>
        <w:rPr>
          <w:szCs w:val="22"/>
        </w:rPr>
      </w:pPr>
      <w:r w:rsidRPr="617AE65C">
        <w:rPr>
          <w:b/>
          <w:bCs/>
        </w:rPr>
        <w:t>HYS posters</w:t>
      </w:r>
      <w:r>
        <w:t>: in key areas around the site.</w:t>
      </w:r>
    </w:p>
    <w:p w14:paraId="302B7A50" w14:textId="58FC4099" w:rsidR="0064279F" w:rsidRPr="009017FC" w:rsidRDefault="00C43D72" w:rsidP="2D1F53C4">
      <w:pPr>
        <w:pStyle w:val="NormalBullets"/>
        <w:spacing w:after="60"/>
        <w:ind w:left="714" w:hanging="357"/>
        <w:rPr>
          <w:rFonts w:eastAsiaTheme="minorEastAsia" w:cs="ArialMT"/>
        </w:rPr>
      </w:pPr>
      <w:r w:rsidRPr="617AE65C">
        <w:rPr>
          <w:rFonts w:eastAsiaTheme="minorEastAsia" w:cs="ArialMT"/>
          <w:b/>
          <w:bCs/>
        </w:rPr>
        <w:t>L</w:t>
      </w:r>
      <w:r w:rsidR="46C33EF9" w:rsidRPr="617AE65C">
        <w:rPr>
          <w:rFonts w:eastAsiaTheme="minorEastAsia" w:cs="ArialMT"/>
          <w:b/>
          <w:bCs/>
        </w:rPr>
        <w:t xml:space="preserve">etterbox </w:t>
      </w:r>
      <w:bookmarkStart w:id="9" w:name="_Int_J4WyTssZ"/>
      <w:r w:rsidR="46C33EF9" w:rsidRPr="617AE65C">
        <w:rPr>
          <w:rFonts w:eastAsiaTheme="minorEastAsia" w:cs="ArialMT"/>
          <w:b/>
          <w:bCs/>
        </w:rPr>
        <w:t>drop</w:t>
      </w:r>
      <w:r w:rsidR="59CFF704" w:rsidRPr="617AE65C">
        <w:rPr>
          <w:rFonts w:eastAsiaTheme="minorEastAsia" w:cs="ArialMT"/>
          <w:b/>
          <w:bCs/>
        </w:rPr>
        <w:t>:</w:t>
      </w:r>
      <w:bookmarkEnd w:id="9"/>
      <w:r w:rsidR="46C33EF9" w:rsidRPr="617AE65C">
        <w:rPr>
          <w:rFonts w:eastAsiaTheme="minorEastAsia" w:cs="ArialMT"/>
          <w:b/>
          <w:bCs/>
        </w:rPr>
        <w:t xml:space="preserve"> </w:t>
      </w:r>
      <w:r w:rsidR="46C33EF9" w:rsidRPr="617AE65C">
        <w:rPr>
          <w:rFonts w:eastAsiaTheme="minorEastAsia" w:cs="ArialMT"/>
        </w:rPr>
        <w:t xml:space="preserve">to residents </w:t>
      </w:r>
      <w:r w:rsidRPr="617AE65C">
        <w:rPr>
          <w:rFonts w:eastAsiaTheme="minorEastAsia" w:cs="ArialMT"/>
        </w:rPr>
        <w:t>facing The Boulevard opposite the site area.</w:t>
      </w:r>
    </w:p>
    <w:p w14:paraId="60470B9E" w14:textId="37B3EC81" w:rsidR="006259CC" w:rsidRPr="009017FC" w:rsidRDefault="006259CC" w:rsidP="2D1F53C4">
      <w:pPr>
        <w:pStyle w:val="NormalBullets"/>
        <w:spacing w:after="60"/>
        <w:ind w:left="714" w:hanging="357"/>
        <w:rPr>
          <w:color w:val="000000" w:themeColor="text1"/>
        </w:rPr>
      </w:pPr>
      <w:r w:rsidRPr="2D1F53C4">
        <w:rPr>
          <w:rFonts w:eastAsiaTheme="minorEastAsia" w:cs="ArialMT"/>
          <w:b/>
          <w:bCs/>
        </w:rPr>
        <w:t>Emails:</w:t>
      </w:r>
      <w:r w:rsidRPr="2D1F53C4">
        <w:rPr>
          <w:rFonts w:eastAsiaTheme="minorEastAsia" w:cs="ArialMT"/>
        </w:rPr>
        <w:t xml:space="preserve"> to </w:t>
      </w:r>
      <w:r w:rsidR="653E0343" w:rsidRPr="2D1F53C4">
        <w:rPr>
          <w:rFonts w:eastAsiaTheme="minorEastAsia" w:cs="ArialMT"/>
        </w:rPr>
        <w:t>d</w:t>
      </w:r>
      <w:r w:rsidRPr="2D1F53C4">
        <w:rPr>
          <w:rFonts w:eastAsiaTheme="minorEastAsia" w:cs="ArialMT"/>
        </w:rPr>
        <w:t xml:space="preserve">irectly impacted associations: </w:t>
      </w:r>
      <w:r w:rsidRPr="1CD2F60D">
        <w:t xml:space="preserve">Life Saving Victoria, Sandridge Life Saving Club, Bicycle Network, </w:t>
      </w:r>
      <w:r w:rsidRPr="1CD2F60D">
        <w:rPr>
          <w:color w:val="000000"/>
          <w:shd w:val="clear" w:color="auto" w:fill="FFFFFF"/>
        </w:rPr>
        <w:t>Beacon Cove Neighbourhood Association</w:t>
      </w:r>
      <w:r w:rsidR="5DF83173" w:rsidRPr="1CD2F60D">
        <w:rPr>
          <w:color w:val="000000"/>
          <w:shd w:val="clear" w:color="auto" w:fill="FFFFFF"/>
        </w:rPr>
        <w:t>.</w:t>
      </w:r>
    </w:p>
    <w:p w14:paraId="5C36BC2F" w14:textId="519CBBE7" w:rsidR="4977746F" w:rsidRPr="00D358D2" w:rsidRDefault="5EB9B0FD" w:rsidP="0042605C">
      <w:pPr>
        <w:pStyle w:val="Heading1"/>
      </w:pPr>
      <w:bookmarkStart w:id="10" w:name="_Toc249951496"/>
      <w:r w:rsidRPr="00D358D2">
        <w:t>Who we heard from</w:t>
      </w:r>
      <w:bookmarkEnd w:id="10"/>
    </w:p>
    <w:p w14:paraId="13B5FD03" w14:textId="72C3631F" w:rsidR="4977746F" w:rsidRPr="00D358D2" w:rsidRDefault="1826B0C8" w:rsidP="0092701F">
      <w:pPr>
        <w:pStyle w:val="Heading2"/>
      </w:pPr>
      <w:bookmarkStart w:id="11" w:name="_Toc1174990328"/>
      <w:r w:rsidRPr="00D358D2">
        <w:t xml:space="preserve">Age </w:t>
      </w:r>
      <w:r w:rsidR="174704C4" w:rsidRPr="00D358D2">
        <w:t>o</w:t>
      </w:r>
      <w:r w:rsidRPr="00D358D2">
        <w:t>f participants</w:t>
      </w:r>
      <w:bookmarkEnd w:id="11"/>
    </w:p>
    <w:p w14:paraId="327E2015" w14:textId="19D43F9C" w:rsidR="00C478B0" w:rsidRPr="003B6B3C" w:rsidRDefault="2F689D7F" w:rsidP="002D33E2">
      <w:pPr>
        <w:rPr>
          <w:rFonts w:eastAsia="Century Gothic"/>
        </w:rPr>
      </w:pPr>
      <w:r w:rsidRPr="617AE65C">
        <w:rPr>
          <w:rFonts w:eastAsia="Century Gothic"/>
        </w:rPr>
        <w:t>T</w:t>
      </w:r>
      <w:r w:rsidR="71B82AFE" w:rsidRPr="617AE65C">
        <w:rPr>
          <w:rFonts w:eastAsia="Century Gothic"/>
        </w:rPr>
        <w:t xml:space="preserve">he highest represented age group </w:t>
      </w:r>
      <w:r w:rsidR="7BAC605F" w:rsidRPr="617AE65C">
        <w:rPr>
          <w:rFonts w:eastAsia="Century Gothic"/>
        </w:rPr>
        <w:t xml:space="preserve">of participants </w:t>
      </w:r>
      <w:r w:rsidR="08A65120" w:rsidRPr="617AE65C">
        <w:rPr>
          <w:rFonts w:eastAsia="Century Gothic"/>
        </w:rPr>
        <w:t>was 35</w:t>
      </w:r>
      <w:r w:rsidR="71B82AFE" w:rsidRPr="617AE65C">
        <w:rPr>
          <w:rFonts w:eastAsia="Century Gothic"/>
        </w:rPr>
        <w:t xml:space="preserve"> </w:t>
      </w:r>
      <w:r w:rsidR="4D279727" w:rsidRPr="617AE65C">
        <w:rPr>
          <w:rFonts w:eastAsia="Century Gothic"/>
        </w:rPr>
        <w:t xml:space="preserve">– </w:t>
      </w:r>
      <w:r w:rsidR="6F4847CB" w:rsidRPr="617AE65C">
        <w:rPr>
          <w:rFonts w:eastAsia="Century Gothic"/>
        </w:rPr>
        <w:t>49</w:t>
      </w:r>
      <w:r w:rsidR="71B82AFE" w:rsidRPr="617AE65C">
        <w:rPr>
          <w:rFonts w:eastAsia="Century Gothic"/>
        </w:rPr>
        <w:t xml:space="preserve"> years</w:t>
      </w:r>
      <w:r w:rsidR="57A75BDA" w:rsidRPr="617AE65C">
        <w:rPr>
          <w:rFonts w:eastAsia="Century Gothic"/>
        </w:rPr>
        <w:t xml:space="preserve">, </w:t>
      </w:r>
      <w:r w:rsidR="771B9115" w:rsidRPr="617AE65C">
        <w:rPr>
          <w:rFonts w:eastAsia="Century Gothic"/>
        </w:rPr>
        <w:t>12</w:t>
      </w:r>
      <w:r w:rsidR="71B82AFE" w:rsidRPr="617AE65C">
        <w:rPr>
          <w:rFonts w:eastAsia="Century Gothic"/>
        </w:rPr>
        <w:t xml:space="preserve"> participants</w:t>
      </w:r>
      <w:r w:rsidR="55194C9C" w:rsidRPr="617AE65C">
        <w:rPr>
          <w:rFonts w:eastAsia="Century Gothic"/>
        </w:rPr>
        <w:t xml:space="preserve"> or </w:t>
      </w:r>
      <w:r w:rsidR="5F72F146" w:rsidRPr="617AE65C">
        <w:rPr>
          <w:rFonts w:eastAsia="Century Gothic"/>
        </w:rPr>
        <w:t>3</w:t>
      </w:r>
      <w:r w:rsidR="00B01803">
        <w:rPr>
          <w:rFonts w:eastAsia="Century Gothic"/>
        </w:rPr>
        <w:t>4</w:t>
      </w:r>
      <w:r w:rsidR="55194C9C" w:rsidRPr="617AE65C">
        <w:rPr>
          <w:rFonts w:eastAsia="Century Gothic"/>
        </w:rPr>
        <w:t>% of total participants</w:t>
      </w:r>
      <w:r w:rsidR="71B82AFE" w:rsidRPr="617AE65C">
        <w:rPr>
          <w:rFonts w:eastAsia="Century Gothic"/>
        </w:rPr>
        <w:t xml:space="preserve">. The second highest represented age group </w:t>
      </w:r>
      <w:r w:rsidR="3A86401B" w:rsidRPr="617AE65C">
        <w:rPr>
          <w:rFonts w:eastAsia="Century Gothic"/>
        </w:rPr>
        <w:t>were</w:t>
      </w:r>
      <w:r w:rsidR="71B82AFE" w:rsidRPr="617AE65C">
        <w:rPr>
          <w:rFonts w:eastAsia="Century Gothic"/>
        </w:rPr>
        <w:t xml:space="preserve"> </w:t>
      </w:r>
      <w:r w:rsidR="57A75BDA" w:rsidRPr="617AE65C">
        <w:rPr>
          <w:rFonts w:eastAsia="Century Gothic"/>
        </w:rPr>
        <w:t>50</w:t>
      </w:r>
      <w:r w:rsidR="71B82AFE" w:rsidRPr="617AE65C">
        <w:rPr>
          <w:rFonts w:eastAsia="Century Gothic"/>
        </w:rPr>
        <w:t xml:space="preserve"> – </w:t>
      </w:r>
      <w:r w:rsidR="57A75BDA" w:rsidRPr="617AE65C">
        <w:rPr>
          <w:rFonts w:eastAsia="Century Gothic"/>
        </w:rPr>
        <w:t>59</w:t>
      </w:r>
      <w:r w:rsidR="71B82AFE" w:rsidRPr="617AE65C">
        <w:rPr>
          <w:rFonts w:eastAsia="Century Gothic"/>
        </w:rPr>
        <w:t xml:space="preserve"> years</w:t>
      </w:r>
      <w:r w:rsidR="6C401E0E" w:rsidRPr="617AE65C">
        <w:rPr>
          <w:rFonts w:eastAsia="Century Gothic"/>
        </w:rPr>
        <w:t xml:space="preserve">, with </w:t>
      </w:r>
      <w:r w:rsidR="5757592B" w:rsidRPr="617AE65C">
        <w:rPr>
          <w:rFonts w:eastAsia="Century Gothic"/>
        </w:rPr>
        <w:t>7</w:t>
      </w:r>
      <w:r w:rsidR="71B82AFE" w:rsidRPr="617AE65C">
        <w:rPr>
          <w:rFonts w:eastAsia="Century Gothic"/>
        </w:rPr>
        <w:t xml:space="preserve"> participants</w:t>
      </w:r>
      <w:r w:rsidR="4D279727" w:rsidRPr="617AE65C">
        <w:rPr>
          <w:rFonts w:eastAsia="Century Gothic"/>
        </w:rPr>
        <w:t xml:space="preserve"> or 2</w:t>
      </w:r>
      <w:r w:rsidR="00B01803">
        <w:rPr>
          <w:rFonts w:eastAsia="Century Gothic"/>
        </w:rPr>
        <w:t>0</w:t>
      </w:r>
      <w:r w:rsidR="4D279727" w:rsidRPr="617AE65C">
        <w:rPr>
          <w:rFonts w:eastAsia="Century Gothic"/>
        </w:rPr>
        <w:t>%</w:t>
      </w:r>
      <w:r w:rsidR="7D6A4910" w:rsidRPr="617AE65C">
        <w:rPr>
          <w:rFonts w:eastAsia="Century Gothic"/>
        </w:rPr>
        <w:t xml:space="preserve"> of total participants.</w:t>
      </w:r>
    </w:p>
    <w:p w14:paraId="4E8260D7" w14:textId="266F0CF9" w:rsidR="1F395223" w:rsidRDefault="692744A2" w:rsidP="00B506B4">
      <w:pPr>
        <w:spacing w:after="0"/>
        <w:rPr>
          <w:rFonts w:eastAsia="Century Gothic"/>
        </w:rPr>
      </w:pPr>
      <w:r w:rsidRPr="00B83A75">
        <w:rPr>
          <w:rFonts w:eastAsia="Century Gothic"/>
        </w:rPr>
        <w:t>A breakdown of participants’ age groups can be seen in the chart below.</w:t>
      </w:r>
      <w:r w:rsidR="6E632427" w:rsidRPr="00B83A75">
        <w:rPr>
          <w:rFonts w:eastAsia="Century Gothic"/>
        </w:rPr>
        <w:t xml:space="preserve"> </w:t>
      </w:r>
    </w:p>
    <w:p w14:paraId="0D516209" w14:textId="062AA1E1" w:rsidR="00C920B6" w:rsidRDefault="00C920B6" w:rsidP="00B506B4">
      <w:pPr>
        <w:spacing w:after="0"/>
        <w:rPr>
          <w:rFonts w:eastAsia="Century Gothic"/>
        </w:rPr>
      </w:pPr>
    </w:p>
    <w:p w14:paraId="6BA67173" w14:textId="5128ADF0" w:rsidR="00B01803" w:rsidRPr="00B83A75" w:rsidRDefault="00B01803" w:rsidP="00B506B4">
      <w:pPr>
        <w:spacing w:after="0"/>
        <w:rPr>
          <w:rFonts w:eastAsia="Century Gothic"/>
        </w:rPr>
      </w:pPr>
      <w:r>
        <w:rPr>
          <w:noProof/>
        </w:rPr>
        <w:drawing>
          <wp:inline distT="0" distB="0" distL="0" distR="0" wp14:anchorId="20A5B5F1" wp14:editId="7DAA3EE0">
            <wp:extent cx="6120130" cy="3106420"/>
            <wp:effectExtent l="0" t="0" r="13970" b="17780"/>
            <wp:docPr id="1" name="Chart 1">
              <a:extLst xmlns:a="http://schemas.openxmlformats.org/drawingml/2006/main">
                <a:ext uri="{FF2B5EF4-FFF2-40B4-BE49-F238E27FC236}">
                  <a16:creationId xmlns:a16="http://schemas.microsoft.com/office/drawing/2014/main" id="{F844680A-F2D5-3E25-A229-86151A2DB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BB4E88" w14:textId="25AD86B7" w:rsidR="4977746F" w:rsidRPr="00B83A75" w:rsidRDefault="00061FD6" w:rsidP="0089529B">
      <w:pPr>
        <w:pStyle w:val="Caption"/>
        <w:spacing w:after="240"/>
        <w:jc w:val="center"/>
        <w:rPr>
          <w:rFonts w:ascii="Century Gothic" w:eastAsia="Century Gothic" w:hAnsi="Century Gothic" w:cs="Century Gothic"/>
          <w:i w:val="0"/>
          <w:iCs w:val="0"/>
        </w:rPr>
      </w:pPr>
      <w:r w:rsidRPr="00B83A75">
        <w:t xml:space="preserve">Figure </w:t>
      </w:r>
      <w:r>
        <w:fldChar w:fldCharType="begin"/>
      </w:r>
      <w:r>
        <w:instrText>SEQ Figure \* ARABIC</w:instrText>
      </w:r>
      <w:r>
        <w:fldChar w:fldCharType="separate"/>
      </w:r>
      <w:r w:rsidR="007F6BA1">
        <w:rPr>
          <w:noProof/>
        </w:rPr>
        <w:t>2</w:t>
      </w:r>
      <w:r>
        <w:fldChar w:fldCharType="end"/>
      </w:r>
      <w:r w:rsidRPr="00B83A75">
        <w:t xml:space="preserve">: </w:t>
      </w:r>
      <w:r w:rsidR="1BA58123" w:rsidRPr="00B83A75">
        <w:rPr>
          <w:rFonts w:eastAsia="Century Gothic"/>
        </w:rPr>
        <w:t>Participant age groups</w:t>
      </w:r>
    </w:p>
    <w:p w14:paraId="05F3597E" w14:textId="77777777" w:rsidR="00B616B1" w:rsidRDefault="00B616B1" w:rsidP="0092701F">
      <w:pPr>
        <w:pStyle w:val="Heading2"/>
      </w:pPr>
      <w:bookmarkStart w:id="12" w:name="_Toc1816072789"/>
    </w:p>
    <w:p w14:paraId="6101A6E9" w14:textId="504F1C09" w:rsidR="4977746F" w:rsidRPr="00B83A75" w:rsidRDefault="7B70C9ED" w:rsidP="0092701F">
      <w:pPr>
        <w:pStyle w:val="Heading2"/>
      </w:pPr>
      <w:r w:rsidRPr="00B83A75">
        <w:lastRenderedPageBreak/>
        <w:t xml:space="preserve">Gender </w:t>
      </w:r>
      <w:r w:rsidR="5EA9021E" w:rsidRPr="00B83A75">
        <w:t>of participants</w:t>
      </w:r>
      <w:bookmarkEnd w:id="12"/>
    </w:p>
    <w:p w14:paraId="6E34FC47" w14:textId="223CDA05" w:rsidR="4977746F" w:rsidRPr="00252FC3" w:rsidRDefault="007407DC" w:rsidP="00B9399A">
      <w:pPr>
        <w:rPr>
          <w:rFonts w:eastAsia="Century Gothic"/>
          <w:highlight w:val="yellow"/>
        </w:rPr>
      </w:pPr>
      <w:r w:rsidRPr="007407DC">
        <w:rPr>
          <w:rFonts w:eastAsia="Century Gothic"/>
        </w:rPr>
        <w:t>9</w:t>
      </w:r>
      <w:r w:rsidR="0073594E">
        <w:rPr>
          <w:rFonts w:eastAsia="Century Gothic"/>
        </w:rPr>
        <w:t>7</w:t>
      </w:r>
      <w:r w:rsidR="20BAC331" w:rsidRPr="007407DC">
        <w:rPr>
          <w:rFonts w:eastAsia="Century Gothic"/>
        </w:rPr>
        <w:t>% of</w:t>
      </w:r>
      <w:r w:rsidR="1666342A" w:rsidRPr="007407DC">
        <w:rPr>
          <w:rFonts w:eastAsia="Century Gothic"/>
        </w:rPr>
        <w:t xml:space="preserve"> participants identified their gender. </w:t>
      </w:r>
      <w:r>
        <w:rPr>
          <w:rFonts w:eastAsia="Century Gothic"/>
        </w:rPr>
        <w:t xml:space="preserve">Of those participants who identified their gender, </w:t>
      </w:r>
      <w:r w:rsidR="008060C3">
        <w:rPr>
          <w:rFonts w:eastAsia="Century Gothic"/>
        </w:rPr>
        <w:t>5</w:t>
      </w:r>
      <w:r w:rsidR="00385E5B">
        <w:rPr>
          <w:rFonts w:eastAsia="Century Gothic"/>
        </w:rPr>
        <w:t>1</w:t>
      </w:r>
      <w:r w:rsidR="1666342A" w:rsidRPr="007407DC">
        <w:rPr>
          <w:rFonts w:eastAsia="Century Gothic"/>
        </w:rPr>
        <w:t>%</w:t>
      </w:r>
      <w:r w:rsidRPr="007407DC">
        <w:rPr>
          <w:rFonts w:eastAsia="Century Gothic"/>
        </w:rPr>
        <w:t xml:space="preserve"> (</w:t>
      </w:r>
      <w:r w:rsidR="0073594E">
        <w:rPr>
          <w:rFonts w:eastAsia="Century Gothic"/>
        </w:rPr>
        <w:t>1</w:t>
      </w:r>
      <w:r w:rsidR="00385E5B">
        <w:rPr>
          <w:rFonts w:eastAsia="Century Gothic"/>
        </w:rPr>
        <w:t>8</w:t>
      </w:r>
      <w:r w:rsidR="008060C3">
        <w:rPr>
          <w:rFonts w:eastAsia="Century Gothic"/>
        </w:rPr>
        <w:t xml:space="preserve"> </w:t>
      </w:r>
      <w:r w:rsidR="1666342A" w:rsidRPr="007407DC">
        <w:rPr>
          <w:rFonts w:eastAsia="Century Gothic"/>
        </w:rPr>
        <w:t>participants</w:t>
      </w:r>
      <w:r w:rsidRPr="007407DC">
        <w:rPr>
          <w:rFonts w:eastAsia="Century Gothic"/>
        </w:rPr>
        <w:t>)</w:t>
      </w:r>
      <w:r w:rsidR="1666342A" w:rsidRPr="007407DC">
        <w:rPr>
          <w:rFonts w:eastAsia="Century Gothic"/>
        </w:rPr>
        <w:t xml:space="preserve"> </w:t>
      </w:r>
      <w:r>
        <w:rPr>
          <w:rFonts w:eastAsia="Century Gothic"/>
        </w:rPr>
        <w:t xml:space="preserve">reported to </w:t>
      </w:r>
      <w:r w:rsidR="1666342A" w:rsidRPr="007407DC">
        <w:rPr>
          <w:rFonts w:eastAsia="Century Gothic"/>
        </w:rPr>
        <w:t>identif</w:t>
      </w:r>
      <w:r>
        <w:rPr>
          <w:rFonts w:eastAsia="Century Gothic"/>
        </w:rPr>
        <w:t>y</w:t>
      </w:r>
      <w:r w:rsidR="1666342A" w:rsidRPr="007407DC">
        <w:rPr>
          <w:rFonts w:eastAsia="Century Gothic"/>
        </w:rPr>
        <w:t xml:space="preserve"> as a </w:t>
      </w:r>
      <w:r w:rsidR="008060C3" w:rsidRPr="007407DC">
        <w:rPr>
          <w:rFonts w:eastAsia="Century Gothic"/>
        </w:rPr>
        <w:t xml:space="preserve">man or male </w:t>
      </w:r>
      <w:r w:rsidRPr="007407DC">
        <w:rPr>
          <w:rFonts w:eastAsia="Century Gothic"/>
        </w:rPr>
        <w:t>and</w:t>
      </w:r>
      <w:r w:rsidR="1666342A" w:rsidRPr="007407DC">
        <w:rPr>
          <w:rFonts w:eastAsia="Century Gothic"/>
        </w:rPr>
        <w:t xml:space="preserve"> </w:t>
      </w:r>
      <w:r w:rsidR="0073594E">
        <w:rPr>
          <w:rFonts w:eastAsia="Century Gothic"/>
        </w:rPr>
        <w:t>4</w:t>
      </w:r>
      <w:r w:rsidR="00385E5B">
        <w:rPr>
          <w:rFonts w:eastAsia="Century Gothic"/>
        </w:rPr>
        <w:t>6</w:t>
      </w:r>
      <w:r w:rsidR="1666342A" w:rsidRPr="007407DC">
        <w:rPr>
          <w:rFonts w:eastAsia="Century Gothic"/>
        </w:rPr>
        <w:t>% (</w:t>
      </w:r>
      <w:r w:rsidR="0073594E">
        <w:rPr>
          <w:rFonts w:eastAsia="Century Gothic"/>
        </w:rPr>
        <w:t>16</w:t>
      </w:r>
      <w:r w:rsidR="1666342A" w:rsidRPr="007407DC">
        <w:rPr>
          <w:rFonts w:eastAsia="Century Gothic"/>
        </w:rPr>
        <w:t xml:space="preserve"> participants) identified as a </w:t>
      </w:r>
      <w:r w:rsidR="008060C3" w:rsidRPr="007407DC">
        <w:rPr>
          <w:rFonts w:eastAsia="Century Gothic"/>
        </w:rPr>
        <w:t>woman or female</w:t>
      </w:r>
      <w:r w:rsidR="1666342A" w:rsidRPr="007407DC">
        <w:rPr>
          <w:rFonts w:eastAsia="Century Gothic"/>
        </w:rPr>
        <w:t>.</w:t>
      </w:r>
      <w:r w:rsidR="008060C3">
        <w:rPr>
          <w:rFonts w:eastAsia="Century Gothic"/>
        </w:rPr>
        <w:t xml:space="preserve"> 3% (1 participant) preferred not to say.</w:t>
      </w:r>
    </w:p>
    <w:p w14:paraId="6CE1B4BE" w14:textId="4EC0B6C0" w:rsidR="4977746F" w:rsidRPr="009F7A23" w:rsidRDefault="00765896" w:rsidP="00320E52">
      <w:pPr>
        <w:spacing w:after="0"/>
        <w:rPr>
          <w:rFonts w:eastAsia="Century Gothic"/>
        </w:rPr>
      </w:pPr>
      <w:r w:rsidRPr="009F7A23">
        <w:rPr>
          <w:rFonts w:eastAsia="Century Gothic"/>
        </w:rPr>
        <w:t>A breakdown of participants’ gender can be seen in the chart below.</w:t>
      </w:r>
    </w:p>
    <w:p w14:paraId="522FCD66" w14:textId="1EDD160A" w:rsidR="009F7A23" w:rsidRDefault="009F7A23" w:rsidP="00320E52">
      <w:pPr>
        <w:spacing w:after="0"/>
        <w:rPr>
          <w:rFonts w:eastAsia="Century Gothic"/>
          <w:highlight w:val="yellow"/>
        </w:rPr>
      </w:pPr>
    </w:p>
    <w:p w14:paraId="5C134099" w14:textId="7C758F04" w:rsidR="0073594E" w:rsidRPr="00252FC3" w:rsidRDefault="0073594E" w:rsidP="0073594E">
      <w:pPr>
        <w:spacing w:after="0"/>
        <w:jc w:val="center"/>
      </w:pPr>
    </w:p>
    <w:p w14:paraId="3CBD7556" w14:textId="48CEF4BB" w:rsidR="008060C3" w:rsidRPr="008060C3" w:rsidRDefault="008060C3" w:rsidP="008060C3">
      <w:pPr>
        <w:tabs>
          <w:tab w:val="clear" w:pos="-3060"/>
          <w:tab w:val="clear" w:pos="-2340"/>
          <w:tab w:val="clear" w:pos="6300"/>
        </w:tabs>
        <w:suppressAutoHyphens w:val="0"/>
        <w:spacing w:after="0" w:line="240" w:lineRule="auto"/>
        <w:rPr>
          <w:rFonts w:ascii="Times New Roman" w:hAnsi="Times New Roman" w:cs="Times New Roman"/>
          <w:color w:val="auto"/>
          <w:sz w:val="24"/>
          <w:szCs w:val="24"/>
        </w:rPr>
      </w:pPr>
    </w:p>
    <w:p w14:paraId="069B1174" w14:textId="415323BF" w:rsidR="008060C3" w:rsidRPr="008060C3" w:rsidRDefault="008060C3" w:rsidP="008060C3">
      <w:pPr>
        <w:tabs>
          <w:tab w:val="clear" w:pos="-3060"/>
          <w:tab w:val="clear" w:pos="-2340"/>
          <w:tab w:val="clear" w:pos="6300"/>
        </w:tabs>
        <w:suppressAutoHyphens w:val="0"/>
        <w:spacing w:after="0" w:line="240" w:lineRule="auto"/>
        <w:jc w:val="center"/>
        <w:rPr>
          <w:rFonts w:ascii="Times New Roman" w:hAnsi="Times New Roman" w:cs="Times New Roman"/>
          <w:color w:val="auto"/>
          <w:sz w:val="24"/>
          <w:szCs w:val="24"/>
        </w:rPr>
      </w:pPr>
      <w:r>
        <w:rPr>
          <w:noProof/>
        </w:rPr>
        <w:drawing>
          <wp:inline distT="0" distB="0" distL="0" distR="0" wp14:anchorId="2D8F37CC" wp14:editId="19E31581">
            <wp:extent cx="4572000" cy="2743200"/>
            <wp:effectExtent l="0" t="0" r="0" b="0"/>
            <wp:docPr id="5" name="Chart 5">
              <a:extLst xmlns:a="http://schemas.openxmlformats.org/drawingml/2006/main">
                <a:ext uri="{FF2B5EF4-FFF2-40B4-BE49-F238E27FC236}">
                  <a16:creationId xmlns:a16="http://schemas.microsoft.com/office/drawing/2014/main" id="{6E7B3C3C-5833-3979-A217-8334EAFD7FEF}"/>
                </a:ext>
                <a:ext uri="{147F2762-F138-4A5C-976F-8EAC2B608ADB}">
                  <a16:predDERef xmlns:a16="http://schemas.microsoft.com/office/drawing/2014/main" pred="{2CC5BD06-BDAB-5035-51D9-3468E6E95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21E559" w14:textId="5A5F0907" w:rsidR="617AE65C" w:rsidRDefault="617AE65C" w:rsidP="617AE65C">
      <w:pPr>
        <w:jc w:val="center"/>
      </w:pPr>
    </w:p>
    <w:p w14:paraId="0B671C24" w14:textId="20A75D42" w:rsidR="4977746F" w:rsidRPr="009F7A23" w:rsidRDefault="008059C0" w:rsidP="0073594E">
      <w:pPr>
        <w:pStyle w:val="Caption"/>
        <w:spacing w:after="240"/>
        <w:jc w:val="center"/>
        <w:rPr>
          <w:rFonts w:ascii="Century Gothic" w:eastAsia="Century Gothic" w:hAnsi="Century Gothic" w:cs="Century Gothic"/>
        </w:rPr>
      </w:pPr>
      <w:r w:rsidRPr="009F7A23">
        <w:t xml:space="preserve">Figure </w:t>
      </w:r>
      <w:r>
        <w:fldChar w:fldCharType="begin"/>
      </w:r>
      <w:r>
        <w:instrText>SEQ Figure \* ARABIC</w:instrText>
      </w:r>
      <w:r>
        <w:fldChar w:fldCharType="separate"/>
      </w:r>
      <w:r w:rsidR="007F6BA1">
        <w:rPr>
          <w:noProof/>
        </w:rPr>
        <w:t>3</w:t>
      </w:r>
      <w:r>
        <w:fldChar w:fldCharType="end"/>
      </w:r>
      <w:r w:rsidR="3CB7A008" w:rsidRPr="009F7A23">
        <w:rPr>
          <w:rFonts w:eastAsia="Century Gothic"/>
        </w:rPr>
        <w:t xml:space="preserve">: </w:t>
      </w:r>
      <w:r w:rsidR="217784CE" w:rsidRPr="009F7A23">
        <w:rPr>
          <w:rFonts w:eastAsia="Century Gothic"/>
        </w:rPr>
        <w:t>Participant gender</w:t>
      </w:r>
    </w:p>
    <w:p w14:paraId="6B0440CE" w14:textId="77777777" w:rsidR="0073594E" w:rsidRDefault="0073594E" w:rsidP="0092701F">
      <w:pPr>
        <w:pStyle w:val="Heading2"/>
      </w:pPr>
      <w:bookmarkStart w:id="13" w:name="_Toc1857540102"/>
    </w:p>
    <w:p w14:paraId="6264E00F" w14:textId="77777777" w:rsidR="00B616B1" w:rsidRDefault="00B616B1" w:rsidP="0092701F">
      <w:pPr>
        <w:pStyle w:val="Heading2"/>
      </w:pPr>
    </w:p>
    <w:p w14:paraId="07AA1FE3" w14:textId="77777777" w:rsidR="00B616B1" w:rsidRDefault="00B616B1" w:rsidP="0092701F">
      <w:pPr>
        <w:pStyle w:val="Heading2"/>
      </w:pPr>
    </w:p>
    <w:p w14:paraId="2855C666" w14:textId="77777777" w:rsidR="00B616B1" w:rsidRDefault="00B616B1" w:rsidP="0092701F">
      <w:pPr>
        <w:pStyle w:val="Heading2"/>
      </w:pPr>
    </w:p>
    <w:p w14:paraId="55DDE232" w14:textId="77777777" w:rsidR="00B616B1" w:rsidRDefault="00B616B1" w:rsidP="0092701F">
      <w:pPr>
        <w:pStyle w:val="Heading2"/>
      </w:pPr>
    </w:p>
    <w:p w14:paraId="5151CDDC" w14:textId="77777777" w:rsidR="00B616B1" w:rsidRDefault="00B616B1" w:rsidP="0092701F">
      <w:pPr>
        <w:pStyle w:val="Heading2"/>
      </w:pPr>
    </w:p>
    <w:p w14:paraId="79BB1D3F" w14:textId="77777777" w:rsidR="00B616B1" w:rsidRDefault="00B616B1" w:rsidP="0092701F">
      <w:pPr>
        <w:pStyle w:val="Heading2"/>
      </w:pPr>
    </w:p>
    <w:p w14:paraId="241C016A" w14:textId="77777777" w:rsidR="00B616B1" w:rsidRDefault="00B616B1" w:rsidP="0092701F">
      <w:pPr>
        <w:pStyle w:val="Heading2"/>
      </w:pPr>
    </w:p>
    <w:p w14:paraId="5A5FF7B0" w14:textId="1A5E0615" w:rsidR="4977746F" w:rsidRPr="009F7A23" w:rsidRDefault="03FC260B" w:rsidP="0092701F">
      <w:pPr>
        <w:pStyle w:val="Heading2"/>
      </w:pPr>
      <w:r w:rsidRPr="009F7A23">
        <w:lastRenderedPageBreak/>
        <w:t>Participants by suburb</w:t>
      </w:r>
      <w:bookmarkEnd w:id="13"/>
    </w:p>
    <w:p w14:paraId="71B2F3FB" w14:textId="40DBCF87" w:rsidR="000871FA" w:rsidRDefault="03FC260B" w:rsidP="000871FA">
      <w:pPr>
        <w:spacing w:after="0"/>
        <w:rPr>
          <w:rFonts w:eastAsia="Century Gothic"/>
        </w:rPr>
      </w:pPr>
      <w:r w:rsidRPr="009631F1">
        <w:rPr>
          <w:rFonts w:eastAsia="Century Gothic"/>
        </w:rPr>
        <w:t>Participants were asked which suburb they lived in</w:t>
      </w:r>
      <w:r w:rsidR="6A71AD04" w:rsidRPr="009631F1">
        <w:rPr>
          <w:rFonts w:eastAsia="Century Gothic"/>
        </w:rPr>
        <w:t xml:space="preserve">, with </w:t>
      </w:r>
      <w:proofErr w:type="gramStart"/>
      <w:r w:rsidR="6A71AD04" w:rsidRPr="009631F1">
        <w:rPr>
          <w:rFonts w:eastAsia="Century Gothic"/>
        </w:rPr>
        <w:t>the</w:t>
      </w:r>
      <w:r w:rsidR="1236C901" w:rsidRPr="009631F1">
        <w:rPr>
          <w:rFonts w:eastAsia="Century Gothic"/>
        </w:rPr>
        <w:t xml:space="preserve"> majority of</w:t>
      </w:r>
      <w:proofErr w:type="gramEnd"/>
      <w:r w:rsidR="1236C901" w:rsidRPr="009631F1">
        <w:rPr>
          <w:rFonts w:eastAsia="Century Gothic"/>
        </w:rPr>
        <w:t xml:space="preserve"> </w:t>
      </w:r>
      <w:r w:rsidR="1236C901" w:rsidRPr="007407DC">
        <w:rPr>
          <w:rFonts w:eastAsia="Century Gothic"/>
        </w:rPr>
        <w:t>participants (</w:t>
      </w:r>
      <w:r w:rsidR="0089529B">
        <w:rPr>
          <w:rFonts w:eastAsia="Century Gothic"/>
        </w:rPr>
        <w:t>57</w:t>
      </w:r>
      <w:r w:rsidRPr="007407DC">
        <w:rPr>
          <w:rFonts w:eastAsia="Century Gothic"/>
        </w:rPr>
        <w:t xml:space="preserve">%, </w:t>
      </w:r>
      <w:r w:rsidR="0089529B">
        <w:rPr>
          <w:rFonts w:eastAsia="Century Gothic"/>
        </w:rPr>
        <w:t>20</w:t>
      </w:r>
      <w:r w:rsidRPr="009631F1">
        <w:rPr>
          <w:rFonts w:eastAsia="Century Gothic"/>
        </w:rPr>
        <w:t xml:space="preserve"> participants)</w:t>
      </w:r>
      <w:r w:rsidR="789CAAAC" w:rsidRPr="009631F1">
        <w:rPr>
          <w:rFonts w:eastAsia="Century Gothic"/>
        </w:rPr>
        <w:t xml:space="preserve"> identifying that they </w:t>
      </w:r>
      <w:r w:rsidRPr="009631F1">
        <w:rPr>
          <w:rFonts w:eastAsia="Century Gothic"/>
        </w:rPr>
        <w:t xml:space="preserve">lived in </w:t>
      </w:r>
      <w:r w:rsidR="32A12849" w:rsidRPr="009631F1">
        <w:rPr>
          <w:rFonts w:eastAsia="Century Gothic"/>
        </w:rPr>
        <w:t xml:space="preserve">Port </w:t>
      </w:r>
      <w:r w:rsidR="32A12849" w:rsidRPr="007407DC">
        <w:rPr>
          <w:rFonts w:eastAsia="Century Gothic"/>
        </w:rPr>
        <w:t>Melbourne</w:t>
      </w:r>
      <w:r w:rsidR="5E13EBF5" w:rsidRPr="007407DC">
        <w:rPr>
          <w:rFonts w:eastAsia="Century Gothic"/>
        </w:rPr>
        <w:t xml:space="preserve">. </w:t>
      </w:r>
      <w:r w:rsidR="007407DC" w:rsidRPr="007407DC">
        <w:rPr>
          <w:rFonts w:eastAsia="Century Gothic"/>
        </w:rPr>
        <w:t>Five (5)</w:t>
      </w:r>
      <w:r w:rsidR="63806C71" w:rsidRPr="007407DC">
        <w:rPr>
          <w:rFonts w:eastAsia="Century Gothic"/>
        </w:rPr>
        <w:t xml:space="preserve"> o</w:t>
      </w:r>
      <w:r w:rsidR="0552C4A3" w:rsidRPr="007407DC">
        <w:rPr>
          <w:rFonts w:eastAsia="Century Gothic"/>
        </w:rPr>
        <w:t xml:space="preserve">ther suburbs within the City of Port Phillip </w:t>
      </w:r>
      <w:r w:rsidR="7109D223" w:rsidRPr="007407DC">
        <w:rPr>
          <w:rFonts w:eastAsia="Century Gothic"/>
        </w:rPr>
        <w:t>were represented, with these numbers</w:t>
      </w:r>
      <w:r w:rsidR="0552C4A3" w:rsidRPr="007407DC">
        <w:rPr>
          <w:rFonts w:eastAsia="Century Gothic"/>
        </w:rPr>
        <w:t xml:space="preserve"> s</w:t>
      </w:r>
      <w:r w:rsidR="6083D2C3" w:rsidRPr="007407DC">
        <w:rPr>
          <w:rFonts w:eastAsia="Century Gothic"/>
        </w:rPr>
        <w:t xml:space="preserve">hown </w:t>
      </w:r>
      <w:r w:rsidR="0552C4A3" w:rsidRPr="007407DC">
        <w:rPr>
          <w:rFonts w:eastAsia="Century Gothic"/>
        </w:rPr>
        <w:t xml:space="preserve">in the chart below. </w:t>
      </w:r>
      <w:r w:rsidR="0089529B">
        <w:rPr>
          <w:rFonts w:eastAsia="Century Gothic"/>
        </w:rPr>
        <w:t xml:space="preserve">Two (2) suburbs outside </w:t>
      </w:r>
      <w:r w:rsidR="0089529B" w:rsidRPr="007407DC">
        <w:rPr>
          <w:rFonts w:eastAsia="Century Gothic"/>
        </w:rPr>
        <w:t>the City of Port Phillip</w:t>
      </w:r>
      <w:r w:rsidR="0089529B">
        <w:rPr>
          <w:rFonts w:eastAsia="Century Gothic"/>
        </w:rPr>
        <w:t xml:space="preserve"> were identified, Prahran and Carlton.</w:t>
      </w:r>
    </w:p>
    <w:p w14:paraId="0B666B65" w14:textId="4276B839" w:rsidR="000871FA" w:rsidRDefault="000871FA" w:rsidP="000871FA">
      <w:pPr>
        <w:spacing w:after="0"/>
        <w:rPr>
          <w:rFonts w:ascii="Century Gothic" w:eastAsia="Century Gothic" w:hAnsi="Century Gothic" w:cs="Century Gothic"/>
          <w:sz w:val="24"/>
          <w:szCs w:val="24"/>
          <w:highlight w:val="yellow"/>
        </w:rPr>
      </w:pPr>
    </w:p>
    <w:p w14:paraId="556B55C3" w14:textId="394727DF" w:rsidR="000871FA" w:rsidRDefault="000871FA" w:rsidP="00320E52">
      <w:pPr>
        <w:spacing w:after="0"/>
        <w:jc w:val="center"/>
        <w:rPr>
          <w:rFonts w:ascii="Century Gothic" w:eastAsia="Century Gothic" w:hAnsi="Century Gothic" w:cs="Century Gothic"/>
          <w:sz w:val="24"/>
          <w:szCs w:val="24"/>
          <w:highlight w:val="yellow"/>
        </w:rPr>
      </w:pPr>
    </w:p>
    <w:p w14:paraId="428CD572" w14:textId="46EE5C31" w:rsidR="0089529B" w:rsidRPr="00252FC3" w:rsidRDefault="0089529B" w:rsidP="00320E52">
      <w:pPr>
        <w:spacing w:after="0"/>
        <w:jc w:val="center"/>
        <w:rPr>
          <w:rFonts w:ascii="Century Gothic" w:eastAsia="Century Gothic" w:hAnsi="Century Gothic" w:cs="Century Gothic"/>
          <w:sz w:val="24"/>
          <w:szCs w:val="24"/>
          <w:highlight w:val="yellow"/>
        </w:rPr>
      </w:pPr>
      <w:r>
        <w:rPr>
          <w:noProof/>
        </w:rPr>
        <w:drawing>
          <wp:inline distT="0" distB="0" distL="0" distR="0" wp14:anchorId="4153A3B6" wp14:editId="5372C970">
            <wp:extent cx="5095875" cy="3486150"/>
            <wp:effectExtent l="0" t="0" r="9525" b="0"/>
            <wp:docPr id="9" name="Chart 9">
              <a:extLst xmlns:a="http://schemas.openxmlformats.org/drawingml/2006/main">
                <a:ext uri="{FF2B5EF4-FFF2-40B4-BE49-F238E27FC236}">
                  <a16:creationId xmlns:a16="http://schemas.microsoft.com/office/drawing/2014/main" id="{0BCE6582-1927-6A49-3A1A-7CF7ABC16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95A256" w14:textId="1AC8DFF8" w:rsidR="007F6491" w:rsidRDefault="0093790D" w:rsidP="0089529B">
      <w:pPr>
        <w:pStyle w:val="Caption"/>
        <w:spacing w:after="240"/>
        <w:jc w:val="center"/>
        <w:rPr>
          <w:rFonts w:eastAsia="Century Gothic"/>
        </w:rPr>
      </w:pPr>
      <w:r w:rsidRPr="0090347F">
        <w:t xml:space="preserve">Figure </w:t>
      </w:r>
      <w:r>
        <w:fldChar w:fldCharType="begin"/>
      </w:r>
      <w:r>
        <w:instrText>SEQ Figure \* ARABIC</w:instrText>
      </w:r>
      <w:r>
        <w:fldChar w:fldCharType="separate"/>
      </w:r>
      <w:r w:rsidR="007F6BA1">
        <w:rPr>
          <w:noProof/>
        </w:rPr>
        <w:t>4</w:t>
      </w:r>
      <w:r>
        <w:fldChar w:fldCharType="end"/>
      </w:r>
      <w:r w:rsidR="7C812FA4" w:rsidRPr="0090347F">
        <w:rPr>
          <w:rFonts w:eastAsia="Century Gothic"/>
        </w:rPr>
        <w:t xml:space="preserve">: </w:t>
      </w:r>
      <w:r w:rsidR="768C4192" w:rsidRPr="0090347F">
        <w:rPr>
          <w:rFonts w:eastAsia="Century Gothic"/>
        </w:rPr>
        <w:t>Participants’ suburbs</w:t>
      </w:r>
    </w:p>
    <w:p w14:paraId="0BC8BD45" w14:textId="77777777" w:rsidR="00554E6B" w:rsidRDefault="00554E6B" w:rsidP="008932FA">
      <w:pPr>
        <w:pStyle w:val="Heading2"/>
      </w:pPr>
    </w:p>
    <w:p w14:paraId="7852A061" w14:textId="77777777" w:rsidR="00B616B1" w:rsidRDefault="00B616B1" w:rsidP="008932FA">
      <w:pPr>
        <w:pStyle w:val="Heading2"/>
      </w:pPr>
    </w:p>
    <w:p w14:paraId="633208B2" w14:textId="77777777" w:rsidR="00B616B1" w:rsidRDefault="00B616B1" w:rsidP="008932FA">
      <w:pPr>
        <w:pStyle w:val="Heading2"/>
      </w:pPr>
    </w:p>
    <w:p w14:paraId="23339E25" w14:textId="77777777" w:rsidR="00B616B1" w:rsidRDefault="00B616B1" w:rsidP="008932FA">
      <w:pPr>
        <w:pStyle w:val="Heading2"/>
      </w:pPr>
    </w:p>
    <w:p w14:paraId="4B78CBC5" w14:textId="77777777" w:rsidR="00B616B1" w:rsidRDefault="00B616B1" w:rsidP="008932FA">
      <w:pPr>
        <w:pStyle w:val="Heading2"/>
      </w:pPr>
    </w:p>
    <w:p w14:paraId="28AA6972" w14:textId="77777777" w:rsidR="00B616B1" w:rsidRDefault="00B616B1" w:rsidP="008932FA">
      <w:pPr>
        <w:pStyle w:val="Heading2"/>
      </w:pPr>
    </w:p>
    <w:p w14:paraId="7A10C9ED" w14:textId="742E20BA" w:rsidR="008932FA" w:rsidRPr="009F7A23" w:rsidRDefault="008932FA" w:rsidP="008932FA">
      <w:pPr>
        <w:pStyle w:val="Heading2"/>
      </w:pPr>
      <w:r w:rsidRPr="009F7A23">
        <w:lastRenderedPageBreak/>
        <w:t xml:space="preserve">Participant </w:t>
      </w:r>
      <w:r>
        <w:t>connection to the City of Port Phillip</w:t>
      </w:r>
    </w:p>
    <w:p w14:paraId="545EF713" w14:textId="2FBE61E1" w:rsidR="008932FA" w:rsidRDefault="008932FA" w:rsidP="008932FA">
      <w:pPr>
        <w:spacing w:after="0"/>
        <w:rPr>
          <w:rFonts w:eastAsia="Century Gothic"/>
        </w:rPr>
      </w:pPr>
      <w:r w:rsidRPr="009631F1">
        <w:rPr>
          <w:rFonts w:eastAsia="Century Gothic"/>
        </w:rPr>
        <w:t xml:space="preserve">Participants were asked </w:t>
      </w:r>
      <w:r>
        <w:rPr>
          <w:rFonts w:eastAsia="Century Gothic"/>
        </w:rPr>
        <w:t>to describe their connection to the City of Port Phillip</w:t>
      </w:r>
      <w:r w:rsidR="0012235B">
        <w:rPr>
          <w:rFonts w:eastAsia="Century Gothic"/>
        </w:rPr>
        <w:t xml:space="preserve">. The highest reported </w:t>
      </w:r>
      <w:r w:rsidR="0012235B" w:rsidRPr="0012235B">
        <w:rPr>
          <w:rFonts w:eastAsia="Century Gothic"/>
        </w:rPr>
        <w:t>response</w:t>
      </w:r>
      <w:r w:rsidRPr="0012235B">
        <w:rPr>
          <w:rFonts w:eastAsia="Century Gothic"/>
        </w:rPr>
        <w:t xml:space="preserve"> (</w:t>
      </w:r>
      <w:r w:rsidR="007C5B16">
        <w:rPr>
          <w:rFonts w:eastAsia="Century Gothic"/>
        </w:rPr>
        <w:t>86</w:t>
      </w:r>
      <w:r w:rsidRPr="0012235B">
        <w:rPr>
          <w:rFonts w:eastAsia="Century Gothic"/>
        </w:rPr>
        <w:t xml:space="preserve">%, </w:t>
      </w:r>
      <w:r w:rsidR="007C5B16">
        <w:rPr>
          <w:rFonts w:eastAsia="Century Gothic"/>
        </w:rPr>
        <w:t>30</w:t>
      </w:r>
      <w:r w:rsidRPr="0012235B">
        <w:rPr>
          <w:rFonts w:eastAsia="Century Gothic"/>
        </w:rPr>
        <w:t xml:space="preserve"> </w:t>
      </w:r>
      <w:r w:rsidR="005908F7">
        <w:rPr>
          <w:rFonts w:eastAsia="Century Gothic"/>
        </w:rPr>
        <w:t>responses</w:t>
      </w:r>
      <w:r w:rsidRPr="0012235B">
        <w:rPr>
          <w:rFonts w:eastAsia="Century Gothic"/>
        </w:rPr>
        <w:t>)</w:t>
      </w:r>
      <w:r w:rsidRPr="009631F1">
        <w:rPr>
          <w:rFonts w:eastAsia="Century Gothic"/>
        </w:rPr>
        <w:t xml:space="preserve"> </w:t>
      </w:r>
      <w:r w:rsidR="0012235B">
        <w:rPr>
          <w:rFonts w:eastAsia="Century Gothic"/>
        </w:rPr>
        <w:t>being a resident</w:t>
      </w:r>
      <w:r w:rsidR="005908F7">
        <w:rPr>
          <w:rFonts w:eastAsia="Century Gothic"/>
        </w:rPr>
        <w:t>, followed by ratepayer (</w:t>
      </w:r>
      <w:r w:rsidR="007C5B16">
        <w:rPr>
          <w:rFonts w:eastAsia="Century Gothic"/>
        </w:rPr>
        <w:t>43</w:t>
      </w:r>
      <w:r w:rsidR="005908F7">
        <w:rPr>
          <w:rFonts w:eastAsia="Century Gothic"/>
        </w:rPr>
        <w:t xml:space="preserve">%, </w:t>
      </w:r>
      <w:r w:rsidR="005773B2">
        <w:rPr>
          <w:rFonts w:eastAsia="Century Gothic"/>
        </w:rPr>
        <w:t>1</w:t>
      </w:r>
      <w:r w:rsidR="005908F7">
        <w:rPr>
          <w:rFonts w:eastAsia="Century Gothic"/>
        </w:rPr>
        <w:t xml:space="preserve">5 responses). </w:t>
      </w:r>
      <w:r w:rsidR="005773B2">
        <w:rPr>
          <w:rFonts w:eastAsia="Century Gothic"/>
        </w:rPr>
        <w:t>5</w:t>
      </w:r>
      <w:r w:rsidR="005908F7">
        <w:rPr>
          <w:rFonts w:eastAsia="Century Gothic"/>
        </w:rPr>
        <w:t xml:space="preserve"> (</w:t>
      </w:r>
      <w:r w:rsidR="007C5B16">
        <w:rPr>
          <w:rFonts w:eastAsia="Century Gothic"/>
        </w:rPr>
        <w:t>14</w:t>
      </w:r>
      <w:r w:rsidR="005908F7">
        <w:rPr>
          <w:rFonts w:eastAsia="Century Gothic"/>
        </w:rPr>
        <w:t xml:space="preserve">%) of responses identified as a volunteer </w:t>
      </w:r>
      <w:r w:rsidR="005773B2">
        <w:rPr>
          <w:rFonts w:eastAsia="Century Gothic"/>
        </w:rPr>
        <w:t xml:space="preserve">or a worker </w:t>
      </w:r>
      <w:r w:rsidR="005908F7">
        <w:rPr>
          <w:rFonts w:eastAsia="Century Gothic"/>
        </w:rPr>
        <w:t>within the municipality.</w:t>
      </w:r>
    </w:p>
    <w:p w14:paraId="2B454854" w14:textId="08310F10" w:rsidR="007C5B16" w:rsidRPr="00252FC3" w:rsidRDefault="007C5B16" w:rsidP="007C5B16">
      <w:pPr>
        <w:spacing w:after="0"/>
        <w:jc w:val="center"/>
        <w:rPr>
          <w:rFonts w:eastAsia="Century Gothic"/>
          <w:highlight w:val="yellow"/>
        </w:rPr>
      </w:pPr>
      <w:r>
        <w:rPr>
          <w:noProof/>
        </w:rPr>
        <w:drawing>
          <wp:inline distT="0" distB="0" distL="0" distR="0" wp14:anchorId="5D1B913B" wp14:editId="37BCAE23">
            <wp:extent cx="5435204" cy="3524250"/>
            <wp:effectExtent l="0" t="0" r="13335" b="0"/>
            <wp:docPr id="12" name="Chart 12">
              <a:extLst xmlns:a="http://schemas.openxmlformats.org/drawingml/2006/main">
                <a:ext uri="{FF2B5EF4-FFF2-40B4-BE49-F238E27FC236}">
                  <a16:creationId xmlns:a16="http://schemas.microsoft.com/office/drawing/2014/main" id="{D670E3A3-D2AE-F732-33AB-130D1723A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4400DD" w14:textId="0D26224C" w:rsidR="007C5B16" w:rsidRDefault="007C5B16" w:rsidP="007C5B16">
      <w:pPr>
        <w:pStyle w:val="Caption"/>
        <w:spacing w:after="240"/>
        <w:jc w:val="center"/>
        <w:rPr>
          <w:rFonts w:eastAsia="Century Gothic"/>
        </w:rPr>
      </w:pPr>
      <w:r w:rsidRPr="0090347F">
        <w:t xml:space="preserve">Figure </w:t>
      </w:r>
      <w:r>
        <w:t>5</w:t>
      </w:r>
      <w:r w:rsidRPr="0090347F">
        <w:rPr>
          <w:rFonts w:eastAsia="Century Gothic"/>
        </w:rPr>
        <w:t>: Participants’</w:t>
      </w:r>
      <w:r>
        <w:rPr>
          <w:rFonts w:eastAsia="Century Gothic"/>
        </w:rPr>
        <w:t xml:space="preserve"> connection to City of Port Phillip</w:t>
      </w:r>
    </w:p>
    <w:p w14:paraId="3B2F27A1" w14:textId="7C904957" w:rsidR="005773B2" w:rsidRPr="008932FA" w:rsidRDefault="005773B2" w:rsidP="00B94F1D">
      <w:pPr>
        <w:jc w:val="center"/>
        <w:rPr>
          <w:rFonts w:eastAsia="Century Gothic"/>
        </w:rPr>
      </w:pPr>
    </w:p>
    <w:p w14:paraId="1D0060F0" w14:textId="6F36CE86" w:rsidR="4A2DD539" w:rsidRDefault="4A2DD539">
      <w:r>
        <w:br w:type="page"/>
      </w:r>
    </w:p>
    <w:p w14:paraId="3AA57E67" w14:textId="380C35D0" w:rsidR="7BDAE30A" w:rsidRPr="006F5FB7" w:rsidRDefault="752006A1" w:rsidP="0042605C">
      <w:pPr>
        <w:pStyle w:val="Heading1"/>
      </w:pPr>
      <w:bookmarkStart w:id="14" w:name="_Toc311942526"/>
      <w:r>
        <w:lastRenderedPageBreak/>
        <w:t>What we heard</w:t>
      </w:r>
      <w:bookmarkEnd w:id="14"/>
    </w:p>
    <w:p w14:paraId="3E613A2C" w14:textId="52741B41" w:rsidR="00EB1C13" w:rsidRDefault="240F4404" w:rsidP="564865B7">
      <w:pPr>
        <w:rPr>
          <w:rFonts w:eastAsia="Century Gothic"/>
        </w:rPr>
      </w:pPr>
      <w:r w:rsidRPr="564865B7">
        <w:rPr>
          <w:rFonts w:eastAsia="Century Gothic"/>
        </w:rPr>
        <w:t xml:space="preserve">Participants were asked </w:t>
      </w:r>
      <w:r w:rsidR="5141BB47" w:rsidRPr="564865B7">
        <w:rPr>
          <w:rFonts w:eastAsia="Century Gothic"/>
        </w:rPr>
        <w:t>to</w:t>
      </w:r>
      <w:r w:rsidR="4A7E9449" w:rsidRPr="564865B7">
        <w:rPr>
          <w:rFonts w:eastAsia="Century Gothic"/>
        </w:rPr>
        <w:t xml:space="preserve">: </w:t>
      </w:r>
      <w:r w:rsidR="4A7E9449" w:rsidRPr="564865B7">
        <w:rPr>
          <w:rFonts w:ascii="Calibri" w:eastAsia="Calibri" w:hAnsi="Calibri" w:cs="Calibri"/>
          <w:b/>
          <w:bCs/>
        </w:rPr>
        <w:t>Please review the list of safety concerns (above) we've already identified and aim to address. Is there anything that we've missed?</w:t>
      </w:r>
      <w:r w:rsidR="5141BB47" w:rsidRPr="564865B7">
        <w:rPr>
          <w:rFonts w:eastAsia="Century Gothic"/>
        </w:rPr>
        <w:t xml:space="preserve"> The key t</w:t>
      </w:r>
      <w:r w:rsidRPr="564865B7">
        <w:rPr>
          <w:rFonts w:eastAsia="Century Gothic"/>
        </w:rPr>
        <w:t xml:space="preserve">hemes that arose from this question are </w:t>
      </w:r>
      <w:r w:rsidR="7650544C" w:rsidRPr="564865B7">
        <w:rPr>
          <w:rFonts w:eastAsia="Century Gothic"/>
        </w:rPr>
        <w:t>tabulated</w:t>
      </w:r>
      <w:r w:rsidRPr="564865B7">
        <w:rPr>
          <w:rFonts w:eastAsia="Century Gothic"/>
        </w:rPr>
        <w:t xml:space="preserve"> below</w:t>
      </w:r>
      <w:r w:rsidR="7B71DD80" w:rsidRPr="564865B7">
        <w:rPr>
          <w:rFonts w:eastAsia="Century Gothic"/>
        </w:rPr>
        <w:t xml:space="preserve"> including </w:t>
      </w:r>
      <w:r w:rsidR="3F09B920" w:rsidRPr="564865B7">
        <w:rPr>
          <w:rFonts w:eastAsia="Century Gothic"/>
        </w:rPr>
        <w:t>extracts from comments received.</w:t>
      </w:r>
      <w:r w:rsidR="01333A62" w:rsidRPr="564865B7">
        <w:rPr>
          <w:rFonts w:eastAsia="Century Gothic"/>
        </w:rPr>
        <w:t xml:space="preserve"> </w:t>
      </w:r>
    </w:p>
    <w:p w14:paraId="639F4CBB" w14:textId="396D5DDA" w:rsidR="002713B5" w:rsidRDefault="00F550D5" w:rsidP="0096532D">
      <w:pPr>
        <w:pStyle w:val="Caption"/>
        <w:spacing w:after="60"/>
      </w:pPr>
      <w:bookmarkStart w:id="15" w:name="_Toc1085424398"/>
      <w:r>
        <w:t xml:space="preserve">Table </w:t>
      </w:r>
      <w:r>
        <w:fldChar w:fldCharType="begin"/>
      </w:r>
      <w:r>
        <w:instrText>SEQ Table \* ARABIC</w:instrText>
      </w:r>
      <w:r>
        <w:fldChar w:fldCharType="separate"/>
      </w:r>
      <w:r>
        <w:rPr>
          <w:noProof/>
        </w:rPr>
        <w:t>1</w:t>
      </w:r>
      <w:r>
        <w:fldChar w:fldCharType="end"/>
      </w:r>
      <w:r>
        <w:t>: Consultation themes</w:t>
      </w:r>
    </w:p>
    <w:tbl>
      <w:tblPr>
        <w:tblStyle w:val="GridTable4"/>
        <w:tblpPr w:leftFromText="181" w:rightFromText="181" w:vertAnchor="text" w:horzAnchor="margin" w:tblpY="1"/>
        <w:tblOverlap w:val="never"/>
        <w:tblW w:w="9629" w:type="dxa"/>
        <w:tblLayout w:type="fixed"/>
        <w:tblLook w:val="01E0" w:firstRow="1" w:lastRow="1" w:firstColumn="1" w:lastColumn="1" w:noHBand="0" w:noVBand="0"/>
      </w:tblPr>
      <w:tblGrid>
        <w:gridCol w:w="2547"/>
        <w:gridCol w:w="1417"/>
        <w:gridCol w:w="5665"/>
      </w:tblGrid>
      <w:tr w:rsidR="00EB1C13" w:rsidRPr="00252FC3" w14:paraId="2B5BAE8F" w14:textId="77777777" w:rsidTr="2D1F53C4">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56B865" w14:textId="77777777" w:rsidR="00F550D5" w:rsidRPr="00F550D5" w:rsidRDefault="00F550D5" w:rsidP="00EB1C13">
            <w:pPr>
              <w:pStyle w:val="TABLEHEADING"/>
              <w:rPr>
                <w:b/>
                <w:bCs w:val="0"/>
              </w:rPr>
            </w:pPr>
            <w:r w:rsidRPr="00F550D5">
              <w:rPr>
                <w:b/>
                <w:bCs w:val="0"/>
              </w:rPr>
              <w:t>Theme</w:t>
            </w:r>
          </w:p>
        </w:tc>
        <w:tc>
          <w:tcPr>
            <w:tcW w:w="1417" w:type="dxa"/>
            <w:vAlign w:val="center"/>
          </w:tcPr>
          <w:p w14:paraId="7CECD820" w14:textId="671A792D" w:rsidR="00F550D5" w:rsidRPr="00F550D5" w:rsidRDefault="008124C1" w:rsidP="008124C1">
            <w:pPr>
              <w:pStyle w:val="TABLEHEADING"/>
              <w:cnfStyle w:val="100000000000" w:firstRow="1" w:lastRow="0" w:firstColumn="0" w:lastColumn="0" w:oddVBand="0" w:evenVBand="0" w:oddHBand="0" w:evenHBand="0" w:firstRowFirstColumn="0" w:firstRowLastColumn="0" w:lastRowFirstColumn="0" w:lastRowLastColumn="0"/>
              <w:rPr>
                <w:b/>
                <w:bCs w:val="0"/>
              </w:rPr>
            </w:pPr>
            <w:r>
              <w:rPr>
                <w:b/>
                <w:bCs w:val="0"/>
              </w:rPr>
              <w:t>Number</w:t>
            </w:r>
            <w:r w:rsidR="00F550D5" w:rsidRPr="00F550D5">
              <w:rPr>
                <w:b/>
                <w:bCs w:val="0"/>
              </w:rPr>
              <w:t xml:space="preserve"> of Responses</w:t>
            </w:r>
          </w:p>
        </w:tc>
        <w:tc>
          <w:tcPr>
            <w:cnfStyle w:val="000100000000" w:firstRow="0" w:lastRow="0" w:firstColumn="0" w:lastColumn="1" w:oddVBand="0" w:evenVBand="0" w:oddHBand="0" w:evenHBand="0" w:firstRowFirstColumn="0" w:firstRowLastColumn="0" w:lastRowFirstColumn="0" w:lastRowLastColumn="0"/>
            <w:tcW w:w="5665" w:type="dxa"/>
            <w:vAlign w:val="center"/>
          </w:tcPr>
          <w:p w14:paraId="252C30DF" w14:textId="5E7A5F86" w:rsidR="00F550D5" w:rsidRPr="00F550D5" w:rsidRDefault="00F550D5" w:rsidP="00EB1C13">
            <w:pPr>
              <w:pStyle w:val="TABLEHEADING"/>
              <w:tabs>
                <w:tab w:val="left" w:pos="0"/>
                <w:tab w:val="left" w:pos="2863"/>
              </w:tabs>
              <w:rPr>
                <w:b/>
                <w:bCs w:val="0"/>
              </w:rPr>
            </w:pPr>
            <w:r w:rsidRPr="00F550D5">
              <w:rPr>
                <w:b/>
                <w:bCs w:val="0"/>
              </w:rPr>
              <w:t>Feedback</w:t>
            </w:r>
          </w:p>
        </w:tc>
      </w:tr>
      <w:tr w:rsidR="00AD7E4F" w:rsidRPr="00252FC3" w14:paraId="32474C11" w14:textId="77777777" w:rsidTr="2D1F53C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277C974" w14:textId="0B39FE61" w:rsidR="00AD7E4F" w:rsidRPr="009017FC" w:rsidRDefault="00AD7E4F" w:rsidP="00AD7E4F">
            <w:pPr>
              <w:pStyle w:val="TABLEHEADING"/>
              <w:rPr>
                <w:color w:val="FFFFFF" w:themeColor="background1"/>
                <w:sz w:val="20"/>
                <w:szCs w:val="20"/>
              </w:rPr>
            </w:pPr>
            <w:r w:rsidRPr="009017FC">
              <w:rPr>
                <w:color w:val="FFFFFF" w:themeColor="background1"/>
                <w:sz w:val="20"/>
                <w:szCs w:val="20"/>
              </w:rPr>
              <w:t>Agree with the items listed</w:t>
            </w:r>
            <w:r w:rsidR="00194AC4" w:rsidRPr="009017FC">
              <w:rPr>
                <w:color w:val="FFFFFF" w:themeColor="background1"/>
                <w:sz w:val="20"/>
                <w:szCs w:val="20"/>
              </w:rPr>
              <w:t xml:space="preserve"> or reiterate issues identified by Council </w:t>
            </w:r>
          </w:p>
        </w:tc>
        <w:tc>
          <w:tcPr>
            <w:tcW w:w="1417" w:type="dxa"/>
            <w:vAlign w:val="center"/>
          </w:tcPr>
          <w:p w14:paraId="68782E65" w14:textId="780E7883" w:rsidR="00AD7E4F" w:rsidRPr="009017FC" w:rsidRDefault="6DC5D016" w:rsidP="00AD7E4F">
            <w:pPr>
              <w:pStyle w:val="TABLEHEADING"/>
              <w:jc w:val="center"/>
              <w:cnfStyle w:val="000000100000" w:firstRow="0" w:lastRow="0" w:firstColumn="0" w:lastColumn="0" w:oddVBand="0" w:evenVBand="0" w:oddHBand="1" w:evenHBand="0" w:firstRowFirstColumn="0" w:firstRowLastColumn="0" w:lastRowFirstColumn="0" w:lastRowLastColumn="0"/>
              <w:rPr>
                <w:b w:val="0"/>
                <w:color w:val="FFFFFF" w:themeColor="background1"/>
                <w:sz w:val="20"/>
                <w:szCs w:val="20"/>
              </w:rPr>
            </w:pPr>
            <w:r w:rsidRPr="564865B7">
              <w:rPr>
                <w:b w:val="0"/>
                <w:color w:val="FFFFFF" w:themeColor="background1"/>
                <w:sz w:val="20"/>
                <w:szCs w:val="20"/>
              </w:rPr>
              <w:t>23</w:t>
            </w:r>
          </w:p>
        </w:tc>
        <w:tc>
          <w:tcPr>
            <w:cnfStyle w:val="000100000000" w:firstRow="0" w:lastRow="0" w:firstColumn="0" w:lastColumn="1" w:oddVBand="0" w:evenVBand="0" w:oddHBand="0" w:evenHBand="0" w:firstRowFirstColumn="0" w:firstRowLastColumn="0" w:lastRowFirstColumn="0" w:lastRowLastColumn="0"/>
            <w:tcW w:w="5665" w:type="dxa"/>
            <w:vAlign w:val="center"/>
          </w:tcPr>
          <w:p w14:paraId="7C32798E" w14:textId="77777777" w:rsidR="00AD7E4F" w:rsidRPr="009017FC" w:rsidRDefault="00AD7E4F" w:rsidP="00AD7E4F">
            <w:pPr>
              <w:pStyle w:val="TABLENORMAL0"/>
              <w:rPr>
                <w:i/>
                <w:iCs/>
                <w:color w:val="FFFFFF" w:themeColor="background1"/>
                <w:sz w:val="20"/>
                <w:szCs w:val="20"/>
              </w:rPr>
            </w:pPr>
            <w:r w:rsidRPr="009017FC">
              <w:rPr>
                <w:bCs w:val="0"/>
                <w:i/>
                <w:iCs/>
                <w:color w:val="FFFFFF" w:themeColor="background1"/>
                <w:sz w:val="20"/>
                <w:szCs w:val="20"/>
              </w:rPr>
              <w:t>“Thank you for addressing these issues especially the ones about pedestrian safety and the interface with cyclists (and e- scooters).”</w:t>
            </w:r>
          </w:p>
          <w:p w14:paraId="376E44A8" w14:textId="77777777" w:rsidR="00AD7E4F" w:rsidRPr="009017FC" w:rsidRDefault="00AD7E4F" w:rsidP="00AD7E4F">
            <w:pPr>
              <w:pStyle w:val="TABLENORMAL0"/>
              <w:rPr>
                <w:bCs w:val="0"/>
                <w:i/>
                <w:iCs/>
                <w:color w:val="FFFFFF" w:themeColor="background1"/>
                <w:sz w:val="20"/>
                <w:szCs w:val="20"/>
              </w:rPr>
            </w:pPr>
            <w:r w:rsidRPr="009017FC">
              <w:rPr>
                <w:bCs w:val="0"/>
                <w:i/>
                <w:iCs/>
                <w:color w:val="FFFFFF" w:themeColor="background1"/>
                <w:sz w:val="20"/>
                <w:szCs w:val="20"/>
              </w:rPr>
              <w:t>“I agree with the items in your list.”</w:t>
            </w:r>
          </w:p>
          <w:p w14:paraId="1C4CB57A" w14:textId="77777777" w:rsidR="00AD7E4F" w:rsidRPr="009017FC" w:rsidRDefault="00AD7E4F" w:rsidP="00AD7E4F">
            <w:pPr>
              <w:pStyle w:val="TABLENORMAL0"/>
              <w:rPr>
                <w:bCs w:val="0"/>
                <w:i/>
                <w:iCs/>
                <w:color w:val="FFFFFF" w:themeColor="background1"/>
                <w:sz w:val="20"/>
                <w:szCs w:val="20"/>
              </w:rPr>
            </w:pPr>
            <w:r w:rsidRPr="009017FC">
              <w:rPr>
                <w:bCs w:val="0"/>
                <w:i/>
                <w:iCs/>
                <w:color w:val="FFFFFF" w:themeColor="background1"/>
                <w:sz w:val="20"/>
                <w:szCs w:val="20"/>
              </w:rPr>
              <w:t>“Your list looks very thorough.”</w:t>
            </w:r>
          </w:p>
          <w:p w14:paraId="45DAD7FF" w14:textId="77777777" w:rsidR="00AD7E4F" w:rsidRPr="009017FC" w:rsidRDefault="00AD7E4F" w:rsidP="00AD7E4F">
            <w:pPr>
              <w:pStyle w:val="TABLENORMAL0"/>
              <w:rPr>
                <w:bCs w:val="0"/>
                <w:i/>
                <w:iCs/>
                <w:color w:val="FFFFFF" w:themeColor="background1"/>
                <w:sz w:val="20"/>
                <w:szCs w:val="20"/>
              </w:rPr>
            </w:pPr>
            <w:r w:rsidRPr="009017FC">
              <w:rPr>
                <w:bCs w:val="0"/>
                <w:i/>
                <w:iCs/>
                <w:color w:val="FFFFFF" w:themeColor="background1"/>
                <w:sz w:val="20"/>
                <w:szCs w:val="20"/>
              </w:rPr>
              <w:t>“No, I share these concerns.”</w:t>
            </w:r>
          </w:p>
          <w:p w14:paraId="779D20D5" w14:textId="77777777" w:rsidR="00AD7E4F" w:rsidRPr="009017FC" w:rsidRDefault="00AD7E4F" w:rsidP="00AD7E4F">
            <w:pPr>
              <w:pStyle w:val="TABLENORMAL0"/>
              <w:rPr>
                <w:i/>
                <w:iCs/>
                <w:color w:val="FFFFFF" w:themeColor="background1"/>
                <w:sz w:val="20"/>
                <w:szCs w:val="20"/>
              </w:rPr>
            </w:pPr>
            <w:r w:rsidRPr="009017FC">
              <w:rPr>
                <w:bCs w:val="0"/>
                <w:i/>
                <w:iCs/>
                <w:color w:val="FFFFFF" w:themeColor="background1"/>
                <w:sz w:val="20"/>
                <w:szCs w:val="20"/>
              </w:rPr>
              <w:t>“Agree with the list.”</w:t>
            </w:r>
          </w:p>
          <w:p w14:paraId="6598CEED" w14:textId="2F6FE831" w:rsidR="00AD7E4F" w:rsidRPr="009017FC" w:rsidRDefault="01333A62" w:rsidP="7D181540">
            <w:pPr>
              <w:pStyle w:val="TABLEHEADING"/>
              <w:tabs>
                <w:tab w:val="left" w:pos="2863"/>
              </w:tabs>
              <w:rPr>
                <w:b w:val="0"/>
                <w:bCs w:val="0"/>
                <w:color w:val="FFFFFF" w:themeColor="background1"/>
                <w:sz w:val="20"/>
                <w:szCs w:val="20"/>
              </w:rPr>
            </w:pPr>
            <w:r w:rsidRPr="564865B7">
              <w:rPr>
                <w:b w:val="0"/>
                <w:bCs w:val="0"/>
                <w:color w:val="FFFFFF" w:themeColor="background1"/>
                <w:sz w:val="20"/>
                <w:szCs w:val="20"/>
              </w:rPr>
              <w:t>Of the 35 comments received, 4 respondents chose to provide no additional comments.</w:t>
            </w:r>
          </w:p>
        </w:tc>
      </w:tr>
      <w:tr w:rsidR="00AD7E4F" w:rsidRPr="00252FC3" w14:paraId="15765B1A" w14:textId="77777777" w:rsidTr="2D1F53C4">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629" w:type="dxa"/>
            <w:gridSpan w:val="3"/>
            <w:vAlign w:val="center"/>
          </w:tcPr>
          <w:p w14:paraId="3270338C" w14:textId="7126845F" w:rsidR="00AD7E4F" w:rsidRPr="009017FC" w:rsidRDefault="007A6DF7" w:rsidP="00AD7E4F">
            <w:pPr>
              <w:pStyle w:val="TABLEHEADING"/>
              <w:tabs>
                <w:tab w:val="left" w:pos="0"/>
                <w:tab w:val="left" w:pos="2863"/>
              </w:tabs>
              <w:rPr>
                <w:bCs w:val="0"/>
                <w:color w:val="auto"/>
                <w:sz w:val="20"/>
                <w:szCs w:val="20"/>
              </w:rPr>
            </w:pPr>
            <w:r w:rsidRPr="009017FC">
              <w:rPr>
                <w:color w:val="auto"/>
                <w:sz w:val="20"/>
                <w:szCs w:val="20"/>
              </w:rPr>
              <w:t>The main concerns from the community were around Cyclist and Pedestrian safety:</w:t>
            </w:r>
          </w:p>
        </w:tc>
      </w:tr>
      <w:tr w:rsidR="00AD7E4F" w:rsidRPr="00252FC3" w14:paraId="51E552D9" w14:textId="77777777" w:rsidTr="2D1F53C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5B2DF6" w14:textId="696852A7" w:rsidR="00AD7E4F" w:rsidRPr="009017FC" w:rsidRDefault="002A6A38" w:rsidP="00AD7E4F">
            <w:pPr>
              <w:pStyle w:val="TABLEHEADING"/>
              <w:rPr>
                <w:bCs w:val="0"/>
                <w:color w:val="FFFFFF" w:themeColor="background1"/>
                <w:sz w:val="20"/>
                <w:szCs w:val="20"/>
              </w:rPr>
            </w:pPr>
            <w:r w:rsidRPr="009017FC">
              <w:rPr>
                <w:bCs w:val="0"/>
                <w:color w:val="FFFFFF" w:themeColor="background1"/>
                <w:sz w:val="20"/>
                <w:szCs w:val="20"/>
              </w:rPr>
              <w:t xml:space="preserve">Cyclist Safety </w:t>
            </w:r>
          </w:p>
        </w:tc>
        <w:tc>
          <w:tcPr>
            <w:tcW w:w="1417" w:type="dxa"/>
            <w:vAlign w:val="center"/>
          </w:tcPr>
          <w:p w14:paraId="2EFF3C6A" w14:textId="1A3A265F" w:rsidR="00AD7E4F" w:rsidRPr="009017FC" w:rsidRDefault="453A2946" w:rsidP="00AD7E4F">
            <w:pPr>
              <w:pStyle w:val="TABLEHEADING"/>
              <w:jc w:val="center"/>
              <w:cnfStyle w:val="000000100000" w:firstRow="0" w:lastRow="0" w:firstColumn="0" w:lastColumn="0" w:oddVBand="0" w:evenVBand="0" w:oddHBand="1" w:evenHBand="0" w:firstRowFirstColumn="0" w:firstRowLastColumn="0" w:lastRowFirstColumn="0" w:lastRowLastColumn="0"/>
              <w:rPr>
                <w:b w:val="0"/>
                <w:color w:val="FFFFFF" w:themeColor="background1"/>
                <w:sz w:val="20"/>
                <w:szCs w:val="20"/>
              </w:rPr>
            </w:pPr>
            <w:r w:rsidRPr="564865B7">
              <w:rPr>
                <w:b w:val="0"/>
                <w:color w:val="FFFFFF" w:themeColor="background1"/>
                <w:sz w:val="20"/>
                <w:szCs w:val="20"/>
              </w:rPr>
              <w:t>2</w:t>
            </w:r>
            <w:r w:rsidR="0075647A">
              <w:rPr>
                <w:b w:val="0"/>
                <w:color w:val="FFFFFF" w:themeColor="background1"/>
                <w:sz w:val="20"/>
                <w:szCs w:val="20"/>
              </w:rPr>
              <w:t>2</w:t>
            </w:r>
          </w:p>
        </w:tc>
        <w:tc>
          <w:tcPr>
            <w:cnfStyle w:val="000100000000" w:firstRow="0" w:lastRow="0" w:firstColumn="0" w:lastColumn="1" w:oddVBand="0" w:evenVBand="0" w:oddHBand="0" w:evenHBand="0" w:firstRowFirstColumn="0" w:firstRowLastColumn="0" w:lastRowFirstColumn="0" w:lastRowLastColumn="0"/>
            <w:tcW w:w="5665" w:type="dxa"/>
            <w:vAlign w:val="center"/>
          </w:tcPr>
          <w:p w14:paraId="23D451D1" w14:textId="0AFFF98F" w:rsidR="002A6A38" w:rsidRPr="009017FC" w:rsidRDefault="5C24EBE3" w:rsidP="002A6A38">
            <w:pPr>
              <w:pStyle w:val="TABLEHEADING"/>
              <w:tabs>
                <w:tab w:val="left" w:pos="0"/>
                <w:tab w:val="left" w:pos="2863"/>
              </w:tabs>
              <w:spacing w:after="20"/>
              <w:rPr>
                <w:color w:val="FFFFFF" w:themeColor="background1"/>
                <w:sz w:val="20"/>
                <w:szCs w:val="20"/>
              </w:rPr>
            </w:pPr>
            <w:r w:rsidRPr="564865B7">
              <w:rPr>
                <w:color w:val="FFFFFF" w:themeColor="background1"/>
                <w:sz w:val="20"/>
                <w:szCs w:val="20"/>
              </w:rPr>
              <w:t>ISSUES</w:t>
            </w:r>
            <w:r w:rsidR="240FA0E7" w:rsidRPr="564865B7">
              <w:rPr>
                <w:color w:val="FFFFFF" w:themeColor="background1"/>
                <w:sz w:val="20"/>
                <w:szCs w:val="20"/>
              </w:rPr>
              <w:t xml:space="preserve"> </w:t>
            </w:r>
          </w:p>
          <w:p w14:paraId="235393AC" w14:textId="70EDC464" w:rsidR="002A6A38" w:rsidRPr="009017FC" w:rsidRDefault="00E95B2D" w:rsidP="00623D7C">
            <w:pPr>
              <w:pStyle w:val="ListParagraph"/>
              <w:numPr>
                <w:ilvl w:val="0"/>
                <w:numId w:val="7"/>
              </w:numPr>
              <w:tabs>
                <w:tab w:val="left" w:pos="0"/>
                <w:tab w:val="left" w:pos="2863"/>
              </w:tabs>
              <w:spacing w:after="20"/>
              <w:rPr>
                <w:bCs w:val="0"/>
                <w:color w:val="FFFFFF" w:themeColor="background1"/>
                <w:sz w:val="20"/>
                <w:szCs w:val="20"/>
              </w:rPr>
            </w:pPr>
            <w:r w:rsidRPr="009017FC">
              <w:rPr>
                <w:color w:val="FFFFFF" w:themeColor="background1"/>
                <w:sz w:val="20"/>
                <w:szCs w:val="20"/>
              </w:rPr>
              <w:t>Provide s</w:t>
            </w:r>
            <w:r w:rsidR="002A6A38" w:rsidRPr="009017FC">
              <w:rPr>
                <w:color w:val="FFFFFF" w:themeColor="background1"/>
                <w:sz w:val="20"/>
                <w:szCs w:val="20"/>
              </w:rPr>
              <w:t>eparate bicycle lane</w:t>
            </w:r>
          </w:p>
          <w:p w14:paraId="46CBAF42" w14:textId="34264C27" w:rsidR="002A6A38" w:rsidRPr="009017FC" w:rsidRDefault="002A6A38" w:rsidP="00623D7C">
            <w:pPr>
              <w:pStyle w:val="ListParagraph"/>
              <w:numPr>
                <w:ilvl w:val="0"/>
                <w:numId w:val="7"/>
              </w:numPr>
              <w:tabs>
                <w:tab w:val="left" w:pos="0"/>
                <w:tab w:val="left" w:pos="2863"/>
              </w:tabs>
              <w:spacing w:after="20"/>
              <w:rPr>
                <w:bCs w:val="0"/>
                <w:color w:val="FFFFFF" w:themeColor="background1"/>
                <w:sz w:val="20"/>
                <w:szCs w:val="20"/>
              </w:rPr>
            </w:pPr>
            <w:r w:rsidRPr="009017FC">
              <w:rPr>
                <w:bCs w:val="0"/>
                <w:color w:val="FFFFFF" w:themeColor="background1"/>
                <w:sz w:val="20"/>
                <w:szCs w:val="20"/>
              </w:rPr>
              <w:t>Improve cyclist safety at bus shelter</w:t>
            </w:r>
          </w:p>
          <w:p w14:paraId="3C443AD3" w14:textId="653F1476" w:rsidR="002A6A38" w:rsidRPr="009017FC" w:rsidRDefault="002A6A38" w:rsidP="00623D7C">
            <w:pPr>
              <w:pStyle w:val="ListParagraph"/>
              <w:numPr>
                <w:ilvl w:val="0"/>
                <w:numId w:val="7"/>
              </w:numPr>
              <w:tabs>
                <w:tab w:val="left" w:pos="0"/>
                <w:tab w:val="left" w:pos="2863"/>
              </w:tabs>
              <w:spacing w:after="20"/>
              <w:rPr>
                <w:bCs w:val="0"/>
                <w:color w:val="FFFFFF" w:themeColor="background1"/>
                <w:sz w:val="20"/>
                <w:szCs w:val="20"/>
              </w:rPr>
            </w:pPr>
            <w:r w:rsidRPr="009017FC">
              <w:rPr>
                <w:bCs w:val="0"/>
                <w:color w:val="FFFFFF" w:themeColor="background1"/>
                <w:sz w:val="20"/>
                <w:szCs w:val="20"/>
              </w:rPr>
              <w:t xml:space="preserve">Improve </w:t>
            </w:r>
            <w:r w:rsidR="00E95B2D" w:rsidRPr="009017FC">
              <w:rPr>
                <w:bCs w:val="0"/>
                <w:color w:val="FFFFFF" w:themeColor="background1"/>
                <w:sz w:val="20"/>
                <w:szCs w:val="20"/>
              </w:rPr>
              <w:t xml:space="preserve">cyclist safety at </w:t>
            </w:r>
            <w:r w:rsidRPr="009017FC">
              <w:rPr>
                <w:bCs w:val="0"/>
                <w:color w:val="FFFFFF" w:themeColor="background1"/>
                <w:sz w:val="20"/>
                <w:szCs w:val="20"/>
              </w:rPr>
              <w:t>carpark crossing and s</w:t>
            </w:r>
            <w:r w:rsidR="007A6DF7" w:rsidRPr="009017FC">
              <w:rPr>
                <w:bCs w:val="0"/>
                <w:color w:val="FFFFFF" w:themeColor="background1"/>
                <w:sz w:val="20"/>
                <w:szCs w:val="20"/>
              </w:rPr>
              <w:t>peed trap</w:t>
            </w:r>
          </w:p>
          <w:p w14:paraId="1B346776" w14:textId="2E31A327" w:rsidR="00AD7E4F" w:rsidRPr="009017FC" w:rsidRDefault="00E95B2D" w:rsidP="00623D7C">
            <w:pPr>
              <w:pStyle w:val="ListParagraph"/>
              <w:numPr>
                <w:ilvl w:val="0"/>
                <w:numId w:val="7"/>
              </w:numPr>
              <w:tabs>
                <w:tab w:val="left" w:pos="0"/>
                <w:tab w:val="left" w:pos="2863"/>
              </w:tabs>
              <w:spacing w:after="20"/>
              <w:rPr>
                <w:bCs w:val="0"/>
                <w:color w:val="FFFFFF" w:themeColor="background1"/>
                <w:sz w:val="20"/>
                <w:szCs w:val="20"/>
              </w:rPr>
            </w:pPr>
            <w:r w:rsidRPr="009017FC">
              <w:rPr>
                <w:bCs w:val="0"/>
                <w:color w:val="FFFFFF" w:themeColor="background1"/>
                <w:sz w:val="20"/>
                <w:szCs w:val="20"/>
              </w:rPr>
              <w:t>Improve m</w:t>
            </w:r>
            <w:r w:rsidR="002A6A38" w:rsidRPr="009017FC">
              <w:rPr>
                <w:bCs w:val="0"/>
                <w:color w:val="FFFFFF" w:themeColor="background1"/>
                <w:sz w:val="20"/>
                <w:szCs w:val="20"/>
              </w:rPr>
              <w:t>aintenance along cycle paths</w:t>
            </w:r>
          </w:p>
          <w:p w14:paraId="5963C2BD" w14:textId="6C96F522" w:rsidR="00623D7C" w:rsidRPr="009017FC" w:rsidRDefault="00E95B2D" w:rsidP="00623D7C">
            <w:pPr>
              <w:pStyle w:val="ListParagraph"/>
              <w:numPr>
                <w:ilvl w:val="0"/>
                <w:numId w:val="7"/>
              </w:numPr>
              <w:tabs>
                <w:tab w:val="left" w:pos="0"/>
                <w:tab w:val="left" w:pos="2863"/>
              </w:tabs>
              <w:spacing w:after="20"/>
              <w:rPr>
                <w:color w:val="FFFFFF" w:themeColor="background1"/>
                <w:sz w:val="20"/>
                <w:szCs w:val="20"/>
              </w:rPr>
            </w:pPr>
            <w:r w:rsidRPr="009017FC">
              <w:rPr>
                <w:color w:val="FFFFFF" w:themeColor="background1"/>
                <w:sz w:val="20"/>
                <w:szCs w:val="20"/>
              </w:rPr>
              <w:t>Improve s</w:t>
            </w:r>
            <w:r w:rsidR="00623D7C" w:rsidRPr="009017FC">
              <w:rPr>
                <w:color w:val="FFFFFF" w:themeColor="background1"/>
                <w:sz w:val="20"/>
                <w:szCs w:val="20"/>
              </w:rPr>
              <w:t xml:space="preserve">ignage and navigation throughout </w:t>
            </w:r>
            <w:r w:rsidRPr="009017FC">
              <w:rPr>
                <w:color w:val="FFFFFF" w:themeColor="background1"/>
                <w:sz w:val="20"/>
                <w:szCs w:val="20"/>
              </w:rPr>
              <w:t xml:space="preserve">the </w:t>
            </w:r>
            <w:r w:rsidR="00623D7C" w:rsidRPr="009017FC">
              <w:rPr>
                <w:color w:val="FFFFFF" w:themeColor="background1"/>
                <w:sz w:val="20"/>
                <w:szCs w:val="20"/>
              </w:rPr>
              <w:t>area</w:t>
            </w:r>
          </w:p>
          <w:p w14:paraId="6332AA78" w14:textId="77777777" w:rsidR="00623D7C" w:rsidRPr="009017FC" w:rsidRDefault="00623D7C" w:rsidP="00623D7C">
            <w:pPr>
              <w:pStyle w:val="ListParagraph"/>
              <w:numPr>
                <w:ilvl w:val="0"/>
                <w:numId w:val="7"/>
              </w:numPr>
              <w:tabs>
                <w:tab w:val="left" w:pos="0"/>
                <w:tab w:val="left" w:pos="2863"/>
              </w:tabs>
              <w:spacing w:after="20"/>
              <w:rPr>
                <w:color w:val="FFFFFF" w:themeColor="background1"/>
                <w:sz w:val="20"/>
                <w:szCs w:val="20"/>
              </w:rPr>
            </w:pPr>
            <w:r w:rsidRPr="009017FC">
              <w:rPr>
                <w:color w:val="FFFFFF" w:themeColor="background1"/>
                <w:sz w:val="20"/>
                <w:szCs w:val="20"/>
              </w:rPr>
              <w:t>Pedestrians on cycle paths</w:t>
            </w:r>
          </w:p>
          <w:p w14:paraId="29C2A752" w14:textId="77777777" w:rsidR="00623D7C" w:rsidRPr="009017FC" w:rsidRDefault="00623D7C" w:rsidP="00623D7C">
            <w:pPr>
              <w:pStyle w:val="ListParagraph"/>
              <w:numPr>
                <w:ilvl w:val="0"/>
                <w:numId w:val="7"/>
              </w:numPr>
              <w:tabs>
                <w:tab w:val="left" w:pos="0"/>
                <w:tab w:val="left" w:pos="2863"/>
              </w:tabs>
              <w:spacing w:after="20"/>
              <w:rPr>
                <w:color w:val="FFFFFF" w:themeColor="background1"/>
                <w:sz w:val="20"/>
                <w:szCs w:val="20"/>
              </w:rPr>
            </w:pPr>
            <w:r w:rsidRPr="009017FC">
              <w:rPr>
                <w:color w:val="FFFFFF" w:themeColor="background1"/>
                <w:sz w:val="20"/>
                <w:szCs w:val="20"/>
              </w:rPr>
              <w:t xml:space="preserve">Sand </w:t>
            </w:r>
            <w:proofErr w:type="gramStart"/>
            <w:r w:rsidRPr="009017FC">
              <w:rPr>
                <w:color w:val="FFFFFF" w:themeColor="background1"/>
                <w:sz w:val="20"/>
                <w:szCs w:val="20"/>
              </w:rPr>
              <w:t>build</w:t>
            </w:r>
            <w:proofErr w:type="gramEnd"/>
            <w:r w:rsidRPr="009017FC">
              <w:rPr>
                <w:color w:val="FFFFFF" w:themeColor="background1"/>
                <w:sz w:val="20"/>
                <w:szCs w:val="20"/>
              </w:rPr>
              <w:t xml:space="preserve"> up on paths</w:t>
            </w:r>
          </w:p>
          <w:p w14:paraId="34EBE959" w14:textId="77777777" w:rsidR="00623D7C" w:rsidRPr="009017FC" w:rsidRDefault="00623D7C" w:rsidP="00623D7C">
            <w:pPr>
              <w:pStyle w:val="ListParagraph"/>
              <w:tabs>
                <w:tab w:val="left" w:pos="0"/>
                <w:tab w:val="left" w:pos="2863"/>
              </w:tabs>
              <w:spacing w:after="20"/>
              <w:rPr>
                <w:bCs w:val="0"/>
                <w:i/>
                <w:iCs/>
                <w:color w:val="FFFFFF" w:themeColor="background1"/>
                <w:sz w:val="20"/>
                <w:szCs w:val="20"/>
              </w:rPr>
            </w:pPr>
          </w:p>
          <w:p w14:paraId="356A9A59" w14:textId="16AADD11" w:rsidR="003175B0" w:rsidRPr="009017FC" w:rsidRDefault="003175B0" w:rsidP="003175B0">
            <w:pPr>
              <w:tabs>
                <w:tab w:val="left" w:pos="0"/>
                <w:tab w:val="left" w:pos="2863"/>
              </w:tabs>
              <w:spacing w:after="20"/>
              <w:rPr>
                <w:i/>
                <w:iCs/>
                <w:color w:val="FFFFFF" w:themeColor="background1"/>
                <w:sz w:val="20"/>
                <w:szCs w:val="20"/>
              </w:rPr>
            </w:pPr>
            <w:r w:rsidRPr="009017FC">
              <w:rPr>
                <w:bCs w:val="0"/>
                <w:i/>
                <w:iCs/>
                <w:color w:val="FFFFFF" w:themeColor="background1"/>
                <w:sz w:val="20"/>
                <w:szCs w:val="20"/>
              </w:rPr>
              <w:t>“Separate delineated safe bike lane should be built on the road”</w:t>
            </w:r>
          </w:p>
          <w:p w14:paraId="33EF9132" w14:textId="77777777" w:rsidR="00623D7C" w:rsidRPr="009017FC" w:rsidRDefault="00623D7C" w:rsidP="003175B0">
            <w:pPr>
              <w:tabs>
                <w:tab w:val="left" w:pos="0"/>
                <w:tab w:val="left" w:pos="2863"/>
              </w:tabs>
              <w:spacing w:after="20"/>
              <w:rPr>
                <w:bCs w:val="0"/>
                <w:i/>
                <w:iCs/>
                <w:color w:val="FFFFFF" w:themeColor="background1"/>
                <w:sz w:val="20"/>
                <w:szCs w:val="20"/>
              </w:rPr>
            </w:pPr>
          </w:p>
          <w:p w14:paraId="705538E0" w14:textId="71D3688B" w:rsidR="003175B0" w:rsidRPr="009017FC" w:rsidRDefault="003175B0" w:rsidP="003175B0">
            <w:pPr>
              <w:tabs>
                <w:tab w:val="left" w:pos="0"/>
                <w:tab w:val="left" w:pos="2863"/>
              </w:tabs>
              <w:spacing w:after="20"/>
              <w:rPr>
                <w:i/>
                <w:iCs/>
                <w:color w:val="FFFFFF" w:themeColor="background1"/>
                <w:sz w:val="20"/>
                <w:szCs w:val="20"/>
              </w:rPr>
            </w:pPr>
            <w:r w:rsidRPr="009017FC">
              <w:rPr>
                <w:bCs w:val="0"/>
                <w:i/>
                <w:iCs/>
                <w:color w:val="FFFFFF" w:themeColor="background1"/>
                <w:sz w:val="20"/>
                <w:szCs w:val="20"/>
              </w:rPr>
              <w:t xml:space="preserve">“Improve </w:t>
            </w:r>
            <w:proofErr w:type="gramStart"/>
            <w:r w:rsidRPr="009017FC">
              <w:rPr>
                <w:bCs w:val="0"/>
                <w:i/>
                <w:iCs/>
                <w:color w:val="FFFFFF" w:themeColor="background1"/>
                <w:sz w:val="20"/>
                <w:szCs w:val="20"/>
              </w:rPr>
              <w:t>cyclists</w:t>
            </w:r>
            <w:proofErr w:type="gramEnd"/>
            <w:r w:rsidRPr="009017FC">
              <w:rPr>
                <w:bCs w:val="0"/>
                <w:i/>
                <w:iCs/>
                <w:color w:val="FFFFFF" w:themeColor="background1"/>
                <w:sz w:val="20"/>
                <w:szCs w:val="20"/>
              </w:rPr>
              <w:t xml:space="preserve"> safety at bus shelter: </w:t>
            </w:r>
            <w:proofErr w:type="spellStart"/>
            <w:r w:rsidRPr="009017FC">
              <w:rPr>
                <w:bCs w:val="0"/>
                <w:i/>
                <w:iCs/>
                <w:color w:val="FFFFFF" w:themeColor="background1"/>
                <w:sz w:val="20"/>
                <w:szCs w:val="20"/>
              </w:rPr>
              <w:t>currenty</w:t>
            </w:r>
            <w:proofErr w:type="spellEnd"/>
            <w:r w:rsidRPr="009017FC">
              <w:rPr>
                <w:bCs w:val="0"/>
                <w:i/>
                <w:iCs/>
                <w:color w:val="FFFFFF" w:themeColor="background1"/>
                <w:sz w:val="20"/>
                <w:szCs w:val="20"/>
              </w:rPr>
              <w:t xml:space="preserve"> shared path is really narrow and puts cyclists at risk</w:t>
            </w:r>
            <w:r w:rsidR="00623D7C" w:rsidRPr="009017FC">
              <w:rPr>
                <w:bCs w:val="0"/>
                <w:i/>
                <w:iCs/>
                <w:color w:val="FFFFFF" w:themeColor="background1"/>
                <w:sz w:val="20"/>
                <w:szCs w:val="20"/>
              </w:rPr>
              <w:t>...</w:t>
            </w:r>
            <w:r w:rsidRPr="009017FC">
              <w:rPr>
                <w:bCs w:val="0"/>
                <w:i/>
                <w:iCs/>
                <w:color w:val="FFFFFF" w:themeColor="background1"/>
                <w:sz w:val="20"/>
                <w:szCs w:val="20"/>
              </w:rPr>
              <w:t>.”</w:t>
            </w:r>
          </w:p>
          <w:p w14:paraId="565E86E5" w14:textId="77777777" w:rsidR="00623D7C" w:rsidRPr="009017FC" w:rsidRDefault="00623D7C" w:rsidP="003175B0">
            <w:pPr>
              <w:tabs>
                <w:tab w:val="left" w:pos="0"/>
                <w:tab w:val="left" w:pos="2863"/>
              </w:tabs>
              <w:spacing w:after="20"/>
              <w:rPr>
                <w:i/>
                <w:iCs/>
                <w:color w:val="FFFFFF" w:themeColor="background1"/>
                <w:sz w:val="20"/>
                <w:szCs w:val="20"/>
              </w:rPr>
            </w:pPr>
          </w:p>
          <w:p w14:paraId="5A3A5312" w14:textId="0E505E3D" w:rsidR="003175B0" w:rsidRPr="009017FC" w:rsidRDefault="003175B0" w:rsidP="003175B0">
            <w:pPr>
              <w:tabs>
                <w:tab w:val="left" w:pos="0"/>
                <w:tab w:val="left" w:pos="2863"/>
              </w:tabs>
              <w:spacing w:after="20"/>
              <w:rPr>
                <w:i/>
                <w:iCs/>
                <w:color w:val="FFFFFF" w:themeColor="background1"/>
                <w:sz w:val="20"/>
                <w:szCs w:val="20"/>
              </w:rPr>
            </w:pPr>
            <w:r w:rsidRPr="009017FC">
              <w:rPr>
                <w:bCs w:val="0"/>
                <w:i/>
                <w:iCs/>
                <w:color w:val="FFFFFF" w:themeColor="background1"/>
                <w:sz w:val="20"/>
                <w:szCs w:val="20"/>
              </w:rPr>
              <w:t>“There need to be a proper bike path that leads all the way to Sandridge lookout alongside the walking path.</w:t>
            </w:r>
            <w:r w:rsidR="00623D7C" w:rsidRPr="009017FC">
              <w:rPr>
                <w:bCs w:val="0"/>
                <w:i/>
                <w:iCs/>
                <w:color w:val="FFFFFF" w:themeColor="background1"/>
                <w:sz w:val="20"/>
                <w:szCs w:val="20"/>
              </w:rPr>
              <w:t>.</w:t>
            </w:r>
            <w:r w:rsidRPr="009017FC">
              <w:rPr>
                <w:bCs w:val="0"/>
                <w:i/>
                <w:iCs/>
                <w:color w:val="FFFFFF" w:themeColor="background1"/>
                <w:sz w:val="20"/>
                <w:szCs w:val="20"/>
              </w:rPr>
              <w:t>.”</w:t>
            </w:r>
          </w:p>
          <w:p w14:paraId="34E7688B" w14:textId="2CA25A50" w:rsidR="003175B0" w:rsidRPr="009017FC" w:rsidRDefault="003175B0" w:rsidP="003175B0">
            <w:pPr>
              <w:tabs>
                <w:tab w:val="left" w:pos="0"/>
                <w:tab w:val="left" w:pos="2863"/>
              </w:tabs>
              <w:spacing w:after="20"/>
              <w:rPr>
                <w:i/>
                <w:iCs/>
                <w:color w:val="FFFFFF" w:themeColor="background1"/>
                <w:sz w:val="20"/>
                <w:szCs w:val="20"/>
              </w:rPr>
            </w:pPr>
          </w:p>
          <w:p w14:paraId="6B6F8348" w14:textId="76726CF1" w:rsidR="003175B0" w:rsidRPr="009017FC" w:rsidRDefault="003175B0" w:rsidP="003175B0">
            <w:pPr>
              <w:tabs>
                <w:tab w:val="left" w:pos="0"/>
                <w:tab w:val="left" w:pos="2863"/>
              </w:tabs>
              <w:spacing w:after="20"/>
              <w:rPr>
                <w:bCs w:val="0"/>
                <w:i/>
                <w:iCs/>
                <w:color w:val="FFFFFF" w:themeColor="background1"/>
                <w:sz w:val="20"/>
                <w:szCs w:val="20"/>
              </w:rPr>
            </w:pPr>
            <w:r w:rsidRPr="009017FC">
              <w:rPr>
                <w:bCs w:val="0"/>
                <w:i/>
                <w:iCs/>
                <w:color w:val="FFFFFF" w:themeColor="background1"/>
                <w:sz w:val="20"/>
                <w:szCs w:val="20"/>
              </w:rPr>
              <w:t xml:space="preserve">“Please create separated bike lanes, by concrete bollards on the ground as an example. The Netherlands </w:t>
            </w:r>
            <w:proofErr w:type="gramStart"/>
            <w:r w:rsidRPr="009017FC">
              <w:rPr>
                <w:bCs w:val="0"/>
                <w:i/>
                <w:iCs/>
                <w:color w:val="FFFFFF" w:themeColor="background1"/>
                <w:sz w:val="20"/>
                <w:szCs w:val="20"/>
              </w:rPr>
              <w:t>do</w:t>
            </w:r>
            <w:proofErr w:type="gramEnd"/>
            <w:r w:rsidRPr="009017FC">
              <w:rPr>
                <w:bCs w:val="0"/>
                <w:i/>
                <w:iCs/>
                <w:color w:val="FFFFFF" w:themeColor="background1"/>
                <w:sz w:val="20"/>
                <w:szCs w:val="20"/>
              </w:rPr>
              <w:t xml:space="preserve"> this so well, it encourages more active transport and relies on the principal that no traffic, such as foot or car and cycle traffic, should be competing</w:t>
            </w:r>
            <w:r w:rsidR="00623D7C" w:rsidRPr="009017FC">
              <w:rPr>
                <w:bCs w:val="0"/>
                <w:i/>
                <w:iCs/>
                <w:color w:val="FFFFFF" w:themeColor="background1"/>
                <w:sz w:val="20"/>
                <w:szCs w:val="20"/>
              </w:rPr>
              <w:t>..</w:t>
            </w:r>
            <w:r w:rsidRPr="009017FC">
              <w:rPr>
                <w:bCs w:val="0"/>
                <w:i/>
                <w:iCs/>
                <w:color w:val="FFFFFF" w:themeColor="background1"/>
                <w:sz w:val="20"/>
                <w:szCs w:val="20"/>
              </w:rPr>
              <w:t>.”</w:t>
            </w:r>
          </w:p>
          <w:p w14:paraId="46764B4F" w14:textId="77777777" w:rsidR="003175B0" w:rsidRPr="009017FC" w:rsidRDefault="003175B0" w:rsidP="003175B0">
            <w:pPr>
              <w:tabs>
                <w:tab w:val="left" w:pos="0"/>
                <w:tab w:val="left" w:pos="2863"/>
              </w:tabs>
              <w:spacing w:after="20"/>
              <w:rPr>
                <w:i/>
                <w:iCs/>
                <w:color w:val="FFFFFF" w:themeColor="background1"/>
                <w:sz w:val="20"/>
                <w:szCs w:val="20"/>
              </w:rPr>
            </w:pPr>
          </w:p>
          <w:p w14:paraId="10BD86B4" w14:textId="4B46E18F" w:rsidR="003175B0" w:rsidRPr="009017FC" w:rsidRDefault="003175B0" w:rsidP="003175B0">
            <w:pPr>
              <w:tabs>
                <w:tab w:val="left" w:pos="0"/>
                <w:tab w:val="left" w:pos="2863"/>
              </w:tabs>
              <w:spacing w:after="20"/>
              <w:rPr>
                <w:i/>
                <w:iCs/>
                <w:color w:val="FFFFFF" w:themeColor="background1"/>
                <w:sz w:val="20"/>
                <w:szCs w:val="20"/>
              </w:rPr>
            </w:pPr>
            <w:r w:rsidRPr="009017FC">
              <w:rPr>
                <w:i/>
                <w:iCs/>
                <w:color w:val="FFFFFF" w:themeColor="background1"/>
                <w:sz w:val="20"/>
                <w:szCs w:val="20"/>
              </w:rPr>
              <w:t xml:space="preserve">“Sometimes there is sand build up on the bike paths which can cause loss of control and accidents. This could be </w:t>
            </w:r>
            <w:proofErr w:type="gramStart"/>
            <w:r w:rsidRPr="009017FC">
              <w:rPr>
                <w:i/>
                <w:iCs/>
                <w:color w:val="FFFFFF" w:themeColor="background1"/>
                <w:sz w:val="20"/>
                <w:szCs w:val="20"/>
              </w:rPr>
              <w:t>build</w:t>
            </w:r>
            <w:proofErr w:type="gramEnd"/>
            <w:r w:rsidRPr="009017FC">
              <w:rPr>
                <w:i/>
                <w:iCs/>
                <w:color w:val="FFFFFF" w:themeColor="background1"/>
                <w:sz w:val="20"/>
                <w:szCs w:val="20"/>
              </w:rPr>
              <w:t xml:space="preserve"> up from wind, or other vehicles crossing the path.”</w:t>
            </w:r>
          </w:p>
        </w:tc>
      </w:tr>
      <w:tr w:rsidR="00AD7E4F" w:rsidRPr="00252FC3" w14:paraId="2D496EF1" w14:textId="77777777" w:rsidTr="2D1F53C4">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78B859" w14:textId="135DC729" w:rsidR="00AD7E4F" w:rsidRPr="009017FC" w:rsidRDefault="002A6A38" w:rsidP="00AD7E4F">
            <w:pPr>
              <w:pStyle w:val="TABLEHEADING"/>
              <w:rPr>
                <w:color w:val="auto"/>
                <w:sz w:val="20"/>
                <w:szCs w:val="20"/>
              </w:rPr>
            </w:pPr>
            <w:r w:rsidRPr="009017FC">
              <w:rPr>
                <w:color w:val="auto"/>
                <w:sz w:val="20"/>
                <w:szCs w:val="20"/>
              </w:rPr>
              <w:lastRenderedPageBreak/>
              <w:t>Pedestrian Safety</w:t>
            </w:r>
          </w:p>
        </w:tc>
        <w:tc>
          <w:tcPr>
            <w:tcW w:w="1417" w:type="dxa"/>
            <w:vAlign w:val="center"/>
          </w:tcPr>
          <w:p w14:paraId="72450060" w14:textId="121715DA" w:rsidR="00AD7E4F" w:rsidRPr="009017FC" w:rsidRDefault="14E17A57" w:rsidP="00AD7E4F">
            <w:pPr>
              <w:pStyle w:val="TABLEHEADING"/>
              <w:jc w:val="center"/>
              <w:cnfStyle w:val="000000010000" w:firstRow="0" w:lastRow="0" w:firstColumn="0" w:lastColumn="0" w:oddVBand="0" w:evenVBand="0" w:oddHBand="0" w:evenHBand="1" w:firstRowFirstColumn="0" w:firstRowLastColumn="0" w:lastRowFirstColumn="0" w:lastRowLastColumn="0"/>
              <w:rPr>
                <w:b w:val="0"/>
                <w:color w:val="auto"/>
                <w:sz w:val="20"/>
                <w:szCs w:val="20"/>
              </w:rPr>
            </w:pPr>
            <w:r w:rsidRPr="564865B7">
              <w:rPr>
                <w:b w:val="0"/>
                <w:color w:val="auto"/>
                <w:sz w:val="20"/>
                <w:szCs w:val="20"/>
              </w:rPr>
              <w:t>1</w:t>
            </w:r>
            <w:r w:rsidR="0075647A">
              <w:rPr>
                <w:b w:val="0"/>
                <w:color w:val="auto"/>
                <w:sz w:val="20"/>
                <w:szCs w:val="20"/>
              </w:rPr>
              <w:t>4</w:t>
            </w:r>
          </w:p>
        </w:tc>
        <w:tc>
          <w:tcPr>
            <w:cnfStyle w:val="000100000000" w:firstRow="0" w:lastRow="0" w:firstColumn="0" w:lastColumn="1" w:oddVBand="0" w:evenVBand="0" w:oddHBand="0" w:evenHBand="0" w:firstRowFirstColumn="0" w:firstRowLastColumn="0" w:lastRowFirstColumn="0" w:lastRowLastColumn="0"/>
            <w:tcW w:w="5665" w:type="dxa"/>
            <w:vAlign w:val="center"/>
          </w:tcPr>
          <w:p w14:paraId="7C855D09" w14:textId="39CDA863" w:rsidR="002A6A38" w:rsidRPr="009017FC" w:rsidRDefault="00E95B2D" w:rsidP="002A6A38">
            <w:pPr>
              <w:pStyle w:val="TABLEHEADING"/>
              <w:tabs>
                <w:tab w:val="left" w:pos="0"/>
                <w:tab w:val="left" w:pos="2863"/>
              </w:tabs>
              <w:spacing w:after="20"/>
              <w:rPr>
                <w:bCs w:val="0"/>
                <w:color w:val="auto"/>
                <w:sz w:val="20"/>
                <w:szCs w:val="20"/>
              </w:rPr>
            </w:pPr>
            <w:r w:rsidRPr="009017FC">
              <w:rPr>
                <w:color w:val="auto"/>
                <w:sz w:val="20"/>
                <w:szCs w:val="20"/>
              </w:rPr>
              <w:t>ISSUES</w:t>
            </w:r>
          </w:p>
          <w:p w14:paraId="00C2039A" w14:textId="279A59AA" w:rsidR="002A6A38" w:rsidRPr="009017FC" w:rsidRDefault="002A6A38" w:rsidP="002A6A38">
            <w:pPr>
              <w:pStyle w:val="ListParagraph"/>
              <w:numPr>
                <w:ilvl w:val="0"/>
                <w:numId w:val="7"/>
              </w:numPr>
              <w:tabs>
                <w:tab w:val="left" w:pos="0"/>
                <w:tab w:val="left" w:pos="2863"/>
              </w:tabs>
              <w:spacing w:after="20"/>
              <w:ind w:left="714" w:hanging="357"/>
              <w:rPr>
                <w:bCs w:val="0"/>
                <w:color w:val="auto"/>
                <w:sz w:val="20"/>
                <w:szCs w:val="20"/>
              </w:rPr>
            </w:pPr>
            <w:r w:rsidRPr="009017FC">
              <w:rPr>
                <w:bCs w:val="0"/>
                <w:color w:val="auto"/>
                <w:sz w:val="20"/>
                <w:szCs w:val="20"/>
              </w:rPr>
              <w:t>Improve pedestrian safety at bus shelter</w:t>
            </w:r>
          </w:p>
          <w:p w14:paraId="6B6D65A7" w14:textId="66223DDD" w:rsidR="00623D7C" w:rsidRPr="009017FC" w:rsidRDefault="002A6A38" w:rsidP="00623D7C">
            <w:pPr>
              <w:pStyle w:val="ListParagraph"/>
              <w:numPr>
                <w:ilvl w:val="0"/>
                <w:numId w:val="7"/>
              </w:numPr>
              <w:tabs>
                <w:tab w:val="left" w:pos="0"/>
                <w:tab w:val="left" w:pos="2863"/>
              </w:tabs>
              <w:spacing w:after="20"/>
              <w:ind w:left="714" w:hanging="357"/>
              <w:rPr>
                <w:bCs w:val="0"/>
                <w:color w:val="auto"/>
                <w:sz w:val="20"/>
                <w:szCs w:val="20"/>
              </w:rPr>
            </w:pPr>
            <w:r w:rsidRPr="009017FC">
              <w:rPr>
                <w:bCs w:val="0"/>
                <w:color w:val="auto"/>
                <w:sz w:val="20"/>
                <w:szCs w:val="20"/>
              </w:rPr>
              <w:t xml:space="preserve">Improve </w:t>
            </w:r>
            <w:r w:rsidR="00E95B2D" w:rsidRPr="009017FC">
              <w:rPr>
                <w:bCs w:val="0"/>
                <w:color w:val="auto"/>
                <w:sz w:val="20"/>
                <w:szCs w:val="20"/>
              </w:rPr>
              <w:t xml:space="preserve">pedestrian safety at </w:t>
            </w:r>
            <w:r w:rsidRPr="009017FC">
              <w:rPr>
                <w:bCs w:val="0"/>
                <w:color w:val="auto"/>
                <w:sz w:val="20"/>
                <w:szCs w:val="20"/>
              </w:rPr>
              <w:t>carpark crossing</w:t>
            </w:r>
          </w:p>
          <w:p w14:paraId="754353CC" w14:textId="35B965C2" w:rsidR="00623D7C" w:rsidRPr="009017FC" w:rsidRDefault="00E95B2D" w:rsidP="00623D7C">
            <w:pPr>
              <w:pStyle w:val="ListParagraph"/>
              <w:numPr>
                <w:ilvl w:val="0"/>
                <w:numId w:val="7"/>
              </w:numPr>
              <w:tabs>
                <w:tab w:val="left" w:pos="0"/>
                <w:tab w:val="left" w:pos="2863"/>
              </w:tabs>
              <w:spacing w:after="20"/>
              <w:ind w:left="714" w:hanging="357"/>
              <w:rPr>
                <w:bCs w:val="0"/>
                <w:color w:val="auto"/>
                <w:sz w:val="20"/>
                <w:szCs w:val="20"/>
              </w:rPr>
            </w:pPr>
            <w:r w:rsidRPr="009017FC">
              <w:rPr>
                <w:color w:val="auto"/>
                <w:sz w:val="20"/>
                <w:szCs w:val="20"/>
              </w:rPr>
              <w:t>Improve safety for pedestrians c</w:t>
            </w:r>
            <w:r w:rsidR="002A6A38" w:rsidRPr="009017FC">
              <w:rPr>
                <w:color w:val="auto"/>
                <w:sz w:val="20"/>
                <w:szCs w:val="20"/>
              </w:rPr>
              <w:t>rossing the boulevard to Sandridge Beach</w:t>
            </w:r>
          </w:p>
          <w:p w14:paraId="1024EEEA" w14:textId="65832D3D" w:rsidR="00623D7C" w:rsidRPr="009017FC" w:rsidRDefault="00E95B2D" w:rsidP="00623D7C">
            <w:pPr>
              <w:pStyle w:val="ListParagraph"/>
              <w:numPr>
                <w:ilvl w:val="0"/>
                <w:numId w:val="7"/>
              </w:numPr>
              <w:tabs>
                <w:tab w:val="left" w:pos="0"/>
                <w:tab w:val="left" w:pos="2863"/>
              </w:tabs>
              <w:spacing w:after="20"/>
              <w:ind w:left="714" w:hanging="357"/>
              <w:rPr>
                <w:bCs w:val="0"/>
                <w:color w:val="auto"/>
                <w:sz w:val="20"/>
                <w:szCs w:val="20"/>
              </w:rPr>
            </w:pPr>
            <w:r w:rsidRPr="009017FC">
              <w:rPr>
                <w:color w:val="auto"/>
                <w:sz w:val="20"/>
                <w:szCs w:val="20"/>
              </w:rPr>
              <w:t>Consider path</w:t>
            </w:r>
            <w:r w:rsidR="00995AF4" w:rsidRPr="009017FC">
              <w:rPr>
                <w:color w:val="auto"/>
                <w:sz w:val="20"/>
                <w:szCs w:val="20"/>
              </w:rPr>
              <w:t xml:space="preserve"> materiality</w:t>
            </w:r>
          </w:p>
          <w:p w14:paraId="45F6DA6E" w14:textId="09E1893D" w:rsidR="003175B0" w:rsidRPr="009017FC" w:rsidRDefault="67A37C67" w:rsidP="2D1F53C4">
            <w:pPr>
              <w:pStyle w:val="ListParagraph"/>
              <w:numPr>
                <w:ilvl w:val="0"/>
                <w:numId w:val="7"/>
              </w:numPr>
              <w:tabs>
                <w:tab w:val="left" w:pos="2863"/>
              </w:tabs>
              <w:spacing w:after="20"/>
              <w:ind w:left="714" w:hanging="357"/>
              <w:rPr>
                <w:color w:val="auto"/>
                <w:sz w:val="20"/>
                <w:szCs w:val="20"/>
              </w:rPr>
            </w:pPr>
            <w:r w:rsidRPr="2D1F53C4">
              <w:rPr>
                <w:color w:val="auto"/>
                <w:sz w:val="20"/>
                <w:szCs w:val="20"/>
              </w:rPr>
              <w:t>Consider pedestrian safety when c</w:t>
            </w:r>
            <w:r w:rsidR="69DCC162" w:rsidRPr="2D1F53C4">
              <w:rPr>
                <w:color w:val="auto"/>
                <w:sz w:val="20"/>
                <w:szCs w:val="20"/>
              </w:rPr>
              <w:t xml:space="preserve">rossing </w:t>
            </w:r>
            <w:r w:rsidRPr="2D1F53C4">
              <w:rPr>
                <w:color w:val="auto"/>
                <w:sz w:val="20"/>
                <w:szCs w:val="20"/>
              </w:rPr>
              <w:t>the c</w:t>
            </w:r>
            <w:r w:rsidR="69DCC162" w:rsidRPr="2D1F53C4">
              <w:rPr>
                <w:color w:val="auto"/>
                <w:sz w:val="20"/>
                <w:szCs w:val="20"/>
              </w:rPr>
              <w:t xml:space="preserve">ycle path to </w:t>
            </w:r>
            <w:r w:rsidRPr="2D1F53C4">
              <w:rPr>
                <w:color w:val="auto"/>
                <w:sz w:val="20"/>
                <w:szCs w:val="20"/>
              </w:rPr>
              <w:t>the</w:t>
            </w:r>
            <w:r w:rsidR="69DCC162" w:rsidRPr="2D1F53C4">
              <w:rPr>
                <w:color w:val="auto"/>
                <w:sz w:val="20"/>
                <w:szCs w:val="20"/>
              </w:rPr>
              <w:t xml:space="preserve"> BBQ area</w:t>
            </w:r>
          </w:p>
          <w:p w14:paraId="5A26094C" w14:textId="1AB26329" w:rsidR="42648751" w:rsidRPr="008910B8" w:rsidRDefault="42648751" w:rsidP="2D1F53C4">
            <w:pPr>
              <w:pStyle w:val="ListParagraph"/>
              <w:numPr>
                <w:ilvl w:val="0"/>
                <w:numId w:val="7"/>
              </w:numPr>
              <w:tabs>
                <w:tab w:val="left" w:pos="2863"/>
              </w:tabs>
              <w:spacing w:after="20"/>
              <w:ind w:left="714" w:hanging="357"/>
              <w:rPr>
                <w:sz w:val="20"/>
                <w:szCs w:val="20"/>
              </w:rPr>
            </w:pPr>
            <w:r w:rsidRPr="2D1F53C4">
              <w:rPr>
                <w:color w:val="auto"/>
                <w:sz w:val="20"/>
                <w:szCs w:val="20"/>
              </w:rPr>
              <w:t>Consider fencing along carpark (foreshore side)</w:t>
            </w:r>
          </w:p>
          <w:p w14:paraId="4892CE52" w14:textId="7B6FE65C" w:rsidR="008910B8" w:rsidRDefault="008910B8" w:rsidP="2D1F53C4">
            <w:pPr>
              <w:pStyle w:val="ListParagraph"/>
              <w:numPr>
                <w:ilvl w:val="0"/>
                <w:numId w:val="7"/>
              </w:numPr>
              <w:tabs>
                <w:tab w:val="left" w:pos="2863"/>
              </w:tabs>
              <w:spacing w:after="20"/>
              <w:ind w:left="714" w:hanging="357"/>
              <w:rPr>
                <w:sz w:val="20"/>
                <w:szCs w:val="20"/>
              </w:rPr>
            </w:pPr>
            <w:r>
              <w:rPr>
                <w:color w:val="auto"/>
                <w:sz w:val="20"/>
                <w:szCs w:val="20"/>
              </w:rPr>
              <w:t>Provide separated bicycle lane</w:t>
            </w:r>
          </w:p>
          <w:p w14:paraId="5B4108C0" w14:textId="77777777" w:rsidR="003175B0" w:rsidRPr="009017FC" w:rsidRDefault="003175B0" w:rsidP="003175B0">
            <w:pPr>
              <w:tabs>
                <w:tab w:val="left" w:pos="0"/>
                <w:tab w:val="left" w:pos="2863"/>
              </w:tabs>
              <w:spacing w:after="20"/>
              <w:rPr>
                <w:bCs w:val="0"/>
                <w:i/>
                <w:iCs/>
                <w:color w:val="auto"/>
                <w:sz w:val="20"/>
                <w:szCs w:val="20"/>
              </w:rPr>
            </w:pPr>
          </w:p>
          <w:p w14:paraId="65420CEC" w14:textId="77777777" w:rsidR="003175B0" w:rsidRPr="009017FC" w:rsidRDefault="003175B0" w:rsidP="003175B0">
            <w:pPr>
              <w:tabs>
                <w:tab w:val="left" w:pos="0"/>
                <w:tab w:val="left" w:pos="2863"/>
              </w:tabs>
              <w:spacing w:after="20"/>
              <w:rPr>
                <w:bCs w:val="0"/>
                <w:i/>
                <w:iCs/>
                <w:color w:val="auto"/>
                <w:sz w:val="20"/>
                <w:szCs w:val="20"/>
              </w:rPr>
            </w:pPr>
            <w:r w:rsidRPr="009017FC">
              <w:rPr>
                <w:i/>
                <w:iCs/>
                <w:color w:val="auto"/>
                <w:sz w:val="20"/>
                <w:szCs w:val="20"/>
              </w:rPr>
              <w:t xml:space="preserve">“Pedestrian crossing on The Boulevard, near Sandridge beach. I live on the service road coming off </w:t>
            </w:r>
            <w:proofErr w:type="gramStart"/>
            <w:r w:rsidRPr="009017FC">
              <w:rPr>
                <w:i/>
                <w:iCs/>
                <w:color w:val="auto"/>
                <w:sz w:val="20"/>
                <w:szCs w:val="20"/>
              </w:rPr>
              <w:t>Todd road</w:t>
            </w:r>
            <w:proofErr w:type="gramEnd"/>
            <w:r w:rsidRPr="009017FC">
              <w:rPr>
                <w:i/>
                <w:iCs/>
                <w:color w:val="auto"/>
                <w:sz w:val="20"/>
                <w:szCs w:val="20"/>
              </w:rPr>
              <w:t xml:space="preserve"> along The Boulevard, with small children. Crossing to access Sandridge beach is hard given the amount of people that speed around that bend.  Speed bumps on </w:t>
            </w:r>
            <w:proofErr w:type="gramStart"/>
            <w:r w:rsidRPr="009017FC">
              <w:rPr>
                <w:i/>
                <w:iCs/>
                <w:color w:val="auto"/>
                <w:sz w:val="20"/>
                <w:szCs w:val="20"/>
              </w:rPr>
              <w:t>Todd road</w:t>
            </w:r>
            <w:proofErr w:type="gramEnd"/>
            <w:r w:rsidRPr="009017FC">
              <w:rPr>
                <w:i/>
                <w:iCs/>
                <w:color w:val="auto"/>
                <w:sz w:val="20"/>
                <w:szCs w:val="20"/>
              </w:rPr>
              <w:t xml:space="preserve"> and The Boulevard, up to Batman St would slow drivers down. </w:t>
            </w:r>
            <w:proofErr w:type="gramStart"/>
            <w:r w:rsidRPr="009017FC">
              <w:rPr>
                <w:i/>
                <w:iCs/>
                <w:color w:val="auto"/>
                <w:sz w:val="20"/>
                <w:szCs w:val="20"/>
              </w:rPr>
              <w:t>Also</w:t>
            </w:r>
            <w:proofErr w:type="gramEnd"/>
            <w:r w:rsidRPr="009017FC">
              <w:rPr>
                <w:i/>
                <w:iCs/>
                <w:color w:val="auto"/>
                <w:sz w:val="20"/>
                <w:szCs w:val="20"/>
              </w:rPr>
              <w:t xml:space="preserve"> a pedestrian crossing with lights would make it safer for people to access the beach. It’s hard to get to a safe spot to cross the road given views of both directions at this </w:t>
            </w:r>
            <w:proofErr w:type="gramStart"/>
            <w:r w:rsidRPr="009017FC">
              <w:rPr>
                <w:i/>
                <w:iCs/>
                <w:color w:val="auto"/>
                <w:sz w:val="20"/>
                <w:szCs w:val="20"/>
              </w:rPr>
              <w:t>particular spot</w:t>
            </w:r>
            <w:proofErr w:type="gramEnd"/>
            <w:r w:rsidRPr="009017FC">
              <w:rPr>
                <w:i/>
                <w:iCs/>
                <w:color w:val="auto"/>
                <w:sz w:val="20"/>
                <w:szCs w:val="20"/>
              </w:rPr>
              <w:t>. I’ve seen so many families nearly collected by cars at this spot. There is nowhere safe for pedestrians to cross to Sandridge beach without walking up Todd Rd to the traffic lights.”</w:t>
            </w:r>
          </w:p>
          <w:p w14:paraId="5FC10F72" w14:textId="3470F8B8" w:rsidR="003175B0" w:rsidRDefault="003175B0" w:rsidP="003175B0">
            <w:pPr>
              <w:tabs>
                <w:tab w:val="left" w:pos="0"/>
                <w:tab w:val="left" w:pos="2863"/>
              </w:tabs>
              <w:spacing w:after="20"/>
              <w:rPr>
                <w:i/>
                <w:iCs/>
                <w:color w:val="auto"/>
                <w:sz w:val="20"/>
                <w:szCs w:val="20"/>
              </w:rPr>
            </w:pPr>
          </w:p>
          <w:p w14:paraId="6D026B5B" w14:textId="278A3069" w:rsidR="008910B8" w:rsidRDefault="008910B8" w:rsidP="003175B0">
            <w:pPr>
              <w:tabs>
                <w:tab w:val="left" w:pos="0"/>
                <w:tab w:val="left" w:pos="2863"/>
              </w:tabs>
              <w:spacing w:after="20"/>
              <w:rPr>
                <w:i/>
                <w:iCs/>
                <w:color w:val="auto"/>
                <w:sz w:val="20"/>
                <w:szCs w:val="20"/>
              </w:rPr>
            </w:pPr>
            <w:r>
              <w:rPr>
                <w:i/>
                <w:iCs/>
                <w:color w:val="auto"/>
                <w:sz w:val="20"/>
                <w:szCs w:val="20"/>
              </w:rPr>
              <w:t>“</w:t>
            </w:r>
            <w:r w:rsidRPr="008910B8">
              <w:rPr>
                <w:i/>
                <w:iCs/>
                <w:color w:val="auto"/>
                <w:sz w:val="20"/>
                <w:szCs w:val="20"/>
              </w:rPr>
              <w:t>For safety of the users of the Sandridge Beach Facilities, there must be a separation of mechanized (Cycles, e Scooters, skating Boards, etc) and the pedestrians.</w:t>
            </w:r>
            <w:r>
              <w:rPr>
                <w:i/>
                <w:iCs/>
                <w:color w:val="auto"/>
                <w:sz w:val="20"/>
                <w:szCs w:val="20"/>
              </w:rPr>
              <w:t>”</w:t>
            </w:r>
          </w:p>
          <w:p w14:paraId="195D1E3C" w14:textId="77777777" w:rsidR="008910B8" w:rsidRPr="009017FC" w:rsidRDefault="008910B8" w:rsidP="003175B0">
            <w:pPr>
              <w:tabs>
                <w:tab w:val="left" w:pos="0"/>
                <w:tab w:val="left" w:pos="2863"/>
              </w:tabs>
              <w:spacing w:after="20"/>
              <w:rPr>
                <w:bCs w:val="0"/>
                <w:i/>
                <w:iCs/>
                <w:color w:val="auto"/>
                <w:sz w:val="20"/>
                <w:szCs w:val="20"/>
              </w:rPr>
            </w:pPr>
          </w:p>
          <w:p w14:paraId="08FA9FA2" w14:textId="6BEBEBE1" w:rsidR="003175B0" w:rsidRPr="009017FC" w:rsidRDefault="00623D7C" w:rsidP="003175B0">
            <w:pPr>
              <w:tabs>
                <w:tab w:val="left" w:pos="0"/>
                <w:tab w:val="left" w:pos="2863"/>
              </w:tabs>
              <w:spacing w:after="20"/>
              <w:rPr>
                <w:i/>
                <w:iCs/>
                <w:color w:val="auto"/>
                <w:sz w:val="20"/>
                <w:szCs w:val="20"/>
              </w:rPr>
            </w:pPr>
            <w:r w:rsidRPr="009017FC">
              <w:rPr>
                <w:bCs w:val="0"/>
                <w:i/>
                <w:iCs/>
                <w:color w:val="auto"/>
                <w:sz w:val="20"/>
                <w:szCs w:val="20"/>
              </w:rPr>
              <w:t>“</w:t>
            </w:r>
            <w:r w:rsidR="003175B0" w:rsidRPr="009017FC">
              <w:rPr>
                <w:bCs w:val="0"/>
                <w:i/>
                <w:iCs/>
                <w:color w:val="auto"/>
                <w:sz w:val="20"/>
                <w:szCs w:val="20"/>
              </w:rPr>
              <w:t>The area at the end of the provided photo, and just east (right) off the photo is frequently used by large family groups during summer days (typically with large sun awnings). Care is needed when riding through the area as both adults and kids often have little awareness that there is a bike path straight in front of their tent. I have no desire to stop people using the area, but wonder whether thought can be given to how, at least, the adults can be made aware of the pinch point.</w:t>
            </w:r>
            <w:r w:rsidRPr="009017FC">
              <w:rPr>
                <w:bCs w:val="0"/>
                <w:i/>
                <w:iCs/>
                <w:color w:val="auto"/>
                <w:sz w:val="20"/>
                <w:szCs w:val="20"/>
              </w:rPr>
              <w:t>”</w:t>
            </w:r>
          </w:p>
          <w:p w14:paraId="2769CCBC" w14:textId="77777777" w:rsidR="007A6DF7" w:rsidRPr="009017FC" w:rsidRDefault="007A6DF7" w:rsidP="003175B0">
            <w:pPr>
              <w:tabs>
                <w:tab w:val="left" w:pos="0"/>
                <w:tab w:val="left" w:pos="2863"/>
              </w:tabs>
              <w:spacing w:after="20"/>
              <w:rPr>
                <w:i/>
                <w:iCs/>
                <w:color w:val="auto"/>
                <w:sz w:val="20"/>
                <w:szCs w:val="20"/>
              </w:rPr>
            </w:pPr>
          </w:p>
          <w:p w14:paraId="5C2C5F1B" w14:textId="72A89FFB" w:rsidR="007A6DF7" w:rsidRPr="009017FC" w:rsidRDefault="007A6DF7" w:rsidP="003175B0">
            <w:pPr>
              <w:tabs>
                <w:tab w:val="left" w:pos="0"/>
                <w:tab w:val="left" w:pos="2863"/>
              </w:tabs>
              <w:spacing w:after="20"/>
              <w:rPr>
                <w:bCs w:val="0"/>
                <w:i/>
                <w:iCs/>
                <w:color w:val="auto"/>
                <w:sz w:val="20"/>
                <w:szCs w:val="20"/>
              </w:rPr>
            </w:pPr>
            <w:r w:rsidRPr="009017FC">
              <w:rPr>
                <w:bCs w:val="0"/>
                <w:i/>
                <w:iCs/>
                <w:color w:val="auto"/>
                <w:sz w:val="20"/>
                <w:szCs w:val="20"/>
              </w:rPr>
              <w:t xml:space="preserve">“Have pathway surfaces been considered? Concrete and paving stones are both very hard on foot tread and for an </w:t>
            </w:r>
            <w:r w:rsidRPr="009017FC">
              <w:rPr>
                <w:bCs w:val="0"/>
                <w:i/>
                <w:iCs/>
                <w:color w:val="auto"/>
                <w:sz w:val="20"/>
                <w:szCs w:val="20"/>
              </w:rPr>
              <w:lastRenderedPageBreak/>
              <w:t>aging population not a favoured surface. Bitumen paths offer a much easier and safer walking surface for long term body health - knees and hips.”</w:t>
            </w:r>
          </w:p>
        </w:tc>
      </w:tr>
      <w:tr w:rsidR="00AD1EBB" w:rsidRPr="00252FC3" w14:paraId="7D5A2CF5" w14:textId="77777777" w:rsidTr="2D1F53C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629" w:type="dxa"/>
            <w:gridSpan w:val="3"/>
            <w:vAlign w:val="center"/>
          </w:tcPr>
          <w:p w14:paraId="2F196C3D" w14:textId="0D5E0108" w:rsidR="00AD1EBB" w:rsidRPr="009017FC" w:rsidRDefault="00AD1EBB" w:rsidP="002A6A38">
            <w:pPr>
              <w:pStyle w:val="TABLEHEADING"/>
              <w:tabs>
                <w:tab w:val="left" w:pos="0"/>
                <w:tab w:val="left" w:pos="2863"/>
              </w:tabs>
              <w:spacing w:after="20"/>
              <w:rPr>
                <w:color w:val="auto"/>
                <w:sz w:val="20"/>
                <w:szCs w:val="20"/>
              </w:rPr>
            </w:pPr>
            <w:r w:rsidRPr="009017FC">
              <w:rPr>
                <w:color w:val="FFFFFF" w:themeColor="background1"/>
                <w:sz w:val="20"/>
                <w:szCs w:val="20"/>
              </w:rPr>
              <w:lastRenderedPageBreak/>
              <w:t xml:space="preserve">Across </w:t>
            </w:r>
            <w:r w:rsidR="006E7595" w:rsidRPr="009017FC">
              <w:rPr>
                <w:color w:val="FFFFFF" w:themeColor="background1"/>
                <w:sz w:val="20"/>
                <w:szCs w:val="20"/>
              </w:rPr>
              <w:t xml:space="preserve">the themes of </w:t>
            </w:r>
            <w:r w:rsidRPr="009017FC">
              <w:rPr>
                <w:color w:val="FFFFFF" w:themeColor="background1"/>
                <w:sz w:val="20"/>
                <w:szCs w:val="20"/>
              </w:rPr>
              <w:t xml:space="preserve">Cyclist and </w:t>
            </w:r>
            <w:r w:rsidR="006E7595" w:rsidRPr="009017FC">
              <w:rPr>
                <w:color w:val="FFFFFF" w:themeColor="background1"/>
                <w:sz w:val="20"/>
                <w:szCs w:val="20"/>
              </w:rPr>
              <w:t>P</w:t>
            </w:r>
            <w:r w:rsidRPr="009017FC">
              <w:rPr>
                <w:color w:val="FFFFFF" w:themeColor="background1"/>
                <w:sz w:val="20"/>
                <w:szCs w:val="20"/>
              </w:rPr>
              <w:t xml:space="preserve">edestrian safety, </w:t>
            </w:r>
            <w:r w:rsidR="006E7595" w:rsidRPr="009017FC">
              <w:rPr>
                <w:color w:val="FFFFFF" w:themeColor="background1"/>
                <w:sz w:val="20"/>
                <w:szCs w:val="20"/>
              </w:rPr>
              <w:t>the bus shelter was of common concern:</w:t>
            </w:r>
          </w:p>
        </w:tc>
      </w:tr>
      <w:tr w:rsidR="006E7595" w:rsidRPr="00252FC3" w14:paraId="2B6534EC" w14:textId="77777777" w:rsidTr="2D1F53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F825913" w14:textId="0266FE84" w:rsidR="006E7595" w:rsidRPr="009017FC" w:rsidRDefault="006E7595" w:rsidP="006E7595">
            <w:pPr>
              <w:rPr>
                <w:b/>
                <w:color w:val="auto"/>
                <w:sz w:val="20"/>
                <w:szCs w:val="20"/>
              </w:rPr>
            </w:pPr>
            <w:r w:rsidRPr="009017FC">
              <w:rPr>
                <w:b/>
                <w:color w:val="auto"/>
                <w:sz w:val="20"/>
                <w:szCs w:val="20"/>
              </w:rPr>
              <w:t>Bus Shelter</w:t>
            </w:r>
          </w:p>
        </w:tc>
        <w:tc>
          <w:tcPr>
            <w:tcW w:w="1417" w:type="dxa"/>
            <w:vAlign w:val="center"/>
          </w:tcPr>
          <w:p w14:paraId="26A01AC6" w14:textId="20DA5EF5" w:rsidR="006E7595" w:rsidRPr="009017FC" w:rsidRDefault="0A19A805" w:rsidP="564865B7">
            <w:pPr>
              <w:jc w:val="center"/>
              <w:cnfStyle w:val="000000010000" w:firstRow="0" w:lastRow="0" w:firstColumn="0" w:lastColumn="0" w:oddVBand="0" w:evenVBand="0" w:oddHBand="0" w:evenHBand="1" w:firstRowFirstColumn="0" w:firstRowLastColumn="0" w:lastRowFirstColumn="0" w:lastRowLastColumn="0"/>
              <w:rPr>
                <w:color w:val="auto"/>
                <w:sz w:val="20"/>
                <w:szCs w:val="20"/>
              </w:rPr>
            </w:pPr>
            <w:r w:rsidRPr="564865B7">
              <w:rPr>
                <w:color w:val="auto"/>
                <w:sz w:val="20"/>
                <w:szCs w:val="20"/>
              </w:rPr>
              <w:t>15</w:t>
            </w:r>
          </w:p>
        </w:tc>
        <w:tc>
          <w:tcPr>
            <w:cnfStyle w:val="000100000000" w:firstRow="0" w:lastRow="0" w:firstColumn="0" w:lastColumn="1" w:oddVBand="0" w:evenVBand="0" w:oddHBand="0" w:evenHBand="0" w:firstRowFirstColumn="0" w:firstRowLastColumn="0" w:lastRowFirstColumn="0" w:lastRowLastColumn="0"/>
            <w:tcW w:w="5665" w:type="dxa"/>
            <w:vAlign w:val="center"/>
          </w:tcPr>
          <w:p w14:paraId="7E2CBC62" w14:textId="77777777" w:rsidR="006E7595" w:rsidRPr="009017FC" w:rsidRDefault="006E7595" w:rsidP="006E7595">
            <w:pPr>
              <w:pStyle w:val="TABLEHEADING"/>
              <w:tabs>
                <w:tab w:val="left" w:pos="0"/>
                <w:tab w:val="left" w:pos="2863"/>
              </w:tabs>
              <w:spacing w:after="20"/>
              <w:rPr>
                <w:b w:val="0"/>
                <w:bCs w:val="0"/>
                <w:i/>
                <w:iCs/>
                <w:color w:val="auto"/>
                <w:sz w:val="20"/>
                <w:szCs w:val="20"/>
              </w:rPr>
            </w:pPr>
            <w:r w:rsidRPr="009017FC">
              <w:rPr>
                <w:b w:val="0"/>
                <w:bCs w:val="0"/>
                <w:i/>
                <w:iCs/>
                <w:color w:val="auto"/>
                <w:sz w:val="20"/>
                <w:szCs w:val="20"/>
              </w:rPr>
              <w:t>“Bus shelters on footpath is major issue, impacting pedestrian visibility, the shelters need to be repositioned off the footpath, thank you.”</w:t>
            </w:r>
          </w:p>
          <w:p w14:paraId="1543F031" w14:textId="77777777" w:rsidR="006E7595" w:rsidRPr="009017FC" w:rsidRDefault="006E7595" w:rsidP="006E7595">
            <w:pPr>
              <w:pStyle w:val="TABLEHEADING"/>
              <w:tabs>
                <w:tab w:val="left" w:pos="0"/>
                <w:tab w:val="left" w:pos="2863"/>
              </w:tabs>
              <w:spacing w:after="20"/>
              <w:ind w:left="4320"/>
              <w:rPr>
                <w:b w:val="0"/>
                <w:bCs w:val="0"/>
                <w:i/>
                <w:iCs/>
                <w:color w:val="auto"/>
                <w:sz w:val="20"/>
                <w:szCs w:val="20"/>
              </w:rPr>
            </w:pPr>
          </w:p>
          <w:p w14:paraId="592C3A90" w14:textId="2C5A9286" w:rsidR="006E7595" w:rsidRPr="009017FC" w:rsidRDefault="006E7595" w:rsidP="006E7595">
            <w:pPr>
              <w:pStyle w:val="TABLEHEADING"/>
              <w:tabs>
                <w:tab w:val="left" w:pos="0"/>
                <w:tab w:val="left" w:pos="2863"/>
              </w:tabs>
              <w:spacing w:after="20"/>
              <w:rPr>
                <w:b w:val="0"/>
                <w:bCs w:val="0"/>
                <w:i/>
                <w:iCs/>
                <w:color w:val="auto"/>
                <w:sz w:val="20"/>
                <w:szCs w:val="20"/>
              </w:rPr>
            </w:pPr>
            <w:r w:rsidRPr="009017FC">
              <w:rPr>
                <w:b w:val="0"/>
                <w:bCs w:val="0"/>
                <w:i/>
                <w:iCs/>
                <w:color w:val="auto"/>
                <w:sz w:val="20"/>
                <w:szCs w:val="20"/>
              </w:rPr>
              <w:t>“The bus shelter creates more than an inability to see oncoming traffic - it creates countless opportunities for collisions and injuries. It is the easily the most dangerous aspect of the cycle path in this area in my opinion. I am thankful that council will be addressing this.”</w:t>
            </w:r>
          </w:p>
          <w:p w14:paraId="10CF8733" w14:textId="77777777" w:rsidR="006E7595" w:rsidRPr="009017FC" w:rsidRDefault="006E7595" w:rsidP="006E7595">
            <w:pPr>
              <w:pStyle w:val="TABLEHEADING"/>
              <w:tabs>
                <w:tab w:val="left" w:pos="0"/>
                <w:tab w:val="left" w:pos="2863"/>
              </w:tabs>
              <w:spacing w:after="20"/>
              <w:ind w:left="4320"/>
              <w:rPr>
                <w:b w:val="0"/>
                <w:bCs w:val="0"/>
                <w:i/>
                <w:iCs/>
                <w:color w:val="auto"/>
                <w:sz w:val="20"/>
                <w:szCs w:val="20"/>
              </w:rPr>
            </w:pPr>
          </w:p>
          <w:p w14:paraId="04825DB0" w14:textId="34A44932" w:rsidR="006E7595" w:rsidRPr="009017FC" w:rsidRDefault="006E7595" w:rsidP="006E7595">
            <w:pPr>
              <w:pStyle w:val="TABLEHEADING"/>
              <w:tabs>
                <w:tab w:val="left" w:pos="0"/>
                <w:tab w:val="left" w:pos="2863"/>
              </w:tabs>
              <w:spacing w:after="20"/>
              <w:rPr>
                <w:b w:val="0"/>
                <w:bCs w:val="0"/>
                <w:i/>
                <w:iCs/>
                <w:color w:val="auto"/>
                <w:sz w:val="20"/>
                <w:szCs w:val="20"/>
              </w:rPr>
            </w:pPr>
            <w:r w:rsidRPr="009017FC">
              <w:rPr>
                <w:b w:val="0"/>
                <w:bCs w:val="0"/>
                <w:i/>
                <w:iCs/>
                <w:color w:val="auto"/>
                <w:sz w:val="20"/>
                <w:szCs w:val="20"/>
              </w:rPr>
              <w:t>“The bus shelter is a particularly dangerous obstacle on the path and consideration needs to be given to its relocation.</w:t>
            </w:r>
            <w:r w:rsidR="00E95B2D" w:rsidRPr="009017FC">
              <w:rPr>
                <w:b w:val="0"/>
                <w:bCs w:val="0"/>
                <w:i/>
                <w:iCs/>
                <w:color w:val="auto"/>
                <w:sz w:val="20"/>
                <w:szCs w:val="20"/>
              </w:rPr>
              <w:t>.</w:t>
            </w:r>
            <w:r w:rsidRPr="009017FC">
              <w:rPr>
                <w:b w:val="0"/>
                <w:bCs w:val="0"/>
                <w:i/>
                <w:iCs/>
                <w:color w:val="auto"/>
                <w:sz w:val="20"/>
                <w:szCs w:val="20"/>
              </w:rPr>
              <w:t>.”</w:t>
            </w:r>
          </w:p>
          <w:p w14:paraId="1850D838" w14:textId="77777777" w:rsidR="006E7595" w:rsidRPr="009017FC" w:rsidRDefault="006E7595" w:rsidP="006E7595">
            <w:pPr>
              <w:pStyle w:val="TABLEHEADING"/>
              <w:tabs>
                <w:tab w:val="left" w:pos="0"/>
                <w:tab w:val="left" w:pos="2863"/>
              </w:tabs>
              <w:spacing w:after="20"/>
              <w:ind w:left="4320"/>
              <w:rPr>
                <w:b w:val="0"/>
                <w:bCs w:val="0"/>
                <w:i/>
                <w:iCs/>
                <w:color w:val="auto"/>
                <w:sz w:val="20"/>
                <w:szCs w:val="20"/>
              </w:rPr>
            </w:pPr>
          </w:p>
          <w:p w14:paraId="7083A76B" w14:textId="77777777" w:rsidR="006E7595" w:rsidRPr="009017FC" w:rsidRDefault="006E7595" w:rsidP="006E7595">
            <w:pPr>
              <w:pStyle w:val="TABLEHEADING"/>
              <w:tabs>
                <w:tab w:val="left" w:pos="0"/>
                <w:tab w:val="left" w:pos="2863"/>
              </w:tabs>
              <w:spacing w:after="20"/>
              <w:rPr>
                <w:b w:val="0"/>
                <w:bCs w:val="0"/>
                <w:i/>
                <w:iCs/>
                <w:color w:val="auto"/>
                <w:sz w:val="20"/>
                <w:szCs w:val="20"/>
              </w:rPr>
            </w:pPr>
            <w:r w:rsidRPr="009017FC">
              <w:rPr>
                <w:b w:val="0"/>
                <w:bCs w:val="0"/>
                <w:i/>
                <w:iCs/>
                <w:color w:val="auto"/>
                <w:sz w:val="20"/>
                <w:szCs w:val="20"/>
              </w:rPr>
              <w:t xml:space="preserve">“The bus stop shelter is the main one. </w:t>
            </w:r>
            <w:proofErr w:type="gramStart"/>
            <w:r w:rsidRPr="009017FC">
              <w:rPr>
                <w:b w:val="0"/>
                <w:bCs w:val="0"/>
                <w:i/>
                <w:iCs/>
                <w:color w:val="auto"/>
                <w:sz w:val="20"/>
                <w:szCs w:val="20"/>
              </w:rPr>
              <w:t>Plus</w:t>
            </w:r>
            <w:proofErr w:type="gramEnd"/>
            <w:r w:rsidRPr="009017FC">
              <w:rPr>
                <w:b w:val="0"/>
                <w:bCs w:val="0"/>
                <w:i/>
                <w:iCs/>
                <w:color w:val="auto"/>
                <w:sz w:val="20"/>
                <w:szCs w:val="20"/>
              </w:rPr>
              <w:t xml:space="preserve"> no crossing at the beach car park entrance.”</w:t>
            </w:r>
          </w:p>
          <w:p w14:paraId="05BAB43A" w14:textId="77777777" w:rsidR="006E7595" w:rsidRPr="009017FC" w:rsidRDefault="006E7595" w:rsidP="006E7595">
            <w:pPr>
              <w:pStyle w:val="TABLEHEADING"/>
              <w:tabs>
                <w:tab w:val="left" w:pos="0"/>
                <w:tab w:val="left" w:pos="2863"/>
              </w:tabs>
              <w:spacing w:after="20"/>
              <w:ind w:left="4320"/>
              <w:rPr>
                <w:b w:val="0"/>
                <w:bCs w:val="0"/>
                <w:i/>
                <w:iCs/>
                <w:color w:val="auto"/>
                <w:sz w:val="20"/>
                <w:szCs w:val="20"/>
              </w:rPr>
            </w:pPr>
          </w:p>
          <w:p w14:paraId="7F318FC3" w14:textId="66A0CE63" w:rsidR="006E7595" w:rsidRPr="009017FC" w:rsidRDefault="006E7595" w:rsidP="006E7595">
            <w:pPr>
              <w:rPr>
                <w:color w:val="auto"/>
                <w:sz w:val="20"/>
                <w:szCs w:val="20"/>
              </w:rPr>
            </w:pPr>
            <w:r w:rsidRPr="009017FC">
              <w:rPr>
                <w:bCs w:val="0"/>
                <w:i/>
                <w:iCs/>
                <w:color w:val="auto"/>
                <w:sz w:val="20"/>
                <w:szCs w:val="20"/>
              </w:rPr>
              <w:t xml:space="preserve">“I am a regular bike rider along this route, and agree it is poorly laid out and dangerous. </w:t>
            </w:r>
            <w:proofErr w:type="gramStart"/>
            <w:r w:rsidRPr="009017FC">
              <w:rPr>
                <w:bCs w:val="0"/>
                <w:i/>
                <w:iCs/>
                <w:color w:val="auto"/>
                <w:sz w:val="20"/>
                <w:szCs w:val="20"/>
              </w:rPr>
              <w:t>However</w:t>
            </w:r>
            <w:proofErr w:type="gramEnd"/>
            <w:r w:rsidRPr="009017FC">
              <w:rPr>
                <w:bCs w:val="0"/>
                <w:i/>
                <w:iCs/>
                <w:color w:val="auto"/>
                <w:sz w:val="20"/>
                <w:szCs w:val="20"/>
              </w:rPr>
              <w:t xml:space="preserve"> I am concerned that you already appear to have decided that the bus shelter needs to remain, albeit with some change in layout.</w:t>
            </w:r>
            <w:r w:rsidRPr="009017FC">
              <w:rPr>
                <w:bCs w:val="0"/>
                <w:i/>
                <w:iCs/>
                <w:color w:val="auto"/>
                <w:sz w:val="20"/>
                <w:szCs w:val="20"/>
              </w:rPr>
              <w:br/>
              <w:t xml:space="preserve">I submit that there is no need for the bus shelter at all, and that it should be removed completely. </w:t>
            </w:r>
            <w:r w:rsidRPr="009017FC">
              <w:rPr>
                <w:bCs w:val="0"/>
                <w:i/>
                <w:iCs/>
                <w:color w:val="auto"/>
                <w:sz w:val="20"/>
                <w:szCs w:val="20"/>
              </w:rPr>
              <w:br/>
              <w:t xml:space="preserve">- This shelter is barely 500m from the end of the bus route. I have never seen anyone catch a bus there. </w:t>
            </w:r>
            <w:r w:rsidRPr="009017FC">
              <w:rPr>
                <w:bCs w:val="0"/>
                <w:i/>
                <w:iCs/>
                <w:color w:val="auto"/>
                <w:sz w:val="20"/>
                <w:szCs w:val="20"/>
              </w:rPr>
              <w:br/>
              <w:t xml:space="preserve">- Shelter is not needed for people alighting at this stop, when the Life Saving Club and toilets are within 20 m. </w:t>
            </w:r>
            <w:r w:rsidRPr="009017FC">
              <w:rPr>
                <w:bCs w:val="0"/>
                <w:i/>
                <w:iCs/>
                <w:color w:val="auto"/>
                <w:sz w:val="20"/>
                <w:szCs w:val="20"/>
              </w:rPr>
              <w:br/>
              <w:t xml:space="preserve">- It is </w:t>
            </w:r>
            <w:proofErr w:type="gramStart"/>
            <w:r w:rsidRPr="009017FC">
              <w:rPr>
                <w:bCs w:val="0"/>
                <w:i/>
                <w:iCs/>
                <w:color w:val="auto"/>
                <w:sz w:val="20"/>
                <w:szCs w:val="20"/>
              </w:rPr>
              <w:t>dangerous, and</w:t>
            </w:r>
            <w:proofErr w:type="gramEnd"/>
            <w:r w:rsidRPr="009017FC">
              <w:rPr>
                <w:bCs w:val="0"/>
                <w:i/>
                <w:iCs/>
                <w:color w:val="auto"/>
                <w:sz w:val="20"/>
                <w:szCs w:val="20"/>
              </w:rPr>
              <w:t xml:space="preserve"> fails to conform with safety standards - it should never have been built in its current form.”</w:t>
            </w:r>
          </w:p>
        </w:tc>
      </w:tr>
      <w:tr w:rsidR="002A6A38" w:rsidRPr="00252FC3" w14:paraId="58A7C75C" w14:textId="77777777" w:rsidTr="2D1F53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9" w:type="dxa"/>
            <w:gridSpan w:val="3"/>
            <w:vAlign w:val="center"/>
          </w:tcPr>
          <w:p w14:paraId="5F83A6ED" w14:textId="037F5A49" w:rsidR="002A6A38" w:rsidRPr="009017FC" w:rsidRDefault="002A6A38" w:rsidP="00AD7E4F">
            <w:pPr>
              <w:rPr>
                <w:b/>
                <w:bCs w:val="0"/>
                <w:i/>
                <w:iCs/>
                <w:color w:val="FFFFFF" w:themeColor="background1"/>
                <w:sz w:val="20"/>
                <w:szCs w:val="20"/>
              </w:rPr>
            </w:pPr>
            <w:r w:rsidRPr="009017FC">
              <w:rPr>
                <w:b/>
                <w:bCs w:val="0"/>
                <w:color w:val="FFFFFF" w:themeColor="background1"/>
                <w:sz w:val="20"/>
                <w:szCs w:val="20"/>
              </w:rPr>
              <w:t xml:space="preserve">There were also </w:t>
            </w:r>
            <w:proofErr w:type="gramStart"/>
            <w:r w:rsidRPr="009017FC">
              <w:rPr>
                <w:b/>
                <w:bCs w:val="0"/>
                <w:color w:val="FFFFFF" w:themeColor="background1"/>
                <w:sz w:val="20"/>
                <w:szCs w:val="20"/>
              </w:rPr>
              <w:t>a number of</w:t>
            </w:r>
            <w:proofErr w:type="gramEnd"/>
            <w:r w:rsidRPr="009017FC">
              <w:rPr>
                <w:b/>
                <w:bCs w:val="0"/>
                <w:color w:val="FFFFFF" w:themeColor="background1"/>
                <w:sz w:val="20"/>
                <w:szCs w:val="20"/>
              </w:rPr>
              <w:t xml:space="preserve"> new issues identified</w:t>
            </w:r>
            <w:r w:rsidR="00E230D7" w:rsidRPr="009017FC">
              <w:rPr>
                <w:b/>
                <w:bCs w:val="0"/>
                <w:color w:val="FFFFFF" w:themeColor="background1"/>
                <w:sz w:val="20"/>
                <w:szCs w:val="20"/>
              </w:rPr>
              <w:t xml:space="preserve"> that have been referred to the correct teams within council</w:t>
            </w:r>
            <w:r w:rsidRPr="009017FC">
              <w:rPr>
                <w:b/>
                <w:bCs w:val="0"/>
                <w:color w:val="FFFFFF" w:themeColor="background1"/>
                <w:sz w:val="20"/>
                <w:szCs w:val="20"/>
              </w:rPr>
              <w:t xml:space="preserve">: </w:t>
            </w:r>
          </w:p>
        </w:tc>
      </w:tr>
      <w:tr w:rsidR="00AD7E4F" w:rsidRPr="00252FC3" w14:paraId="26E630B5" w14:textId="77777777" w:rsidTr="2D1F53C4">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AFE9D9" w14:textId="7B0AC186" w:rsidR="00AD7E4F" w:rsidRPr="009017FC" w:rsidRDefault="00E230D7" w:rsidP="00AD7E4F">
            <w:pPr>
              <w:rPr>
                <w:b/>
                <w:bCs w:val="0"/>
                <w:color w:val="auto"/>
                <w:sz w:val="20"/>
                <w:szCs w:val="20"/>
              </w:rPr>
            </w:pPr>
            <w:r w:rsidRPr="009017FC">
              <w:rPr>
                <w:b/>
                <w:bCs w:val="0"/>
                <w:color w:val="auto"/>
                <w:sz w:val="20"/>
                <w:szCs w:val="20"/>
              </w:rPr>
              <w:t>Other</w:t>
            </w:r>
          </w:p>
        </w:tc>
        <w:tc>
          <w:tcPr>
            <w:tcW w:w="1417" w:type="dxa"/>
            <w:vAlign w:val="center"/>
          </w:tcPr>
          <w:p w14:paraId="70AB0D69" w14:textId="13D95AE5" w:rsidR="00AD7E4F" w:rsidRPr="009017FC" w:rsidRDefault="142CB793" w:rsidP="00AD7E4F">
            <w:pPr>
              <w:pStyle w:val="TABLENORMAL0"/>
              <w:spacing w:after="20"/>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sidRPr="564865B7">
              <w:rPr>
                <w:color w:val="auto"/>
                <w:sz w:val="20"/>
                <w:szCs w:val="20"/>
              </w:rPr>
              <w:t>4</w:t>
            </w:r>
          </w:p>
        </w:tc>
        <w:tc>
          <w:tcPr>
            <w:cnfStyle w:val="000100000000" w:firstRow="0" w:lastRow="0" w:firstColumn="0" w:lastColumn="1" w:oddVBand="0" w:evenVBand="0" w:oddHBand="0" w:evenHBand="0" w:firstRowFirstColumn="0" w:firstRowLastColumn="0" w:lastRowFirstColumn="0" w:lastRowLastColumn="0"/>
            <w:tcW w:w="5665" w:type="dxa"/>
            <w:vAlign w:val="center"/>
          </w:tcPr>
          <w:p w14:paraId="56B9C69B" w14:textId="7EA3D9D2" w:rsidR="00E230D7" w:rsidRPr="009017FC" w:rsidRDefault="00E95B2D" w:rsidP="00E230D7">
            <w:pPr>
              <w:rPr>
                <w:b/>
                <w:color w:val="auto"/>
                <w:sz w:val="20"/>
                <w:szCs w:val="20"/>
              </w:rPr>
            </w:pPr>
            <w:r w:rsidRPr="009017FC">
              <w:rPr>
                <w:b/>
                <w:color w:val="auto"/>
                <w:sz w:val="20"/>
                <w:szCs w:val="20"/>
              </w:rPr>
              <w:t>ISSUES</w:t>
            </w:r>
          </w:p>
          <w:p w14:paraId="49BC242C" w14:textId="5544A23F" w:rsidR="00AD7E4F" w:rsidRPr="009017FC" w:rsidRDefault="6F31607D" w:rsidP="00E230D7">
            <w:pPr>
              <w:pStyle w:val="ListParagraph"/>
              <w:numPr>
                <w:ilvl w:val="0"/>
                <w:numId w:val="23"/>
              </w:numPr>
              <w:rPr>
                <w:color w:val="auto"/>
                <w:sz w:val="20"/>
                <w:szCs w:val="20"/>
              </w:rPr>
            </w:pPr>
            <w:r w:rsidRPr="564865B7">
              <w:rPr>
                <w:color w:val="auto"/>
                <w:sz w:val="20"/>
                <w:szCs w:val="20"/>
              </w:rPr>
              <w:t>Jet skis entering beach</w:t>
            </w:r>
          </w:p>
          <w:p w14:paraId="4D615AEF" w14:textId="30050AEA" w:rsidR="002A6A38" w:rsidRPr="009017FC" w:rsidRDefault="002A6A38" w:rsidP="00E230D7">
            <w:pPr>
              <w:pStyle w:val="ListParagraph"/>
              <w:numPr>
                <w:ilvl w:val="0"/>
                <w:numId w:val="23"/>
              </w:numPr>
              <w:rPr>
                <w:color w:val="auto"/>
                <w:sz w:val="20"/>
                <w:szCs w:val="20"/>
              </w:rPr>
            </w:pPr>
            <w:proofErr w:type="spellStart"/>
            <w:r w:rsidRPr="009017FC">
              <w:rPr>
                <w:color w:val="auto"/>
                <w:sz w:val="20"/>
                <w:szCs w:val="20"/>
              </w:rPr>
              <w:t>eScooters</w:t>
            </w:r>
            <w:proofErr w:type="spellEnd"/>
            <w:r w:rsidRPr="009017FC">
              <w:rPr>
                <w:color w:val="auto"/>
                <w:sz w:val="20"/>
                <w:szCs w:val="20"/>
              </w:rPr>
              <w:t xml:space="preserve"> speeding</w:t>
            </w:r>
          </w:p>
          <w:p w14:paraId="18B9DF40" w14:textId="32264E1C" w:rsidR="002A6A38" w:rsidRPr="009017FC" w:rsidRDefault="002A6A38" w:rsidP="00E230D7">
            <w:pPr>
              <w:pStyle w:val="ListParagraph"/>
              <w:numPr>
                <w:ilvl w:val="0"/>
                <w:numId w:val="23"/>
              </w:numPr>
              <w:rPr>
                <w:color w:val="auto"/>
                <w:sz w:val="20"/>
                <w:szCs w:val="20"/>
              </w:rPr>
            </w:pPr>
            <w:proofErr w:type="spellStart"/>
            <w:r w:rsidRPr="009017FC">
              <w:rPr>
                <w:color w:val="auto"/>
                <w:sz w:val="20"/>
                <w:szCs w:val="20"/>
              </w:rPr>
              <w:t>eScooters</w:t>
            </w:r>
            <w:proofErr w:type="spellEnd"/>
            <w:r w:rsidRPr="009017FC">
              <w:rPr>
                <w:color w:val="auto"/>
                <w:sz w:val="20"/>
                <w:szCs w:val="20"/>
              </w:rPr>
              <w:t xml:space="preserve"> and e-bikes left often blocking paths</w:t>
            </w:r>
          </w:p>
          <w:p w14:paraId="5FE70770" w14:textId="0486A3E8" w:rsidR="00E230D7" w:rsidRPr="009017FC" w:rsidRDefault="00E230D7" w:rsidP="00E230D7">
            <w:pPr>
              <w:pStyle w:val="ListParagraph"/>
              <w:numPr>
                <w:ilvl w:val="0"/>
                <w:numId w:val="23"/>
              </w:numPr>
              <w:rPr>
                <w:color w:val="auto"/>
                <w:sz w:val="20"/>
                <w:szCs w:val="20"/>
              </w:rPr>
            </w:pPr>
            <w:r w:rsidRPr="009017FC">
              <w:rPr>
                <w:color w:val="auto"/>
                <w:sz w:val="20"/>
                <w:szCs w:val="20"/>
              </w:rPr>
              <w:t xml:space="preserve">Lack of maintenance </w:t>
            </w:r>
            <w:r w:rsidR="00E95B2D" w:rsidRPr="009017FC">
              <w:rPr>
                <w:color w:val="auto"/>
                <w:sz w:val="20"/>
                <w:szCs w:val="20"/>
              </w:rPr>
              <w:t>in the area</w:t>
            </w:r>
          </w:p>
          <w:p w14:paraId="3C4A9C1A" w14:textId="645FD4DE" w:rsidR="00E95B2D" w:rsidRPr="009017FC" w:rsidRDefault="00E95B2D" w:rsidP="00E230D7">
            <w:pPr>
              <w:pStyle w:val="ListParagraph"/>
              <w:numPr>
                <w:ilvl w:val="0"/>
                <w:numId w:val="23"/>
              </w:numPr>
              <w:rPr>
                <w:color w:val="auto"/>
                <w:sz w:val="20"/>
                <w:szCs w:val="20"/>
              </w:rPr>
            </w:pPr>
            <w:r w:rsidRPr="009017FC">
              <w:rPr>
                <w:color w:val="auto"/>
                <w:sz w:val="20"/>
                <w:szCs w:val="20"/>
              </w:rPr>
              <w:t>Lack of bicycle parking</w:t>
            </w:r>
          </w:p>
          <w:p w14:paraId="119BFF61" w14:textId="221E6EA0" w:rsidR="003175B0" w:rsidRPr="009017FC" w:rsidRDefault="003175B0" w:rsidP="00E230D7">
            <w:pPr>
              <w:rPr>
                <w:bCs w:val="0"/>
                <w:i/>
                <w:iCs/>
                <w:color w:val="auto"/>
                <w:sz w:val="20"/>
                <w:szCs w:val="20"/>
              </w:rPr>
            </w:pPr>
            <w:r w:rsidRPr="009017FC">
              <w:rPr>
                <w:bCs w:val="0"/>
                <w:i/>
                <w:iCs/>
                <w:color w:val="auto"/>
                <w:sz w:val="20"/>
                <w:szCs w:val="20"/>
              </w:rPr>
              <w:t xml:space="preserve">“Jet ski riders consistently invading swimming beach area, not obeying speed laws on water - has ruined all enjoyment </w:t>
            </w:r>
            <w:r w:rsidRPr="009017FC">
              <w:rPr>
                <w:bCs w:val="0"/>
                <w:i/>
                <w:iCs/>
                <w:color w:val="auto"/>
                <w:sz w:val="20"/>
                <w:szCs w:val="20"/>
              </w:rPr>
              <w:lastRenderedPageBreak/>
              <w:t>of swimming in Sandridge and Port Melb beaches. should be banned.”</w:t>
            </w:r>
          </w:p>
          <w:p w14:paraId="3591BFF0" w14:textId="77777777" w:rsidR="007A6DF7" w:rsidRPr="009017FC" w:rsidRDefault="007A6DF7" w:rsidP="00E230D7">
            <w:pPr>
              <w:rPr>
                <w:bCs w:val="0"/>
                <w:i/>
                <w:iCs/>
                <w:color w:val="auto"/>
                <w:sz w:val="20"/>
                <w:szCs w:val="20"/>
              </w:rPr>
            </w:pPr>
            <w:r w:rsidRPr="009017FC">
              <w:rPr>
                <w:bCs w:val="0"/>
                <w:i/>
                <w:iCs/>
                <w:color w:val="auto"/>
                <w:sz w:val="20"/>
                <w:szCs w:val="20"/>
              </w:rPr>
              <w:t>“It would be great to have some bike parking by the toilet block (or some other obvious location). There isn’t really a good place to secure your bike when you need to take a comfort break or when you are combining a ride and walk”</w:t>
            </w:r>
          </w:p>
          <w:p w14:paraId="6D2E5E57" w14:textId="2AFAB779" w:rsidR="00E230D7" w:rsidRPr="009017FC" w:rsidRDefault="00E230D7" w:rsidP="00E230D7">
            <w:pPr>
              <w:rPr>
                <w:bCs w:val="0"/>
                <w:i/>
                <w:iCs/>
                <w:color w:val="auto"/>
                <w:sz w:val="20"/>
                <w:szCs w:val="20"/>
              </w:rPr>
            </w:pPr>
            <w:r w:rsidRPr="009017FC">
              <w:rPr>
                <w:bCs w:val="0"/>
                <w:i/>
                <w:iCs/>
                <w:color w:val="auto"/>
                <w:sz w:val="20"/>
                <w:szCs w:val="20"/>
              </w:rPr>
              <w:t>“Parts of the shrubbery in The Boulevard from Beacon Rd to Todd Rd has been left to be overgrown, unsightly and unsafe to walk past, especially at night</w:t>
            </w:r>
            <w:r w:rsidR="00E95B2D" w:rsidRPr="009017FC">
              <w:rPr>
                <w:bCs w:val="0"/>
                <w:i/>
                <w:iCs/>
                <w:color w:val="auto"/>
                <w:sz w:val="20"/>
                <w:szCs w:val="20"/>
              </w:rPr>
              <w:t>..</w:t>
            </w:r>
            <w:r w:rsidRPr="009017FC">
              <w:rPr>
                <w:bCs w:val="0"/>
                <w:i/>
                <w:iCs/>
                <w:color w:val="auto"/>
                <w:sz w:val="20"/>
                <w:szCs w:val="20"/>
              </w:rPr>
              <w:t>.”</w:t>
            </w:r>
          </w:p>
        </w:tc>
      </w:tr>
    </w:tbl>
    <w:p w14:paraId="112BD131" w14:textId="14FD8D73" w:rsidR="00237F30" w:rsidRPr="00F1370E" w:rsidRDefault="02C11CE9" w:rsidP="0042605C">
      <w:pPr>
        <w:pStyle w:val="Heading1"/>
        <w:rPr>
          <w:sz w:val="40"/>
          <w:szCs w:val="40"/>
        </w:rPr>
      </w:pPr>
      <w:bookmarkStart w:id="16" w:name="_Toc551598675"/>
      <w:bookmarkEnd w:id="15"/>
      <w:r w:rsidRPr="00F1370E">
        <w:lastRenderedPageBreak/>
        <w:t>Next Steps</w:t>
      </w:r>
      <w:bookmarkEnd w:id="16"/>
    </w:p>
    <w:p w14:paraId="6AD57B31" w14:textId="64CF7521" w:rsidR="00237F30" w:rsidRPr="006333CB" w:rsidRDefault="02C11CE9" w:rsidP="00E816C6">
      <w:r w:rsidRPr="006333CB">
        <w:t xml:space="preserve">Thank you to everyone who provided their feedback </w:t>
      </w:r>
      <w:r w:rsidR="00CE18BA">
        <w:t xml:space="preserve">on the Sandridge Bay Trail Safety Upgrade. </w:t>
      </w:r>
      <w:r w:rsidRPr="006333CB">
        <w:t>Your feedback will</w:t>
      </w:r>
      <w:r w:rsidR="006333CB">
        <w:t xml:space="preserve"> help Council</w:t>
      </w:r>
      <w:r w:rsidR="003B7F23">
        <w:t xml:space="preserve"> in the decision making around how to</w:t>
      </w:r>
      <w:r w:rsidR="006333CB">
        <w:t xml:space="preserve"> </w:t>
      </w:r>
      <w:r w:rsidR="003B7F23">
        <w:t>improve the safety of the Bay Trail at Sandridge Life Saving Club.</w:t>
      </w:r>
    </w:p>
    <w:p w14:paraId="0CEF4EB3" w14:textId="51D6B31D" w:rsidR="00237F30" w:rsidRPr="00F1370E" w:rsidRDefault="76B29879" w:rsidP="00E816C6">
      <w:r>
        <w:t>Next steps for this project</w:t>
      </w:r>
      <w:r w:rsidR="6A622044">
        <w:t>:</w:t>
      </w:r>
    </w:p>
    <w:p w14:paraId="2144012F" w14:textId="7EDB31AD" w:rsidR="564865B7" w:rsidRDefault="18FDE3C9" w:rsidP="2D1F53C4">
      <w:pPr>
        <w:pStyle w:val="NormalBullets"/>
        <w:numPr>
          <w:ilvl w:val="0"/>
          <w:numId w:val="1"/>
        </w:numPr>
        <w:spacing w:before="5" w:line="194" w:lineRule="exact"/>
        <w:rPr>
          <w:rFonts w:eastAsia="Arial"/>
          <w:szCs w:val="22"/>
        </w:rPr>
      </w:pPr>
      <w:r w:rsidRPr="2D1F53C4">
        <w:rPr>
          <w:rFonts w:eastAsia="Arial"/>
          <w:szCs w:val="22"/>
        </w:rPr>
        <w:t>Using the themes and issues identified to inform the development of a concept plan</w:t>
      </w:r>
    </w:p>
    <w:p w14:paraId="28CFEDE8" w14:textId="6E95C993" w:rsidR="18FDE3C9" w:rsidRDefault="18FDE3C9" w:rsidP="2D1F53C4">
      <w:pPr>
        <w:pStyle w:val="ListParagraph"/>
        <w:numPr>
          <w:ilvl w:val="0"/>
          <w:numId w:val="1"/>
        </w:numPr>
        <w:rPr>
          <w:color w:val="auto"/>
        </w:rPr>
      </w:pPr>
      <w:r w:rsidRPr="2D1F53C4">
        <w:rPr>
          <w:rFonts w:eastAsia="Arial"/>
          <w:color w:val="auto"/>
        </w:rPr>
        <w:t>Seek further community input to confirm the concept plan responds to the issues identified</w:t>
      </w:r>
    </w:p>
    <w:p w14:paraId="7E3F8E29" w14:textId="093DB397" w:rsidR="18FDE3C9" w:rsidRDefault="18FDE3C9" w:rsidP="2D1F53C4">
      <w:pPr>
        <w:pStyle w:val="ListParagraph"/>
        <w:numPr>
          <w:ilvl w:val="0"/>
          <w:numId w:val="1"/>
        </w:numPr>
        <w:rPr>
          <w:color w:val="auto"/>
        </w:rPr>
      </w:pPr>
      <w:r w:rsidRPr="2D1F53C4">
        <w:rPr>
          <w:rFonts w:eastAsia="Arial"/>
          <w:color w:val="auto"/>
        </w:rPr>
        <w:t>Incorporating the further community feedback to then inform the detailed designs, State Government Coastal Act consent and competitive public tender for construction in mid to late 2024.</w:t>
      </w:r>
    </w:p>
    <w:p w14:paraId="380D5052" w14:textId="5F2CBA9C" w:rsidR="680B5FC1" w:rsidRDefault="680B5FC1" w:rsidP="564865B7">
      <w:pPr>
        <w:pStyle w:val="NormalBullets"/>
        <w:numPr>
          <w:ilvl w:val="0"/>
          <w:numId w:val="0"/>
        </w:numPr>
        <w:spacing w:before="5" w:line="194" w:lineRule="exact"/>
      </w:pPr>
    </w:p>
    <w:sectPr w:rsidR="680B5FC1" w:rsidSect="00443E6E">
      <w:footerReference w:type="even" r:id="rId18"/>
      <w:footerReference w:type="default" r:id="rId19"/>
      <w:pgSz w:w="11906" w:h="16838"/>
      <w:pgMar w:top="2127" w:right="1134" w:bottom="1276" w:left="1134" w:header="130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59298" w14:textId="77777777" w:rsidR="00953268" w:rsidRDefault="00953268" w:rsidP="00257DF2">
      <w:r>
        <w:separator/>
      </w:r>
    </w:p>
    <w:p w14:paraId="1B859FE5" w14:textId="77777777" w:rsidR="00953268" w:rsidRDefault="00953268"/>
  </w:endnote>
  <w:endnote w:type="continuationSeparator" w:id="0">
    <w:p w14:paraId="5D474CF1" w14:textId="77777777" w:rsidR="00953268" w:rsidRDefault="00953268" w:rsidP="00257DF2">
      <w:r>
        <w:continuationSeparator/>
      </w:r>
    </w:p>
    <w:p w14:paraId="135F9CAF" w14:textId="77777777" w:rsidR="00953268" w:rsidRDefault="00953268"/>
  </w:endnote>
  <w:endnote w:type="continuationNotice" w:id="1">
    <w:p w14:paraId="716764D4" w14:textId="77777777" w:rsidR="00953268" w:rsidRDefault="009532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altName w:val="Calibri"/>
    <w:panose1 w:val="000000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0547" w14:textId="77777777" w:rsidR="00443E6E" w:rsidRPr="005E5280" w:rsidRDefault="00443E6E" w:rsidP="005E5280">
    <w:pPr>
      <w:pStyle w:val="Footer"/>
      <w:jc w:val="right"/>
      <w:rPr>
        <w:sz w:val="20"/>
        <w:szCs w:val="20"/>
      </w:rPr>
    </w:pPr>
    <w:r w:rsidRPr="00FB2096">
      <w:rPr>
        <w:sz w:val="20"/>
        <w:szCs w:val="20"/>
      </w:rPr>
      <w:t xml:space="preserve">Page </w:t>
    </w:r>
    <w:r w:rsidRPr="00FB2096">
      <w:rPr>
        <w:b/>
        <w:bCs/>
        <w:sz w:val="20"/>
        <w:szCs w:val="20"/>
      </w:rPr>
      <w:fldChar w:fldCharType="begin"/>
    </w:r>
    <w:r w:rsidRPr="00FB2096">
      <w:rPr>
        <w:b/>
        <w:bCs/>
        <w:sz w:val="20"/>
        <w:szCs w:val="20"/>
      </w:rPr>
      <w:instrText xml:space="preserve"> PAGE  \* Arabic  \* MERGEFORMAT </w:instrText>
    </w:r>
    <w:r w:rsidRPr="00FB2096">
      <w:rPr>
        <w:b/>
        <w:bCs/>
        <w:sz w:val="20"/>
        <w:szCs w:val="20"/>
      </w:rPr>
      <w:fldChar w:fldCharType="separate"/>
    </w:r>
    <w:r w:rsidRPr="00FB2096">
      <w:rPr>
        <w:b/>
        <w:bCs/>
        <w:noProof/>
        <w:sz w:val="20"/>
        <w:szCs w:val="20"/>
      </w:rPr>
      <w:t>1</w:t>
    </w:r>
    <w:r w:rsidRPr="00FB2096">
      <w:rPr>
        <w:b/>
        <w:bCs/>
        <w:sz w:val="20"/>
        <w:szCs w:val="20"/>
      </w:rPr>
      <w:fldChar w:fldCharType="end"/>
    </w:r>
    <w:r w:rsidRPr="00FB2096">
      <w:rPr>
        <w:sz w:val="20"/>
        <w:szCs w:val="20"/>
      </w:rPr>
      <w:t xml:space="preserve"> of </w:t>
    </w:r>
    <w:r w:rsidRPr="00FB2096">
      <w:rPr>
        <w:b/>
        <w:bCs/>
        <w:sz w:val="20"/>
        <w:szCs w:val="20"/>
      </w:rPr>
      <w:fldChar w:fldCharType="begin"/>
    </w:r>
    <w:r w:rsidRPr="00FB2096">
      <w:rPr>
        <w:b/>
        <w:bCs/>
        <w:sz w:val="20"/>
        <w:szCs w:val="20"/>
      </w:rPr>
      <w:instrText xml:space="preserve"> NUMPAGES  \* Arabic  \* MERGEFORMAT </w:instrText>
    </w:r>
    <w:r w:rsidRPr="00FB2096">
      <w:rPr>
        <w:b/>
        <w:bCs/>
        <w:sz w:val="20"/>
        <w:szCs w:val="20"/>
      </w:rPr>
      <w:fldChar w:fldCharType="separate"/>
    </w:r>
    <w:r w:rsidRPr="00FB2096">
      <w:rPr>
        <w:b/>
        <w:bCs/>
        <w:noProof/>
        <w:sz w:val="20"/>
        <w:szCs w:val="20"/>
      </w:rPr>
      <w:t>2</w:t>
    </w:r>
    <w:r w:rsidRPr="00FB2096">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1AA6" w14:textId="5145FBEA" w:rsidR="00443E6E" w:rsidRDefault="00443E6E" w:rsidP="00320E52">
    <w:pPr>
      <w:pStyle w:val="Footer"/>
      <w:jc w:val="right"/>
    </w:pPr>
    <w:r>
      <w:t xml:space="preserve">Page | </w:t>
    </w:r>
    <w:r w:rsidRPr="0094651F">
      <w:rPr>
        <w:b/>
        <w:bCs/>
      </w:rPr>
      <w:fldChar w:fldCharType="begin"/>
    </w:r>
    <w:r w:rsidRPr="0094651F">
      <w:rPr>
        <w:b/>
        <w:bCs/>
      </w:rPr>
      <w:instrText xml:space="preserve"> PAGE   \* MERGEFORMAT </w:instrText>
    </w:r>
    <w:r w:rsidRPr="0094651F">
      <w:rPr>
        <w:b/>
        <w:bCs/>
      </w:rPr>
      <w:fldChar w:fldCharType="separate"/>
    </w:r>
    <w:r w:rsidRPr="0094651F">
      <w:rPr>
        <w:b/>
        <w:bCs/>
        <w:noProof/>
      </w:rPr>
      <w:t>1</w:t>
    </w:r>
    <w:r w:rsidRPr="0094651F">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845D5" w14:textId="77777777" w:rsidR="00953268" w:rsidRDefault="00953268" w:rsidP="00257DF2">
      <w:r>
        <w:separator/>
      </w:r>
    </w:p>
    <w:p w14:paraId="0C0BA225" w14:textId="77777777" w:rsidR="00953268" w:rsidRDefault="00953268"/>
  </w:footnote>
  <w:footnote w:type="continuationSeparator" w:id="0">
    <w:p w14:paraId="12E59CD6" w14:textId="77777777" w:rsidR="00953268" w:rsidRDefault="00953268" w:rsidP="00257DF2">
      <w:r>
        <w:continuationSeparator/>
      </w:r>
    </w:p>
    <w:p w14:paraId="0DBE6DC6" w14:textId="77777777" w:rsidR="00953268" w:rsidRDefault="00953268"/>
  </w:footnote>
  <w:footnote w:type="continuationNotice" w:id="1">
    <w:p w14:paraId="7A12C2DE" w14:textId="77777777" w:rsidR="00953268" w:rsidRDefault="009532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9CC0161"/>
    <w:multiLevelType w:val="hybridMultilevel"/>
    <w:tmpl w:val="274E4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CF1DEC"/>
    <w:multiLevelType w:val="hybridMultilevel"/>
    <w:tmpl w:val="3524229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A0E36"/>
    <w:multiLevelType w:val="hybridMultilevel"/>
    <w:tmpl w:val="BEE83CA0"/>
    <w:lvl w:ilvl="0" w:tplc="01B6F8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D72FB"/>
    <w:multiLevelType w:val="hybridMultilevel"/>
    <w:tmpl w:val="8BA47316"/>
    <w:lvl w:ilvl="0" w:tplc="01B6F8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EE663B"/>
    <w:multiLevelType w:val="hybridMultilevel"/>
    <w:tmpl w:val="59325268"/>
    <w:lvl w:ilvl="0" w:tplc="F9D02ACC">
      <w:start w:val="1"/>
      <w:numFmt w:val="decimal"/>
      <w:lvlText w:val="%1)"/>
      <w:lvlJc w:val="left"/>
      <w:pPr>
        <w:ind w:left="720" w:hanging="360"/>
      </w:pPr>
    </w:lvl>
    <w:lvl w:ilvl="1" w:tplc="3B3E1742">
      <w:start w:val="1"/>
      <w:numFmt w:val="lowerLetter"/>
      <w:lvlText w:val="%2."/>
      <w:lvlJc w:val="left"/>
      <w:pPr>
        <w:ind w:left="1440" w:hanging="360"/>
      </w:pPr>
    </w:lvl>
    <w:lvl w:ilvl="2" w:tplc="7EA4CCEE">
      <w:start w:val="1"/>
      <w:numFmt w:val="lowerRoman"/>
      <w:lvlText w:val="%3."/>
      <w:lvlJc w:val="right"/>
      <w:pPr>
        <w:ind w:left="2160" w:hanging="180"/>
      </w:pPr>
    </w:lvl>
    <w:lvl w:ilvl="3" w:tplc="523AFE74">
      <w:start w:val="1"/>
      <w:numFmt w:val="decimal"/>
      <w:lvlText w:val="%4."/>
      <w:lvlJc w:val="left"/>
      <w:pPr>
        <w:ind w:left="2880" w:hanging="360"/>
      </w:pPr>
    </w:lvl>
    <w:lvl w:ilvl="4" w:tplc="57E20BB4">
      <w:start w:val="1"/>
      <w:numFmt w:val="lowerLetter"/>
      <w:lvlText w:val="%5."/>
      <w:lvlJc w:val="left"/>
      <w:pPr>
        <w:ind w:left="3600" w:hanging="360"/>
      </w:pPr>
    </w:lvl>
    <w:lvl w:ilvl="5" w:tplc="6ABAE254">
      <w:start w:val="1"/>
      <w:numFmt w:val="lowerRoman"/>
      <w:lvlText w:val="%6."/>
      <w:lvlJc w:val="right"/>
      <w:pPr>
        <w:ind w:left="4320" w:hanging="180"/>
      </w:pPr>
    </w:lvl>
    <w:lvl w:ilvl="6" w:tplc="6402F7E0">
      <w:start w:val="1"/>
      <w:numFmt w:val="decimal"/>
      <w:lvlText w:val="%7."/>
      <w:lvlJc w:val="left"/>
      <w:pPr>
        <w:ind w:left="5040" w:hanging="360"/>
      </w:pPr>
    </w:lvl>
    <w:lvl w:ilvl="7" w:tplc="F70C0C80">
      <w:start w:val="1"/>
      <w:numFmt w:val="lowerLetter"/>
      <w:lvlText w:val="%8."/>
      <w:lvlJc w:val="left"/>
      <w:pPr>
        <w:ind w:left="5760" w:hanging="360"/>
      </w:pPr>
    </w:lvl>
    <w:lvl w:ilvl="8" w:tplc="0470A7E8">
      <w:start w:val="1"/>
      <w:numFmt w:val="lowerRoman"/>
      <w:lvlText w:val="%9."/>
      <w:lvlJc w:val="right"/>
      <w:pPr>
        <w:ind w:left="6480" w:hanging="180"/>
      </w:pPr>
    </w:lvl>
  </w:abstractNum>
  <w:abstractNum w:abstractNumId="7" w15:restartNumberingAfterBreak="0">
    <w:nsid w:val="1B3E6131"/>
    <w:multiLevelType w:val="hybridMultilevel"/>
    <w:tmpl w:val="A614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962A71"/>
    <w:multiLevelType w:val="hybridMultilevel"/>
    <w:tmpl w:val="ED708FB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5A086C"/>
    <w:multiLevelType w:val="hybridMultilevel"/>
    <w:tmpl w:val="AD288D7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B66A0"/>
    <w:multiLevelType w:val="hybridMultilevel"/>
    <w:tmpl w:val="67FEE1E6"/>
    <w:lvl w:ilvl="0" w:tplc="FFFFFFFF">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361BA0"/>
    <w:multiLevelType w:val="hybridMultilevel"/>
    <w:tmpl w:val="77EE7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931DCA"/>
    <w:multiLevelType w:val="multilevel"/>
    <w:tmpl w:val="0786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017D3"/>
    <w:multiLevelType w:val="hybridMultilevel"/>
    <w:tmpl w:val="7D301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FAB645A"/>
    <w:multiLevelType w:val="hybridMultilevel"/>
    <w:tmpl w:val="3252F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CE3579"/>
    <w:multiLevelType w:val="hybridMultilevel"/>
    <w:tmpl w:val="29A0329E"/>
    <w:lvl w:ilvl="0" w:tplc="01B6F8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216B83"/>
    <w:multiLevelType w:val="hybridMultilevel"/>
    <w:tmpl w:val="7F626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F6299E"/>
    <w:multiLevelType w:val="hybridMultilevel"/>
    <w:tmpl w:val="9D52D6B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055878"/>
    <w:multiLevelType w:val="hybridMultilevel"/>
    <w:tmpl w:val="61927820"/>
    <w:lvl w:ilvl="0" w:tplc="01B6F8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0D6145"/>
    <w:multiLevelType w:val="hybridMultilevel"/>
    <w:tmpl w:val="CE3C6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871BBD"/>
    <w:multiLevelType w:val="hybridMultilevel"/>
    <w:tmpl w:val="C0142F5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812B8A"/>
    <w:multiLevelType w:val="hybridMultilevel"/>
    <w:tmpl w:val="6BF86EF2"/>
    <w:lvl w:ilvl="0" w:tplc="01B6F8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340568"/>
    <w:multiLevelType w:val="hybridMultilevel"/>
    <w:tmpl w:val="4D36622E"/>
    <w:lvl w:ilvl="0" w:tplc="01B6F8E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427266"/>
    <w:multiLevelType w:val="hybridMultilevel"/>
    <w:tmpl w:val="F8A6A55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405685"/>
    <w:multiLevelType w:val="hybridMultilevel"/>
    <w:tmpl w:val="BC049A9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9B86A14"/>
    <w:multiLevelType w:val="multilevel"/>
    <w:tmpl w:val="BB1C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4579893">
    <w:abstractNumId w:val="6"/>
  </w:num>
  <w:num w:numId="2" w16cid:durableId="45228069">
    <w:abstractNumId w:val="14"/>
  </w:num>
  <w:num w:numId="3" w16cid:durableId="1455175022">
    <w:abstractNumId w:val="0"/>
  </w:num>
  <w:num w:numId="4" w16cid:durableId="2024160830">
    <w:abstractNumId w:val="18"/>
  </w:num>
  <w:num w:numId="5" w16cid:durableId="215550911">
    <w:abstractNumId w:val="3"/>
  </w:num>
  <w:num w:numId="6" w16cid:durableId="1202398728">
    <w:abstractNumId w:val="10"/>
  </w:num>
  <w:num w:numId="7" w16cid:durableId="306789300">
    <w:abstractNumId w:val="9"/>
  </w:num>
  <w:num w:numId="8" w16cid:durableId="863398581">
    <w:abstractNumId w:val="20"/>
  </w:num>
  <w:num w:numId="9" w16cid:durableId="1551576643">
    <w:abstractNumId w:val="1"/>
  </w:num>
  <w:num w:numId="10" w16cid:durableId="94251594">
    <w:abstractNumId w:val="11"/>
  </w:num>
  <w:num w:numId="11" w16cid:durableId="1276474973">
    <w:abstractNumId w:val="27"/>
  </w:num>
  <w:num w:numId="12" w16cid:durableId="2082747935">
    <w:abstractNumId w:val="4"/>
  </w:num>
  <w:num w:numId="13" w16cid:durableId="414857810">
    <w:abstractNumId w:val="7"/>
  </w:num>
  <w:num w:numId="14" w16cid:durableId="1786609448">
    <w:abstractNumId w:val="24"/>
  </w:num>
  <w:num w:numId="15" w16cid:durableId="1103066116">
    <w:abstractNumId w:val="2"/>
  </w:num>
  <w:num w:numId="16" w16cid:durableId="544634543">
    <w:abstractNumId w:val="12"/>
  </w:num>
  <w:num w:numId="17" w16cid:durableId="959066836">
    <w:abstractNumId w:val="15"/>
  </w:num>
  <w:num w:numId="18" w16cid:durableId="898131526">
    <w:abstractNumId w:val="23"/>
  </w:num>
  <w:num w:numId="19" w16cid:durableId="331026933">
    <w:abstractNumId w:val="5"/>
  </w:num>
  <w:num w:numId="20" w16cid:durableId="2056616575">
    <w:abstractNumId w:val="16"/>
  </w:num>
  <w:num w:numId="21" w16cid:durableId="1753504911">
    <w:abstractNumId w:val="8"/>
  </w:num>
  <w:num w:numId="22" w16cid:durableId="1388144862">
    <w:abstractNumId w:val="22"/>
  </w:num>
  <w:num w:numId="23" w16cid:durableId="863906353">
    <w:abstractNumId w:val="19"/>
  </w:num>
  <w:num w:numId="24" w16cid:durableId="320503562">
    <w:abstractNumId w:val="25"/>
  </w:num>
  <w:num w:numId="25" w16cid:durableId="1869024502">
    <w:abstractNumId w:val="26"/>
  </w:num>
  <w:num w:numId="26" w16cid:durableId="1743214548">
    <w:abstractNumId w:val="13"/>
  </w:num>
  <w:num w:numId="27" w16cid:durableId="1415663907">
    <w:abstractNumId w:val="21"/>
  </w:num>
  <w:num w:numId="28" w16cid:durableId="1686395944">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EE"/>
    <w:rsid w:val="000034F1"/>
    <w:rsid w:val="00003C7D"/>
    <w:rsid w:val="00005E14"/>
    <w:rsid w:val="000065BE"/>
    <w:rsid w:val="00010A67"/>
    <w:rsid w:val="00010DE1"/>
    <w:rsid w:val="000132B6"/>
    <w:rsid w:val="00013458"/>
    <w:rsid w:val="0001381D"/>
    <w:rsid w:val="000141BD"/>
    <w:rsid w:val="00014E87"/>
    <w:rsid w:val="0002024A"/>
    <w:rsid w:val="00022EA3"/>
    <w:rsid w:val="00024335"/>
    <w:rsid w:val="0002707D"/>
    <w:rsid w:val="00031B9A"/>
    <w:rsid w:val="00032295"/>
    <w:rsid w:val="00033F2D"/>
    <w:rsid w:val="00034ED7"/>
    <w:rsid w:val="00035135"/>
    <w:rsid w:val="0004108E"/>
    <w:rsid w:val="0004417A"/>
    <w:rsid w:val="000443F8"/>
    <w:rsid w:val="00044426"/>
    <w:rsid w:val="000454F1"/>
    <w:rsid w:val="00046DB2"/>
    <w:rsid w:val="000476E8"/>
    <w:rsid w:val="00054185"/>
    <w:rsid w:val="00054536"/>
    <w:rsid w:val="00054825"/>
    <w:rsid w:val="000550EF"/>
    <w:rsid w:val="00056665"/>
    <w:rsid w:val="000568DB"/>
    <w:rsid w:val="00056C0C"/>
    <w:rsid w:val="00057A83"/>
    <w:rsid w:val="00061FD6"/>
    <w:rsid w:val="000673D5"/>
    <w:rsid w:val="00067770"/>
    <w:rsid w:val="0006DFC4"/>
    <w:rsid w:val="00071BE3"/>
    <w:rsid w:val="00074C93"/>
    <w:rsid w:val="00074E92"/>
    <w:rsid w:val="0007550A"/>
    <w:rsid w:val="000809BE"/>
    <w:rsid w:val="00082411"/>
    <w:rsid w:val="000840C4"/>
    <w:rsid w:val="00085629"/>
    <w:rsid w:val="000871FA"/>
    <w:rsid w:val="0008772D"/>
    <w:rsid w:val="00090285"/>
    <w:rsid w:val="0009038B"/>
    <w:rsid w:val="00094B33"/>
    <w:rsid w:val="00095316"/>
    <w:rsid w:val="000973BC"/>
    <w:rsid w:val="00097D4B"/>
    <w:rsid w:val="00097DFE"/>
    <w:rsid w:val="000A2376"/>
    <w:rsid w:val="000A254A"/>
    <w:rsid w:val="000A26C0"/>
    <w:rsid w:val="000A2BFE"/>
    <w:rsid w:val="000A43BE"/>
    <w:rsid w:val="000A7991"/>
    <w:rsid w:val="000B01C9"/>
    <w:rsid w:val="000B0B75"/>
    <w:rsid w:val="000B0CD0"/>
    <w:rsid w:val="000B15ED"/>
    <w:rsid w:val="000B1AD9"/>
    <w:rsid w:val="000B2AA6"/>
    <w:rsid w:val="000B34E7"/>
    <w:rsid w:val="000B45D1"/>
    <w:rsid w:val="000B4722"/>
    <w:rsid w:val="000B68C3"/>
    <w:rsid w:val="000B699D"/>
    <w:rsid w:val="000C2686"/>
    <w:rsid w:val="000C2FF8"/>
    <w:rsid w:val="000C38A9"/>
    <w:rsid w:val="000C45E3"/>
    <w:rsid w:val="000C4853"/>
    <w:rsid w:val="000C68AF"/>
    <w:rsid w:val="000C77F0"/>
    <w:rsid w:val="000D03EE"/>
    <w:rsid w:val="000D2999"/>
    <w:rsid w:val="000D3801"/>
    <w:rsid w:val="000D5CA0"/>
    <w:rsid w:val="000D7AB6"/>
    <w:rsid w:val="000E0FCB"/>
    <w:rsid w:val="000E42C8"/>
    <w:rsid w:val="000E592D"/>
    <w:rsid w:val="000E6C6F"/>
    <w:rsid w:val="000F02BC"/>
    <w:rsid w:val="000F2CC0"/>
    <w:rsid w:val="000F2F39"/>
    <w:rsid w:val="000F2FCB"/>
    <w:rsid w:val="000F3515"/>
    <w:rsid w:val="000F60F6"/>
    <w:rsid w:val="000F6A13"/>
    <w:rsid w:val="001016A7"/>
    <w:rsid w:val="00101D7F"/>
    <w:rsid w:val="00101DA3"/>
    <w:rsid w:val="00101DC6"/>
    <w:rsid w:val="00104AEA"/>
    <w:rsid w:val="0010708D"/>
    <w:rsid w:val="00110E82"/>
    <w:rsid w:val="00111D07"/>
    <w:rsid w:val="00114FB4"/>
    <w:rsid w:val="00116566"/>
    <w:rsid w:val="001202EB"/>
    <w:rsid w:val="001207C3"/>
    <w:rsid w:val="00120B35"/>
    <w:rsid w:val="00121903"/>
    <w:rsid w:val="001221C9"/>
    <w:rsid w:val="0012235B"/>
    <w:rsid w:val="001307CE"/>
    <w:rsid w:val="00132112"/>
    <w:rsid w:val="001321DD"/>
    <w:rsid w:val="00132481"/>
    <w:rsid w:val="00134340"/>
    <w:rsid w:val="00134A88"/>
    <w:rsid w:val="00135F7F"/>
    <w:rsid w:val="001365F1"/>
    <w:rsid w:val="00136A78"/>
    <w:rsid w:val="00136E2F"/>
    <w:rsid w:val="001400AC"/>
    <w:rsid w:val="00140391"/>
    <w:rsid w:val="001405EA"/>
    <w:rsid w:val="00140CCF"/>
    <w:rsid w:val="00142971"/>
    <w:rsid w:val="00144FC4"/>
    <w:rsid w:val="00145547"/>
    <w:rsid w:val="00150CFD"/>
    <w:rsid w:val="001533E8"/>
    <w:rsid w:val="00153BC1"/>
    <w:rsid w:val="001546D4"/>
    <w:rsid w:val="00156A24"/>
    <w:rsid w:val="0015713F"/>
    <w:rsid w:val="00157E02"/>
    <w:rsid w:val="00160912"/>
    <w:rsid w:val="00160C20"/>
    <w:rsid w:val="00164340"/>
    <w:rsid w:val="0016603A"/>
    <w:rsid w:val="00167795"/>
    <w:rsid w:val="0017032E"/>
    <w:rsid w:val="00170CEF"/>
    <w:rsid w:val="0017122A"/>
    <w:rsid w:val="001727B9"/>
    <w:rsid w:val="00172CF5"/>
    <w:rsid w:val="00172DF2"/>
    <w:rsid w:val="00176A22"/>
    <w:rsid w:val="00180588"/>
    <w:rsid w:val="001809E7"/>
    <w:rsid w:val="00182818"/>
    <w:rsid w:val="00182CD4"/>
    <w:rsid w:val="00184DCB"/>
    <w:rsid w:val="00185010"/>
    <w:rsid w:val="00185568"/>
    <w:rsid w:val="00185F29"/>
    <w:rsid w:val="001867E0"/>
    <w:rsid w:val="001876EA"/>
    <w:rsid w:val="00190DE4"/>
    <w:rsid w:val="00191820"/>
    <w:rsid w:val="00192071"/>
    <w:rsid w:val="0019258E"/>
    <w:rsid w:val="001948F2"/>
    <w:rsid w:val="00194AC4"/>
    <w:rsid w:val="0019509C"/>
    <w:rsid w:val="00197F1D"/>
    <w:rsid w:val="001A0370"/>
    <w:rsid w:val="001A0783"/>
    <w:rsid w:val="001A0B01"/>
    <w:rsid w:val="001A142D"/>
    <w:rsid w:val="001A2462"/>
    <w:rsid w:val="001A35BB"/>
    <w:rsid w:val="001A61B9"/>
    <w:rsid w:val="001A6F41"/>
    <w:rsid w:val="001B077E"/>
    <w:rsid w:val="001B5ABA"/>
    <w:rsid w:val="001B6542"/>
    <w:rsid w:val="001B76EE"/>
    <w:rsid w:val="001C2A76"/>
    <w:rsid w:val="001C31EA"/>
    <w:rsid w:val="001C5443"/>
    <w:rsid w:val="001C6879"/>
    <w:rsid w:val="001D1C7B"/>
    <w:rsid w:val="001D1FE4"/>
    <w:rsid w:val="001D3759"/>
    <w:rsid w:val="001D50EC"/>
    <w:rsid w:val="001D5A19"/>
    <w:rsid w:val="001D72D2"/>
    <w:rsid w:val="001E0F66"/>
    <w:rsid w:val="001E2A32"/>
    <w:rsid w:val="001E6983"/>
    <w:rsid w:val="001E728D"/>
    <w:rsid w:val="001F22DC"/>
    <w:rsid w:val="0020010C"/>
    <w:rsid w:val="00202A0A"/>
    <w:rsid w:val="00207EED"/>
    <w:rsid w:val="00217087"/>
    <w:rsid w:val="00217B11"/>
    <w:rsid w:val="00220770"/>
    <w:rsid w:val="002227A5"/>
    <w:rsid w:val="00224A0A"/>
    <w:rsid w:val="00224EAA"/>
    <w:rsid w:val="00225B2E"/>
    <w:rsid w:val="0022690D"/>
    <w:rsid w:val="00226AE6"/>
    <w:rsid w:val="002275D5"/>
    <w:rsid w:val="00227C16"/>
    <w:rsid w:val="002314CA"/>
    <w:rsid w:val="002325E2"/>
    <w:rsid w:val="0023302C"/>
    <w:rsid w:val="0023331D"/>
    <w:rsid w:val="00233F4D"/>
    <w:rsid w:val="0023427A"/>
    <w:rsid w:val="00234CD0"/>
    <w:rsid w:val="00236741"/>
    <w:rsid w:val="00237ECD"/>
    <w:rsid w:val="00237F30"/>
    <w:rsid w:val="00237FBF"/>
    <w:rsid w:val="00243370"/>
    <w:rsid w:val="00251A25"/>
    <w:rsid w:val="00252FC3"/>
    <w:rsid w:val="002542FC"/>
    <w:rsid w:val="002567F4"/>
    <w:rsid w:val="0025690B"/>
    <w:rsid w:val="00257DF2"/>
    <w:rsid w:val="002608F4"/>
    <w:rsid w:val="00261C98"/>
    <w:rsid w:val="0026472A"/>
    <w:rsid w:val="0026488F"/>
    <w:rsid w:val="00264AC9"/>
    <w:rsid w:val="00264DCC"/>
    <w:rsid w:val="00265327"/>
    <w:rsid w:val="0026651D"/>
    <w:rsid w:val="00266C5A"/>
    <w:rsid w:val="0026750B"/>
    <w:rsid w:val="002705A3"/>
    <w:rsid w:val="00271196"/>
    <w:rsid w:val="002713B5"/>
    <w:rsid w:val="00271769"/>
    <w:rsid w:val="00272496"/>
    <w:rsid w:val="00272B17"/>
    <w:rsid w:val="00275D31"/>
    <w:rsid w:val="00277889"/>
    <w:rsid w:val="002812BD"/>
    <w:rsid w:val="002835E5"/>
    <w:rsid w:val="002835FA"/>
    <w:rsid w:val="0028360F"/>
    <w:rsid w:val="00284161"/>
    <w:rsid w:val="00284B75"/>
    <w:rsid w:val="002861B2"/>
    <w:rsid w:val="00287F40"/>
    <w:rsid w:val="00290F68"/>
    <w:rsid w:val="0029558D"/>
    <w:rsid w:val="00296D61"/>
    <w:rsid w:val="002A001E"/>
    <w:rsid w:val="002A2149"/>
    <w:rsid w:val="002A5E1E"/>
    <w:rsid w:val="002A6A38"/>
    <w:rsid w:val="002A70B1"/>
    <w:rsid w:val="002A7275"/>
    <w:rsid w:val="002B0061"/>
    <w:rsid w:val="002B5388"/>
    <w:rsid w:val="002B5CC1"/>
    <w:rsid w:val="002B64AB"/>
    <w:rsid w:val="002B7BA7"/>
    <w:rsid w:val="002C2500"/>
    <w:rsid w:val="002C3F28"/>
    <w:rsid w:val="002C5834"/>
    <w:rsid w:val="002C72B1"/>
    <w:rsid w:val="002D00DD"/>
    <w:rsid w:val="002D2D00"/>
    <w:rsid w:val="002D2E65"/>
    <w:rsid w:val="002D3093"/>
    <w:rsid w:val="002D33E2"/>
    <w:rsid w:val="002D3E8F"/>
    <w:rsid w:val="002D66B0"/>
    <w:rsid w:val="002E2A11"/>
    <w:rsid w:val="002E3765"/>
    <w:rsid w:val="002E3EA7"/>
    <w:rsid w:val="002E6B79"/>
    <w:rsid w:val="002E7D22"/>
    <w:rsid w:val="002E7E8B"/>
    <w:rsid w:val="002F0156"/>
    <w:rsid w:val="002F3A33"/>
    <w:rsid w:val="002F6772"/>
    <w:rsid w:val="002F7498"/>
    <w:rsid w:val="0030081D"/>
    <w:rsid w:val="003024AD"/>
    <w:rsid w:val="00302E41"/>
    <w:rsid w:val="003038E2"/>
    <w:rsid w:val="00305331"/>
    <w:rsid w:val="003056FA"/>
    <w:rsid w:val="0030599C"/>
    <w:rsid w:val="00306C6E"/>
    <w:rsid w:val="0031094B"/>
    <w:rsid w:val="003131F3"/>
    <w:rsid w:val="003153BC"/>
    <w:rsid w:val="003159CF"/>
    <w:rsid w:val="00315C14"/>
    <w:rsid w:val="00316016"/>
    <w:rsid w:val="0031723F"/>
    <w:rsid w:val="003175B0"/>
    <w:rsid w:val="00317AF5"/>
    <w:rsid w:val="003204C8"/>
    <w:rsid w:val="00320E52"/>
    <w:rsid w:val="00322A87"/>
    <w:rsid w:val="00324302"/>
    <w:rsid w:val="00327738"/>
    <w:rsid w:val="003335C5"/>
    <w:rsid w:val="00333953"/>
    <w:rsid w:val="00336DAE"/>
    <w:rsid w:val="00337BC6"/>
    <w:rsid w:val="0034141D"/>
    <w:rsid w:val="00342209"/>
    <w:rsid w:val="00343E32"/>
    <w:rsid w:val="00344198"/>
    <w:rsid w:val="00344F41"/>
    <w:rsid w:val="003454AA"/>
    <w:rsid w:val="0034553B"/>
    <w:rsid w:val="0034556C"/>
    <w:rsid w:val="00351F7C"/>
    <w:rsid w:val="00352C8A"/>
    <w:rsid w:val="00352F3A"/>
    <w:rsid w:val="0035410A"/>
    <w:rsid w:val="003544AA"/>
    <w:rsid w:val="003609F4"/>
    <w:rsid w:val="003628C6"/>
    <w:rsid w:val="00363B55"/>
    <w:rsid w:val="0036431D"/>
    <w:rsid w:val="00364D73"/>
    <w:rsid w:val="0036C01C"/>
    <w:rsid w:val="00370DDA"/>
    <w:rsid w:val="0037145F"/>
    <w:rsid w:val="00380317"/>
    <w:rsid w:val="0038061B"/>
    <w:rsid w:val="00380885"/>
    <w:rsid w:val="0038267D"/>
    <w:rsid w:val="00383D67"/>
    <w:rsid w:val="00384FF1"/>
    <w:rsid w:val="00385C80"/>
    <w:rsid w:val="00385E5B"/>
    <w:rsid w:val="00391478"/>
    <w:rsid w:val="00392DD4"/>
    <w:rsid w:val="00397553"/>
    <w:rsid w:val="003A115B"/>
    <w:rsid w:val="003A1367"/>
    <w:rsid w:val="003A1602"/>
    <w:rsid w:val="003A1971"/>
    <w:rsid w:val="003A22B7"/>
    <w:rsid w:val="003A309B"/>
    <w:rsid w:val="003A37D2"/>
    <w:rsid w:val="003A3E04"/>
    <w:rsid w:val="003A50D5"/>
    <w:rsid w:val="003A6806"/>
    <w:rsid w:val="003A7D10"/>
    <w:rsid w:val="003B0069"/>
    <w:rsid w:val="003B3244"/>
    <w:rsid w:val="003B4349"/>
    <w:rsid w:val="003B6179"/>
    <w:rsid w:val="003B6B3C"/>
    <w:rsid w:val="003B7F23"/>
    <w:rsid w:val="003C1265"/>
    <w:rsid w:val="003C57DA"/>
    <w:rsid w:val="003D2CEC"/>
    <w:rsid w:val="003D3117"/>
    <w:rsid w:val="003D3B15"/>
    <w:rsid w:val="003D3C2C"/>
    <w:rsid w:val="003D4DC3"/>
    <w:rsid w:val="003D50F9"/>
    <w:rsid w:val="003D57DA"/>
    <w:rsid w:val="003D7A7C"/>
    <w:rsid w:val="003E1E8A"/>
    <w:rsid w:val="003E2761"/>
    <w:rsid w:val="003E551B"/>
    <w:rsid w:val="003E79D7"/>
    <w:rsid w:val="003F0EE4"/>
    <w:rsid w:val="003F0FCA"/>
    <w:rsid w:val="003F4069"/>
    <w:rsid w:val="003F4F1E"/>
    <w:rsid w:val="003F528D"/>
    <w:rsid w:val="003F7118"/>
    <w:rsid w:val="003F7D94"/>
    <w:rsid w:val="004004FB"/>
    <w:rsid w:val="00400A07"/>
    <w:rsid w:val="00400A15"/>
    <w:rsid w:val="00403A32"/>
    <w:rsid w:val="00405115"/>
    <w:rsid w:val="00406F66"/>
    <w:rsid w:val="00407DE7"/>
    <w:rsid w:val="00410269"/>
    <w:rsid w:val="00415846"/>
    <w:rsid w:val="00417017"/>
    <w:rsid w:val="00417D39"/>
    <w:rsid w:val="00420C18"/>
    <w:rsid w:val="0042311E"/>
    <w:rsid w:val="00424789"/>
    <w:rsid w:val="0042605C"/>
    <w:rsid w:val="004279C3"/>
    <w:rsid w:val="00432226"/>
    <w:rsid w:val="0043474E"/>
    <w:rsid w:val="00434CE8"/>
    <w:rsid w:val="00435D55"/>
    <w:rsid w:val="0044051C"/>
    <w:rsid w:val="00443A87"/>
    <w:rsid w:val="00443E6E"/>
    <w:rsid w:val="00444C0E"/>
    <w:rsid w:val="004457F5"/>
    <w:rsid w:val="0044696F"/>
    <w:rsid w:val="004478DF"/>
    <w:rsid w:val="00454F0B"/>
    <w:rsid w:val="004560A3"/>
    <w:rsid w:val="0045682A"/>
    <w:rsid w:val="00456979"/>
    <w:rsid w:val="004573E5"/>
    <w:rsid w:val="0046097F"/>
    <w:rsid w:val="004612D3"/>
    <w:rsid w:val="00461F78"/>
    <w:rsid w:val="00464877"/>
    <w:rsid w:val="00465D03"/>
    <w:rsid w:val="00467F92"/>
    <w:rsid w:val="00472D78"/>
    <w:rsid w:val="0047328B"/>
    <w:rsid w:val="00474384"/>
    <w:rsid w:val="00475E80"/>
    <w:rsid w:val="00480956"/>
    <w:rsid w:val="004825F7"/>
    <w:rsid w:val="00490282"/>
    <w:rsid w:val="00492151"/>
    <w:rsid w:val="004922BA"/>
    <w:rsid w:val="00492B32"/>
    <w:rsid w:val="00492D22"/>
    <w:rsid w:val="00493EC9"/>
    <w:rsid w:val="00495072"/>
    <w:rsid w:val="00495D21"/>
    <w:rsid w:val="00496B11"/>
    <w:rsid w:val="00497D8B"/>
    <w:rsid w:val="004A6174"/>
    <w:rsid w:val="004B06A0"/>
    <w:rsid w:val="004B0E26"/>
    <w:rsid w:val="004B107B"/>
    <w:rsid w:val="004B1AEF"/>
    <w:rsid w:val="004B3A2F"/>
    <w:rsid w:val="004B5285"/>
    <w:rsid w:val="004B72B2"/>
    <w:rsid w:val="004C00E5"/>
    <w:rsid w:val="004C21E7"/>
    <w:rsid w:val="004C54F7"/>
    <w:rsid w:val="004C691B"/>
    <w:rsid w:val="004D06F7"/>
    <w:rsid w:val="004D25B3"/>
    <w:rsid w:val="004D5825"/>
    <w:rsid w:val="004E0282"/>
    <w:rsid w:val="004E2143"/>
    <w:rsid w:val="004E5A41"/>
    <w:rsid w:val="004E74EE"/>
    <w:rsid w:val="004E7A30"/>
    <w:rsid w:val="004F2438"/>
    <w:rsid w:val="004F2C8F"/>
    <w:rsid w:val="004F4426"/>
    <w:rsid w:val="004F461C"/>
    <w:rsid w:val="004F50D8"/>
    <w:rsid w:val="004F679E"/>
    <w:rsid w:val="00501AFB"/>
    <w:rsid w:val="005027ED"/>
    <w:rsid w:val="00502AF4"/>
    <w:rsid w:val="005036FB"/>
    <w:rsid w:val="00504958"/>
    <w:rsid w:val="00505315"/>
    <w:rsid w:val="00510E28"/>
    <w:rsid w:val="00511DC4"/>
    <w:rsid w:val="00512100"/>
    <w:rsid w:val="00514C13"/>
    <w:rsid w:val="00515B1B"/>
    <w:rsid w:val="005162B4"/>
    <w:rsid w:val="00516686"/>
    <w:rsid w:val="00517EE2"/>
    <w:rsid w:val="005217BC"/>
    <w:rsid w:val="0052280E"/>
    <w:rsid w:val="00526F8C"/>
    <w:rsid w:val="00532BA3"/>
    <w:rsid w:val="00533FBE"/>
    <w:rsid w:val="00544371"/>
    <w:rsid w:val="005445FB"/>
    <w:rsid w:val="00550E66"/>
    <w:rsid w:val="00554E6B"/>
    <w:rsid w:val="00555E91"/>
    <w:rsid w:val="00556A74"/>
    <w:rsid w:val="00557081"/>
    <w:rsid w:val="00562920"/>
    <w:rsid w:val="00566141"/>
    <w:rsid w:val="00571BEB"/>
    <w:rsid w:val="005725F9"/>
    <w:rsid w:val="00576D2A"/>
    <w:rsid w:val="005773B2"/>
    <w:rsid w:val="00582D1B"/>
    <w:rsid w:val="00587766"/>
    <w:rsid w:val="005908F7"/>
    <w:rsid w:val="00590E6C"/>
    <w:rsid w:val="00591E06"/>
    <w:rsid w:val="00593E2B"/>
    <w:rsid w:val="00597B11"/>
    <w:rsid w:val="005A0838"/>
    <w:rsid w:val="005A083B"/>
    <w:rsid w:val="005A6FDD"/>
    <w:rsid w:val="005A7762"/>
    <w:rsid w:val="005B0B72"/>
    <w:rsid w:val="005B2ADC"/>
    <w:rsid w:val="005B2EBB"/>
    <w:rsid w:val="005C6607"/>
    <w:rsid w:val="005D12AD"/>
    <w:rsid w:val="005D2241"/>
    <w:rsid w:val="005D34B5"/>
    <w:rsid w:val="005D59A1"/>
    <w:rsid w:val="005E0607"/>
    <w:rsid w:val="005E3029"/>
    <w:rsid w:val="005E3D43"/>
    <w:rsid w:val="005E5280"/>
    <w:rsid w:val="005E5C0A"/>
    <w:rsid w:val="005E6619"/>
    <w:rsid w:val="005F465A"/>
    <w:rsid w:val="005F6817"/>
    <w:rsid w:val="00603AEE"/>
    <w:rsid w:val="00606CA1"/>
    <w:rsid w:val="00610454"/>
    <w:rsid w:val="00611CEE"/>
    <w:rsid w:val="006126B6"/>
    <w:rsid w:val="00612E93"/>
    <w:rsid w:val="00615891"/>
    <w:rsid w:val="00616ACA"/>
    <w:rsid w:val="00617255"/>
    <w:rsid w:val="00620F31"/>
    <w:rsid w:val="00623D7C"/>
    <w:rsid w:val="006259CC"/>
    <w:rsid w:val="0062624F"/>
    <w:rsid w:val="00631427"/>
    <w:rsid w:val="00632503"/>
    <w:rsid w:val="006333CB"/>
    <w:rsid w:val="006342CF"/>
    <w:rsid w:val="00636814"/>
    <w:rsid w:val="00641001"/>
    <w:rsid w:val="0064123A"/>
    <w:rsid w:val="00641646"/>
    <w:rsid w:val="0064279F"/>
    <w:rsid w:val="006464F1"/>
    <w:rsid w:val="0065061E"/>
    <w:rsid w:val="00652A08"/>
    <w:rsid w:val="00655AA6"/>
    <w:rsid w:val="00657EC4"/>
    <w:rsid w:val="00660C3B"/>
    <w:rsid w:val="00660D94"/>
    <w:rsid w:val="006656DE"/>
    <w:rsid w:val="00666C30"/>
    <w:rsid w:val="00667DDC"/>
    <w:rsid w:val="00667E22"/>
    <w:rsid w:val="00670144"/>
    <w:rsid w:val="006733DC"/>
    <w:rsid w:val="00673C70"/>
    <w:rsid w:val="00674031"/>
    <w:rsid w:val="00674067"/>
    <w:rsid w:val="00676447"/>
    <w:rsid w:val="00676E3B"/>
    <w:rsid w:val="00677B69"/>
    <w:rsid w:val="00681118"/>
    <w:rsid w:val="00683C46"/>
    <w:rsid w:val="006908A5"/>
    <w:rsid w:val="00691548"/>
    <w:rsid w:val="00691BC9"/>
    <w:rsid w:val="00695F0B"/>
    <w:rsid w:val="0069701B"/>
    <w:rsid w:val="006A14F0"/>
    <w:rsid w:val="006A1B42"/>
    <w:rsid w:val="006A657F"/>
    <w:rsid w:val="006A6A00"/>
    <w:rsid w:val="006A6B26"/>
    <w:rsid w:val="006A6FDE"/>
    <w:rsid w:val="006B36EE"/>
    <w:rsid w:val="006B58EB"/>
    <w:rsid w:val="006B7BD6"/>
    <w:rsid w:val="006B7D4A"/>
    <w:rsid w:val="006C0F8D"/>
    <w:rsid w:val="006C43F0"/>
    <w:rsid w:val="006C6343"/>
    <w:rsid w:val="006C7F94"/>
    <w:rsid w:val="006D1026"/>
    <w:rsid w:val="006D1B97"/>
    <w:rsid w:val="006D3396"/>
    <w:rsid w:val="006D6905"/>
    <w:rsid w:val="006D6A9D"/>
    <w:rsid w:val="006E081B"/>
    <w:rsid w:val="006E2E9B"/>
    <w:rsid w:val="006E6780"/>
    <w:rsid w:val="006E6F0E"/>
    <w:rsid w:val="006E7579"/>
    <w:rsid w:val="006E7595"/>
    <w:rsid w:val="006F14D4"/>
    <w:rsid w:val="006F1C57"/>
    <w:rsid w:val="006F222D"/>
    <w:rsid w:val="006F25DD"/>
    <w:rsid w:val="006F5366"/>
    <w:rsid w:val="006F54EE"/>
    <w:rsid w:val="006F5FB7"/>
    <w:rsid w:val="006F6372"/>
    <w:rsid w:val="006F748F"/>
    <w:rsid w:val="007000A1"/>
    <w:rsid w:val="0070110A"/>
    <w:rsid w:val="00703A14"/>
    <w:rsid w:val="0070536D"/>
    <w:rsid w:val="007071AF"/>
    <w:rsid w:val="0071014D"/>
    <w:rsid w:val="00711449"/>
    <w:rsid w:val="00713687"/>
    <w:rsid w:val="007146AD"/>
    <w:rsid w:val="00714DEE"/>
    <w:rsid w:val="007151E8"/>
    <w:rsid w:val="00716447"/>
    <w:rsid w:val="00720A6C"/>
    <w:rsid w:val="007213C2"/>
    <w:rsid w:val="0072212A"/>
    <w:rsid w:val="0072636D"/>
    <w:rsid w:val="00726A4A"/>
    <w:rsid w:val="007275BB"/>
    <w:rsid w:val="00730166"/>
    <w:rsid w:val="00730D8B"/>
    <w:rsid w:val="0073411D"/>
    <w:rsid w:val="00735087"/>
    <w:rsid w:val="0073594E"/>
    <w:rsid w:val="007377C9"/>
    <w:rsid w:val="007407DC"/>
    <w:rsid w:val="00741E1F"/>
    <w:rsid w:val="00751539"/>
    <w:rsid w:val="00753A10"/>
    <w:rsid w:val="00754231"/>
    <w:rsid w:val="00754CE6"/>
    <w:rsid w:val="0075647A"/>
    <w:rsid w:val="00760975"/>
    <w:rsid w:val="00760D09"/>
    <w:rsid w:val="00762027"/>
    <w:rsid w:val="00762835"/>
    <w:rsid w:val="00762ACD"/>
    <w:rsid w:val="007632EB"/>
    <w:rsid w:val="007649E3"/>
    <w:rsid w:val="00765896"/>
    <w:rsid w:val="007711AC"/>
    <w:rsid w:val="00772FDB"/>
    <w:rsid w:val="007752CB"/>
    <w:rsid w:val="00776FEB"/>
    <w:rsid w:val="00781FA9"/>
    <w:rsid w:val="00782034"/>
    <w:rsid w:val="007821E8"/>
    <w:rsid w:val="0078276E"/>
    <w:rsid w:val="0078335C"/>
    <w:rsid w:val="00790159"/>
    <w:rsid w:val="00793807"/>
    <w:rsid w:val="00794A40"/>
    <w:rsid w:val="00794CD9"/>
    <w:rsid w:val="00795EAB"/>
    <w:rsid w:val="007970B0"/>
    <w:rsid w:val="00797723"/>
    <w:rsid w:val="007A11F3"/>
    <w:rsid w:val="007A1DA0"/>
    <w:rsid w:val="007A4BE3"/>
    <w:rsid w:val="007A5906"/>
    <w:rsid w:val="007A6DF7"/>
    <w:rsid w:val="007B3F03"/>
    <w:rsid w:val="007B5F54"/>
    <w:rsid w:val="007C4497"/>
    <w:rsid w:val="007C4DC9"/>
    <w:rsid w:val="007C509C"/>
    <w:rsid w:val="007C5B16"/>
    <w:rsid w:val="007C6D92"/>
    <w:rsid w:val="007C7BC5"/>
    <w:rsid w:val="007D01DC"/>
    <w:rsid w:val="007D0ACD"/>
    <w:rsid w:val="007D2638"/>
    <w:rsid w:val="007D379D"/>
    <w:rsid w:val="007D72D9"/>
    <w:rsid w:val="007E07BB"/>
    <w:rsid w:val="007E0FF9"/>
    <w:rsid w:val="007E10F5"/>
    <w:rsid w:val="007E185F"/>
    <w:rsid w:val="007E1D7C"/>
    <w:rsid w:val="007E2B4E"/>
    <w:rsid w:val="007E5369"/>
    <w:rsid w:val="007E59A8"/>
    <w:rsid w:val="007E59FB"/>
    <w:rsid w:val="007E5A24"/>
    <w:rsid w:val="007E615F"/>
    <w:rsid w:val="007E724A"/>
    <w:rsid w:val="007E72F2"/>
    <w:rsid w:val="007F0854"/>
    <w:rsid w:val="007F0C12"/>
    <w:rsid w:val="007F3372"/>
    <w:rsid w:val="007F6491"/>
    <w:rsid w:val="007F6B2D"/>
    <w:rsid w:val="007F6BA1"/>
    <w:rsid w:val="007F7097"/>
    <w:rsid w:val="008019B6"/>
    <w:rsid w:val="008027C5"/>
    <w:rsid w:val="008059C0"/>
    <w:rsid w:val="008060C3"/>
    <w:rsid w:val="00806E0B"/>
    <w:rsid w:val="00811B71"/>
    <w:rsid w:val="00811CF9"/>
    <w:rsid w:val="008124C1"/>
    <w:rsid w:val="00812DDD"/>
    <w:rsid w:val="00813D98"/>
    <w:rsid w:val="00815191"/>
    <w:rsid w:val="0081635D"/>
    <w:rsid w:val="00817D7A"/>
    <w:rsid w:val="0082116C"/>
    <w:rsid w:val="00824CB9"/>
    <w:rsid w:val="008252DD"/>
    <w:rsid w:val="00830440"/>
    <w:rsid w:val="008343D0"/>
    <w:rsid w:val="008347C8"/>
    <w:rsid w:val="00837784"/>
    <w:rsid w:val="008458BF"/>
    <w:rsid w:val="00850483"/>
    <w:rsid w:val="0085320D"/>
    <w:rsid w:val="00854858"/>
    <w:rsid w:val="00855487"/>
    <w:rsid w:val="00855713"/>
    <w:rsid w:val="00855A3A"/>
    <w:rsid w:val="0085605F"/>
    <w:rsid w:val="0085717D"/>
    <w:rsid w:val="0086020A"/>
    <w:rsid w:val="008614F3"/>
    <w:rsid w:val="00862912"/>
    <w:rsid w:val="008641D7"/>
    <w:rsid w:val="008646D5"/>
    <w:rsid w:val="00865547"/>
    <w:rsid w:val="008663DE"/>
    <w:rsid w:val="008673EC"/>
    <w:rsid w:val="00867A2B"/>
    <w:rsid w:val="00870D9F"/>
    <w:rsid w:val="00871225"/>
    <w:rsid w:val="00871B81"/>
    <w:rsid w:val="0087241B"/>
    <w:rsid w:val="00872E69"/>
    <w:rsid w:val="00873CED"/>
    <w:rsid w:val="00874EFA"/>
    <w:rsid w:val="00877C26"/>
    <w:rsid w:val="00880375"/>
    <w:rsid w:val="008807C3"/>
    <w:rsid w:val="00880857"/>
    <w:rsid w:val="00881A6D"/>
    <w:rsid w:val="008824E8"/>
    <w:rsid w:val="008828AE"/>
    <w:rsid w:val="00882D7C"/>
    <w:rsid w:val="0088570F"/>
    <w:rsid w:val="008862C5"/>
    <w:rsid w:val="00886B3B"/>
    <w:rsid w:val="00886D09"/>
    <w:rsid w:val="008872B9"/>
    <w:rsid w:val="008910B8"/>
    <w:rsid w:val="00891B06"/>
    <w:rsid w:val="00891C5B"/>
    <w:rsid w:val="00892052"/>
    <w:rsid w:val="0089321F"/>
    <w:rsid w:val="008932FA"/>
    <w:rsid w:val="00893488"/>
    <w:rsid w:val="00893D8B"/>
    <w:rsid w:val="0089529B"/>
    <w:rsid w:val="00896E06"/>
    <w:rsid w:val="008A10FE"/>
    <w:rsid w:val="008A24A4"/>
    <w:rsid w:val="008A54FA"/>
    <w:rsid w:val="008A6C8A"/>
    <w:rsid w:val="008B264F"/>
    <w:rsid w:val="008B272B"/>
    <w:rsid w:val="008B5624"/>
    <w:rsid w:val="008B6E9B"/>
    <w:rsid w:val="008C727C"/>
    <w:rsid w:val="008D11E1"/>
    <w:rsid w:val="008D2EF6"/>
    <w:rsid w:val="008D2F1D"/>
    <w:rsid w:val="008D5E30"/>
    <w:rsid w:val="008D75B5"/>
    <w:rsid w:val="008E5644"/>
    <w:rsid w:val="008E5843"/>
    <w:rsid w:val="008E5D1A"/>
    <w:rsid w:val="008E624B"/>
    <w:rsid w:val="008E63C4"/>
    <w:rsid w:val="008E6ADE"/>
    <w:rsid w:val="008F035D"/>
    <w:rsid w:val="008F1CFE"/>
    <w:rsid w:val="008F25CC"/>
    <w:rsid w:val="008F37A9"/>
    <w:rsid w:val="008F41F0"/>
    <w:rsid w:val="008F5174"/>
    <w:rsid w:val="009000D3"/>
    <w:rsid w:val="009017FC"/>
    <w:rsid w:val="0090347F"/>
    <w:rsid w:val="009043ED"/>
    <w:rsid w:val="00906F83"/>
    <w:rsid w:val="00907589"/>
    <w:rsid w:val="0090762D"/>
    <w:rsid w:val="00910A17"/>
    <w:rsid w:val="009203E1"/>
    <w:rsid w:val="009210AF"/>
    <w:rsid w:val="009215A6"/>
    <w:rsid w:val="009222E5"/>
    <w:rsid w:val="009240F2"/>
    <w:rsid w:val="0092701F"/>
    <w:rsid w:val="0092724C"/>
    <w:rsid w:val="00927486"/>
    <w:rsid w:val="00927C7E"/>
    <w:rsid w:val="009301C5"/>
    <w:rsid w:val="00931563"/>
    <w:rsid w:val="00932B72"/>
    <w:rsid w:val="00933460"/>
    <w:rsid w:val="00934BAC"/>
    <w:rsid w:val="00934BCA"/>
    <w:rsid w:val="00935839"/>
    <w:rsid w:val="00936ABA"/>
    <w:rsid w:val="0093790D"/>
    <w:rsid w:val="00941189"/>
    <w:rsid w:val="0094409B"/>
    <w:rsid w:val="00945931"/>
    <w:rsid w:val="0094651F"/>
    <w:rsid w:val="00946E54"/>
    <w:rsid w:val="0094F776"/>
    <w:rsid w:val="00950417"/>
    <w:rsid w:val="0095067A"/>
    <w:rsid w:val="00951A4D"/>
    <w:rsid w:val="009522A3"/>
    <w:rsid w:val="00953268"/>
    <w:rsid w:val="009631EE"/>
    <w:rsid w:val="009631F1"/>
    <w:rsid w:val="009651ED"/>
    <w:rsid w:val="0096532D"/>
    <w:rsid w:val="00965AD0"/>
    <w:rsid w:val="00965BEB"/>
    <w:rsid w:val="009674E5"/>
    <w:rsid w:val="00970297"/>
    <w:rsid w:val="00972B8F"/>
    <w:rsid w:val="00974593"/>
    <w:rsid w:val="00975C82"/>
    <w:rsid w:val="0097611D"/>
    <w:rsid w:val="0097653C"/>
    <w:rsid w:val="00981F5D"/>
    <w:rsid w:val="009820FB"/>
    <w:rsid w:val="00982528"/>
    <w:rsid w:val="00983F63"/>
    <w:rsid w:val="009849C2"/>
    <w:rsid w:val="00984D86"/>
    <w:rsid w:val="00986A31"/>
    <w:rsid w:val="009912C1"/>
    <w:rsid w:val="00995066"/>
    <w:rsid w:val="00995AF4"/>
    <w:rsid w:val="00996386"/>
    <w:rsid w:val="009974E9"/>
    <w:rsid w:val="00997879"/>
    <w:rsid w:val="009A0C7B"/>
    <w:rsid w:val="009A1EFE"/>
    <w:rsid w:val="009A5B33"/>
    <w:rsid w:val="009A60BA"/>
    <w:rsid w:val="009A61FE"/>
    <w:rsid w:val="009B2E26"/>
    <w:rsid w:val="009B6D10"/>
    <w:rsid w:val="009B7326"/>
    <w:rsid w:val="009C3CA0"/>
    <w:rsid w:val="009C64CB"/>
    <w:rsid w:val="009C726B"/>
    <w:rsid w:val="009D0338"/>
    <w:rsid w:val="009D03AD"/>
    <w:rsid w:val="009D1697"/>
    <w:rsid w:val="009D17AA"/>
    <w:rsid w:val="009D4719"/>
    <w:rsid w:val="009D7231"/>
    <w:rsid w:val="009E0142"/>
    <w:rsid w:val="009E3066"/>
    <w:rsid w:val="009E4A48"/>
    <w:rsid w:val="009E6409"/>
    <w:rsid w:val="009E6CD7"/>
    <w:rsid w:val="009F143F"/>
    <w:rsid w:val="009F167D"/>
    <w:rsid w:val="009F2795"/>
    <w:rsid w:val="009F2C02"/>
    <w:rsid w:val="009F5AC3"/>
    <w:rsid w:val="009F7924"/>
    <w:rsid w:val="009F7A23"/>
    <w:rsid w:val="00A00083"/>
    <w:rsid w:val="00A000EA"/>
    <w:rsid w:val="00A023E3"/>
    <w:rsid w:val="00A0371F"/>
    <w:rsid w:val="00A044EF"/>
    <w:rsid w:val="00A10BFF"/>
    <w:rsid w:val="00A11A39"/>
    <w:rsid w:val="00A12A19"/>
    <w:rsid w:val="00A135BC"/>
    <w:rsid w:val="00A14D6A"/>
    <w:rsid w:val="00A15DC8"/>
    <w:rsid w:val="00A17CAB"/>
    <w:rsid w:val="00A17DE8"/>
    <w:rsid w:val="00A20EEF"/>
    <w:rsid w:val="00A221D5"/>
    <w:rsid w:val="00A223CA"/>
    <w:rsid w:val="00A25784"/>
    <w:rsid w:val="00A25F82"/>
    <w:rsid w:val="00A29FDE"/>
    <w:rsid w:val="00A3279F"/>
    <w:rsid w:val="00A32E78"/>
    <w:rsid w:val="00A341E7"/>
    <w:rsid w:val="00A35A5A"/>
    <w:rsid w:val="00A362EB"/>
    <w:rsid w:val="00A36A57"/>
    <w:rsid w:val="00A36DCF"/>
    <w:rsid w:val="00A4115B"/>
    <w:rsid w:val="00A41E49"/>
    <w:rsid w:val="00A45374"/>
    <w:rsid w:val="00A4582C"/>
    <w:rsid w:val="00A45A63"/>
    <w:rsid w:val="00A51317"/>
    <w:rsid w:val="00A52C27"/>
    <w:rsid w:val="00A53C40"/>
    <w:rsid w:val="00A54089"/>
    <w:rsid w:val="00A54DBE"/>
    <w:rsid w:val="00A56DCE"/>
    <w:rsid w:val="00A57560"/>
    <w:rsid w:val="00A60D51"/>
    <w:rsid w:val="00A639D7"/>
    <w:rsid w:val="00A65ECA"/>
    <w:rsid w:val="00A66840"/>
    <w:rsid w:val="00A66C4A"/>
    <w:rsid w:val="00A70038"/>
    <w:rsid w:val="00A72511"/>
    <w:rsid w:val="00A7319A"/>
    <w:rsid w:val="00A74640"/>
    <w:rsid w:val="00A75267"/>
    <w:rsid w:val="00A77A92"/>
    <w:rsid w:val="00A80691"/>
    <w:rsid w:val="00A82972"/>
    <w:rsid w:val="00A84CA8"/>
    <w:rsid w:val="00A91211"/>
    <w:rsid w:val="00A91229"/>
    <w:rsid w:val="00A912D4"/>
    <w:rsid w:val="00A92B22"/>
    <w:rsid w:val="00A934D7"/>
    <w:rsid w:val="00A94965"/>
    <w:rsid w:val="00A975B9"/>
    <w:rsid w:val="00AA3D98"/>
    <w:rsid w:val="00AA6A70"/>
    <w:rsid w:val="00AB2787"/>
    <w:rsid w:val="00AB2E72"/>
    <w:rsid w:val="00AB3217"/>
    <w:rsid w:val="00AB4632"/>
    <w:rsid w:val="00AB470E"/>
    <w:rsid w:val="00AB50A0"/>
    <w:rsid w:val="00AC1521"/>
    <w:rsid w:val="00AC5478"/>
    <w:rsid w:val="00AC6B46"/>
    <w:rsid w:val="00AC70D3"/>
    <w:rsid w:val="00AD067E"/>
    <w:rsid w:val="00AD08DF"/>
    <w:rsid w:val="00AD102A"/>
    <w:rsid w:val="00AD1826"/>
    <w:rsid w:val="00AD1BD0"/>
    <w:rsid w:val="00AD1EAF"/>
    <w:rsid w:val="00AD1EBB"/>
    <w:rsid w:val="00AD21D0"/>
    <w:rsid w:val="00AD4C54"/>
    <w:rsid w:val="00AD569C"/>
    <w:rsid w:val="00AD5D66"/>
    <w:rsid w:val="00AD7E4F"/>
    <w:rsid w:val="00AE0B62"/>
    <w:rsid w:val="00AE1799"/>
    <w:rsid w:val="00AE1D03"/>
    <w:rsid w:val="00AE38D7"/>
    <w:rsid w:val="00AE7A5F"/>
    <w:rsid w:val="00AECC85"/>
    <w:rsid w:val="00AF29CC"/>
    <w:rsid w:val="00AF4F3B"/>
    <w:rsid w:val="00AF5077"/>
    <w:rsid w:val="00AF540B"/>
    <w:rsid w:val="00AF6A7A"/>
    <w:rsid w:val="00B004D2"/>
    <w:rsid w:val="00B0085C"/>
    <w:rsid w:val="00B00BDB"/>
    <w:rsid w:val="00B01803"/>
    <w:rsid w:val="00B01D0B"/>
    <w:rsid w:val="00B02DF8"/>
    <w:rsid w:val="00B07A3B"/>
    <w:rsid w:val="00B13126"/>
    <w:rsid w:val="00B1455B"/>
    <w:rsid w:val="00B14E0E"/>
    <w:rsid w:val="00B14EDB"/>
    <w:rsid w:val="00B15616"/>
    <w:rsid w:val="00B15686"/>
    <w:rsid w:val="00B15DFE"/>
    <w:rsid w:val="00B170BF"/>
    <w:rsid w:val="00B20F8A"/>
    <w:rsid w:val="00B21532"/>
    <w:rsid w:val="00B21622"/>
    <w:rsid w:val="00B22D85"/>
    <w:rsid w:val="00B235B6"/>
    <w:rsid w:val="00B244F3"/>
    <w:rsid w:val="00B26FC3"/>
    <w:rsid w:val="00B31300"/>
    <w:rsid w:val="00B323C1"/>
    <w:rsid w:val="00B33107"/>
    <w:rsid w:val="00B356D0"/>
    <w:rsid w:val="00B3611B"/>
    <w:rsid w:val="00B40797"/>
    <w:rsid w:val="00B44B84"/>
    <w:rsid w:val="00B4648F"/>
    <w:rsid w:val="00B506B4"/>
    <w:rsid w:val="00B60352"/>
    <w:rsid w:val="00B616B1"/>
    <w:rsid w:val="00B62322"/>
    <w:rsid w:val="00B62565"/>
    <w:rsid w:val="00B631CE"/>
    <w:rsid w:val="00B677AC"/>
    <w:rsid w:val="00B67C2A"/>
    <w:rsid w:val="00B67FA8"/>
    <w:rsid w:val="00B7049A"/>
    <w:rsid w:val="00B710C6"/>
    <w:rsid w:val="00B73B56"/>
    <w:rsid w:val="00B75EE6"/>
    <w:rsid w:val="00B80851"/>
    <w:rsid w:val="00B82918"/>
    <w:rsid w:val="00B82FF9"/>
    <w:rsid w:val="00B83A75"/>
    <w:rsid w:val="00B85BEA"/>
    <w:rsid w:val="00B863C3"/>
    <w:rsid w:val="00B87B6F"/>
    <w:rsid w:val="00B91573"/>
    <w:rsid w:val="00B926C1"/>
    <w:rsid w:val="00B92CFA"/>
    <w:rsid w:val="00B9399A"/>
    <w:rsid w:val="00B94AEE"/>
    <w:rsid w:val="00B94F1D"/>
    <w:rsid w:val="00B97222"/>
    <w:rsid w:val="00BA102A"/>
    <w:rsid w:val="00BA2500"/>
    <w:rsid w:val="00BA27DD"/>
    <w:rsid w:val="00BA3E49"/>
    <w:rsid w:val="00BB0B9B"/>
    <w:rsid w:val="00BB1650"/>
    <w:rsid w:val="00BB1893"/>
    <w:rsid w:val="00BB472B"/>
    <w:rsid w:val="00BB4E6B"/>
    <w:rsid w:val="00BB7BA0"/>
    <w:rsid w:val="00BC1622"/>
    <w:rsid w:val="00BC30FE"/>
    <w:rsid w:val="00BC5254"/>
    <w:rsid w:val="00BC53D8"/>
    <w:rsid w:val="00BC5BEA"/>
    <w:rsid w:val="00BC7938"/>
    <w:rsid w:val="00BD0CCF"/>
    <w:rsid w:val="00BD2467"/>
    <w:rsid w:val="00BD282A"/>
    <w:rsid w:val="00BD376F"/>
    <w:rsid w:val="00BD3CF3"/>
    <w:rsid w:val="00BD72FC"/>
    <w:rsid w:val="00BD74B7"/>
    <w:rsid w:val="00BE17B0"/>
    <w:rsid w:val="00BE1923"/>
    <w:rsid w:val="00BE3024"/>
    <w:rsid w:val="00BE65DA"/>
    <w:rsid w:val="00BF12A7"/>
    <w:rsid w:val="00BF4676"/>
    <w:rsid w:val="00BF4883"/>
    <w:rsid w:val="00C01198"/>
    <w:rsid w:val="00C03029"/>
    <w:rsid w:val="00C07043"/>
    <w:rsid w:val="00C10058"/>
    <w:rsid w:val="00C103DF"/>
    <w:rsid w:val="00C10F9C"/>
    <w:rsid w:val="00C1373C"/>
    <w:rsid w:val="00C20286"/>
    <w:rsid w:val="00C20D0C"/>
    <w:rsid w:val="00C2199B"/>
    <w:rsid w:val="00C23557"/>
    <w:rsid w:val="00C25C9C"/>
    <w:rsid w:val="00C26912"/>
    <w:rsid w:val="00C31BDE"/>
    <w:rsid w:val="00C32473"/>
    <w:rsid w:val="00C34044"/>
    <w:rsid w:val="00C36E8F"/>
    <w:rsid w:val="00C36FD7"/>
    <w:rsid w:val="00C400B2"/>
    <w:rsid w:val="00C41687"/>
    <w:rsid w:val="00C4252C"/>
    <w:rsid w:val="00C43CFC"/>
    <w:rsid w:val="00C43D72"/>
    <w:rsid w:val="00C43DBA"/>
    <w:rsid w:val="00C47045"/>
    <w:rsid w:val="00C478B0"/>
    <w:rsid w:val="00C515D7"/>
    <w:rsid w:val="00C54687"/>
    <w:rsid w:val="00C55E80"/>
    <w:rsid w:val="00C56CC3"/>
    <w:rsid w:val="00C61BE3"/>
    <w:rsid w:val="00C6700E"/>
    <w:rsid w:val="00C67FB4"/>
    <w:rsid w:val="00C705C0"/>
    <w:rsid w:val="00C71D6E"/>
    <w:rsid w:val="00C72A8B"/>
    <w:rsid w:val="00C73435"/>
    <w:rsid w:val="00C7365B"/>
    <w:rsid w:val="00C74C4D"/>
    <w:rsid w:val="00C74F4F"/>
    <w:rsid w:val="00C75541"/>
    <w:rsid w:val="00C769C3"/>
    <w:rsid w:val="00C80508"/>
    <w:rsid w:val="00C820C7"/>
    <w:rsid w:val="00C8551A"/>
    <w:rsid w:val="00C85906"/>
    <w:rsid w:val="00C877A5"/>
    <w:rsid w:val="00C87B4D"/>
    <w:rsid w:val="00C920B6"/>
    <w:rsid w:val="00C94CB3"/>
    <w:rsid w:val="00C95AEB"/>
    <w:rsid w:val="00C95F79"/>
    <w:rsid w:val="00CA156D"/>
    <w:rsid w:val="00CA157D"/>
    <w:rsid w:val="00CA17E4"/>
    <w:rsid w:val="00CA21AE"/>
    <w:rsid w:val="00CA2200"/>
    <w:rsid w:val="00CA2703"/>
    <w:rsid w:val="00CA3751"/>
    <w:rsid w:val="00CA3F76"/>
    <w:rsid w:val="00CA4640"/>
    <w:rsid w:val="00CA6950"/>
    <w:rsid w:val="00CA6B04"/>
    <w:rsid w:val="00CA7AD1"/>
    <w:rsid w:val="00CB0698"/>
    <w:rsid w:val="00CB0E44"/>
    <w:rsid w:val="00CB303C"/>
    <w:rsid w:val="00CB37B8"/>
    <w:rsid w:val="00CB38E3"/>
    <w:rsid w:val="00CC0BC7"/>
    <w:rsid w:val="00CC1E06"/>
    <w:rsid w:val="00CC2280"/>
    <w:rsid w:val="00CC2AE1"/>
    <w:rsid w:val="00CC4F8B"/>
    <w:rsid w:val="00CC528D"/>
    <w:rsid w:val="00CC7544"/>
    <w:rsid w:val="00CD31EA"/>
    <w:rsid w:val="00CD4953"/>
    <w:rsid w:val="00CD6F23"/>
    <w:rsid w:val="00CD7A15"/>
    <w:rsid w:val="00CE18BA"/>
    <w:rsid w:val="00CE1CA4"/>
    <w:rsid w:val="00CE31A7"/>
    <w:rsid w:val="00CE4E29"/>
    <w:rsid w:val="00CE52BB"/>
    <w:rsid w:val="00CE5317"/>
    <w:rsid w:val="00CE5D54"/>
    <w:rsid w:val="00CE72DF"/>
    <w:rsid w:val="00CF0BD5"/>
    <w:rsid w:val="00CF0EC1"/>
    <w:rsid w:val="00CF1596"/>
    <w:rsid w:val="00CF24AF"/>
    <w:rsid w:val="00CF39A5"/>
    <w:rsid w:val="00D03E06"/>
    <w:rsid w:val="00D051A2"/>
    <w:rsid w:val="00D06123"/>
    <w:rsid w:val="00D1006E"/>
    <w:rsid w:val="00D134B2"/>
    <w:rsid w:val="00D13EC6"/>
    <w:rsid w:val="00D15E7B"/>
    <w:rsid w:val="00D16B79"/>
    <w:rsid w:val="00D1782E"/>
    <w:rsid w:val="00D20972"/>
    <w:rsid w:val="00D20E84"/>
    <w:rsid w:val="00D22B1C"/>
    <w:rsid w:val="00D25941"/>
    <w:rsid w:val="00D30CFE"/>
    <w:rsid w:val="00D30E96"/>
    <w:rsid w:val="00D313CD"/>
    <w:rsid w:val="00D31D5B"/>
    <w:rsid w:val="00D33B8B"/>
    <w:rsid w:val="00D341F7"/>
    <w:rsid w:val="00D34CAC"/>
    <w:rsid w:val="00D35727"/>
    <w:rsid w:val="00D358D2"/>
    <w:rsid w:val="00D36E83"/>
    <w:rsid w:val="00D402AB"/>
    <w:rsid w:val="00D404BC"/>
    <w:rsid w:val="00D41719"/>
    <w:rsid w:val="00D41C1B"/>
    <w:rsid w:val="00D503C3"/>
    <w:rsid w:val="00D50E64"/>
    <w:rsid w:val="00D51D83"/>
    <w:rsid w:val="00D5298D"/>
    <w:rsid w:val="00D537AB"/>
    <w:rsid w:val="00D5421E"/>
    <w:rsid w:val="00D55004"/>
    <w:rsid w:val="00D55960"/>
    <w:rsid w:val="00D55AF0"/>
    <w:rsid w:val="00D56331"/>
    <w:rsid w:val="00D56EF1"/>
    <w:rsid w:val="00D57725"/>
    <w:rsid w:val="00D60377"/>
    <w:rsid w:val="00D60E63"/>
    <w:rsid w:val="00D6292E"/>
    <w:rsid w:val="00D63642"/>
    <w:rsid w:val="00D657BF"/>
    <w:rsid w:val="00D67260"/>
    <w:rsid w:val="00D674D2"/>
    <w:rsid w:val="00D67E17"/>
    <w:rsid w:val="00D73CCC"/>
    <w:rsid w:val="00D7465C"/>
    <w:rsid w:val="00D80B9C"/>
    <w:rsid w:val="00D82829"/>
    <w:rsid w:val="00D85B8A"/>
    <w:rsid w:val="00D85C74"/>
    <w:rsid w:val="00D879D2"/>
    <w:rsid w:val="00D91C8B"/>
    <w:rsid w:val="00D95325"/>
    <w:rsid w:val="00D968EE"/>
    <w:rsid w:val="00DA1E0B"/>
    <w:rsid w:val="00DA280E"/>
    <w:rsid w:val="00DA3F67"/>
    <w:rsid w:val="00DA6DED"/>
    <w:rsid w:val="00DA7350"/>
    <w:rsid w:val="00DB0DBC"/>
    <w:rsid w:val="00DB21E8"/>
    <w:rsid w:val="00DC3F14"/>
    <w:rsid w:val="00DC52CE"/>
    <w:rsid w:val="00DC5B31"/>
    <w:rsid w:val="00DC75EB"/>
    <w:rsid w:val="00DD0D5D"/>
    <w:rsid w:val="00DD1FD7"/>
    <w:rsid w:val="00DD4E13"/>
    <w:rsid w:val="00DD4E46"/>
    <w:rsid w:val="00DD66FC"/>
    <w:rsid w:val="00DD6864"/>
    <w:rsid w:val="00DE01C6"/>
    <w:rsid w:val="00DF0E8C"/>
    <w:rsid w:val="00DF4AB6"/>
    <w:rsid w:val="00DF4CEE"/>
    <w:rsid w:val="00DF5DB3"/>
    <w:rsid w:val="00DF6FE4"/>
    <w:rsid w:val="00E01983"/>
    <w:rsid w:val="00E02777"/>
    <w:rsid w:val="00E02803"/>
    <w:rsid w:val="00E03E29"/>
    <w:rsid w:val="00E043EF"/>
    <w:rsid w:val="00E046EF"/>
    <w:rsid w:val="00E12E9F"/>
    <w:rsid w:val="00E13477"/>
    <w:rsid w:val="00E135E3"/>
    <w:rsid w:val="00E1519F"/>
    <w:rsid w:val="00E153EF"/>
    <w:rsid w:val="00E171DF"/>
    <w:rsid w:val="00E227BF"/>
    <w:rsid w:val="00E230D7"/>
    <w:rsid w:val="00E239B0"/>
    <w:rsid w:val="00E23EFC"/>
    <w:rsid w:val="00E24289"/>
    <w:rsid w:val="00E26192"/>
    <w:rsid w:val="00E27EA3"/>
    <w:rsid w:val="00E31AD1"/>
    <w:rsid w:val="00E348CE"/>
    <w:rsid w:val="00E35FB7"/>
    <w:rsid w:val="00E3776F"/>
    <w:rsid w:val="00E37FFC"/>
    <w:rsid w:val="00E509A5"/>
    <w:rsid w:val="00E509C0"/>
    <w:rsid w:val="00E541D8"/>
    <w:rsid w:val="00E57213"/>
    <w:rsid w:val="00E62555"/>
    <w:rsid w:val="00E63F48"/>
    <w:rsid w:val="00E64462"/>
    <w:rsid w:val="00E668D8"/>
    <w:rsid w:val="00E66FBD"/>
    <w:rsid w:val="00E67916"/>
    <w:rsid w:val="00E67D23"/>
    <w:rsid w:val="00E70A8B"/>
    <w:rsid w:val="00E71FA1"/>
    <w:rsid w:val="00E737A3"/>
    <w:rsid w:val="00E746B2"/>
    <w:rsid w:val="00E75207"/>
    <w:rsid w:val="00E77550"/>
    <w:rsid w:val="00E779E6"/>
    <w:rsid w:val="00E80E5A"/>
    <w:rsid w:val="00E816C6"/>
    <w:rsid w:val="00E87908"/>
    <w:rsid w:val="00E8AD57"/>
    <w:rsid w:val="00E9001B"/>
    <w:rsid w:val="00E90932"/>
    <w:rsid w:val="00E94FD4"/>
    <w:rsid w:val="00E95B2D"/>
    <w:rsid w:val="00E96712"/>
    <w:rsid w:val="00E97249"/>
    <w:rsid w:val="00E97E4B"/>
    <w:rsid w:val="00EA1BCD"/>
    <w:rsid w:val="00EA5AC3"/>
    <w:rsid w:val="00EA6CAC"/>
    <w:rsid w:val="00EA7BBA"/>
    <w:rsid w:val="00EB1C13"/>
    <w:rsid w:val="00EB5841"/>
    <w:rsid w:val="00EB6B1B"/>
    <w:rsid w:val="00EC021A"/>
    <w:rsid w:val="00EC297F"/>
    <w:rsid w:val="00EC29B6"/>
    <w:rsid w:val="00EC7769"/>
    <w:rsid w:val="00ED0B77"/>
    <w:rsid w:val="00ED0F26"/>
    <w:rsid w:val="00ED1A90"/>
    <w:rsid w:val="00ED236F"/>
    <w:rsid w:val="00ED3929"/>
    <w:rsid w:val="00ED3D2D"/>
    <w:rsid w:val="00ED428A"/>
    <w:rsid w:val="00ED4C46"/>
    <w:rsid w:val="00ED6D0F"/>
    <w:rsid w:val="00EE0C0A"/>
    <w:rsid w:val="00EE15C6"/>
    <w:rsid w:val="00EE4C11"/>
    <w:rsid w:val="00EE5C5F"/>
    <w:rsid w:val="00EE6200"/>
    <w:rsid w:val="00EE62F5"/>
    <w:rsid w:val="00EE6582"/>
    <w:rsid w:val="00EE7DFE"/>
    <w:rsid w:val="00EF1CE0"/>
    <w:rsid w:val="00EF3E0F"/>
    <w:rsid w:val="00EF78DC"/>
    <w:rsid w:val="00F015D6"/>
    <w:rsid w:val="00F02814"/>
    <w:rsid w:val="00F04B45"/>
    <w:rsid w:val="00F0579F"/>
    <w:rsid w:val="00F079B1"/>
    <w:rsid w:val="00F12FFE"/>
    <w:rsid w:val="00F13657"/>
    <w:rsid w:val="00F1370E"/>
    <w:rsid w:val="00F13BE2"/>
    <w:rsid w:val="00F16FC4"/>
    <w:rsid w:val="00F1755B"/>
    <w:rsid w:val="00F226FE"/>
    <w:rsid w:val="00F233E8"/>
    <w:rsid w:val="00F2419B"/>
    <w:rsid w:val="00F2484C"/>
    <w:rsid w:val="00F24AA7"/>
    <w:rsid w:val="00F26969"/>
    <w:rsid w:val="00F30403"/>
    <w:rsid w:val="00F32AE0"/>
    <w:rsid w:val="00F3454C"/>
    <w:rsid w:val="00F422E5"/>
    <w:rsid w:val="00F45729"/>
    <w:rsid w:val="00F45AA7"/>
    <w:rsid w:val="00F46EE3"/>
    <w:rsid w:val="00F47657"/>
    <w:rsid w:val="00F47E44"/>
    <w:rsid w:val="00F5088E"/>
    <w:rsid w:val="00F50CB6"/>
    <w:rsid w:val="00F510BB"/>
    <w:rsid w:val="00F514D1"/>
    <w:rsid w:val="00F51B7D"/>
    <w:rsid w:val="00F530B8"/>
    <w:rsid w:val="00F5323B"/>
    <w:rsid w:val="00F545CB"/>
    <w:rsid w:val="00F550D5"/>
    <w:rsid w:val="00F553C5"/>
    <w:rsid w:val="00F56E68"/>
    <w:rsid w:val="00F61F06"/>
    <w:rsid w:val="00F624B4"/>
    <w:rsid w:val="00F643CA"/>
    <w:rsid w:val="00F65372"/>
    <w:rsid w:val="00F66BED"/>
    <w:rsid w:val="00F67660"/>
    <w:rsid w:val="00F67A5F"/>
    <w:rsid w:val="00F74E8E"/>
    <w:rsid w:val="00F76536"/>
    <w:rsid w:val="00F76E18"/>
    <w:rsid w:val="00F76E65"/>
    <w:rsid w:val="00F76F8F"/>
    <w:rsid w:val="00F811AA"/>
    <w:rsid w:val="00F82775"/>
    <w:rsid w:val="00F8532E"/>
    <w:rsid w:val="00F857AA"/>
    <w:rsid w:val="00F9061E"/>
    <w:rsid w:val="00F90EB6"/>
    <w:rsid w:val="00F91AB6"/>
    <w:rsid w:val="00F920A4"/>
    <w:rsid w:val="00F9219C"/>
    <w:rsid w:val="00FA16DC"/>
    <w:rsid w:val="00FB2096"/>
    <w:rsid w:val="00FB3CE0"/>
    <w:rsid w:val="00FB4236"/>
    <w:rsid w:val="00FB4AF6"/>
    <w:rsid w:val="00FB7095"/>
    <w:rsid w:val="00FC1A97"/>
    <w:rsid w:val="00FC4889"/>
    <w:rsid w:val="00FC5062"/>
    <w:rsid w:val="00FC50C4"/>
    <w:rsid w:val="00FC7489"/>
    <w:rsid w:val="00FD5910"/>
    <w:rsid w:val="00FD7046"/>
    <w:rsid w:val="00FD794E"/>
    <w:rsid w:val="00FE4FE0"/>
    <w:rsid w:val="00FE538F"/>
    <w:rsid w:val="00FF09AC"/>
    <w:rsid w:val="00FF55DD"/>
    <w:rsid w:val="00FF6395"/>
    <w:rsid w:val="00FF6A2B"/>
    <w:rsid w:val="01117F29"/>
    <w:rsid w:val="01197CBE"/>
    <w:rsid w:val="01333A62"/>
    <w:rsid w:val="01A4A762"/>
    <w:rsid w:val="01C52375"/>
    <w:rsid w:val="01C5C0BA"/>
    <w:rsid w:val="01EA236D"/>
    <w:rsid w:val="01F69145"/>
    <w:rsid w:val="02005FF3"/>
    <w:rsid w:val="02457D4B"/>
    <w:rsid w:val="02927AD4"/>
    <w:rsid w:val="0292B2F9"/>
    <w:rsid w:val="02B9C599"/>
    <w:rsid w:val="02BD10EF"/>
    <w:rsid w:val="02C11CE9"/>
    <w:rsid w:val="02CB06CF"/>
    <w:rsid w:val="02EBC693"/>
    <w:rsid w:val="030240DB"/>
    <w:rsid w:val="030CDE79"/>
    <w:rsid w:val="031673ED"/>
    <w:rsid w:val="03359592"/>
    <w:rsid w:val="039BAB4E"/>
    <w:rsid w:val="03FC260B"/>
    <w:rsid w:val="041D71AA"/>
    <w:rsid w:val="047D45AD"/>
    <w:rsid w:val="047E20AC"/>
    <w:rsid w:val="04A1B17D"/>
    <w:rsid w:val="04FCC437"/>
    <w:rsid w:val="04FD2867"/>
    <w:rsid w:val="050130CC"/>
    <w:rsid w:val="05319E5D"/>
    <w:rsid w:val="0552C4A3"/>
    <w:rsid w:val="056D115A"/>
    <w:rsid w:val="058539D5"/>
    <w:rsid w:val="058673FB"/>
    <w:rsid w:val="05E21CC0"/>
    <w:rsid w:val="06274805"/>
    <w:rsid w:val="06277307"/>
    <w:rsid w:val="06287A99"/>
    <w:rsid w:val="063B2CAA"/>
    <w:rsid w:val="071C730B"/>
    <w:rsid w:val="0733D9F3"/>
    <w:rsid w:val="078D04E8"/>
    <w:rsid w:val="07E3D4E7"/>
    <w:rsid w:val="07F9465E"/>
    <w:rsid w:val="07F9896D"/>
    <w:rsid w:val="07F994AD"/>
    <w:rsid w:val="080EDC5E"/>
    <w:rsid w:val="082B9EDF"/>
    <w:rsid w:val="0838F5DC"/>
    <w:rsid w:val="0844D24E"/>
    <w:rsid w:val="085A1093"/>
    <w:rsid w:val="088C0C35"/>
    <w:rsid w:val="08A65120"/>
    <w:rsid w:val="08E8723B"/>
    <w:rsid w:val="08F982ED"/>
    <w:rsid w:val="09451B9D"/>
    <w:rsid w:val="09535F06"/>
    <w:rsid w:val="096E84CD"/>
    <w:rsid w:val="09A5AC2E"/>
    <w:rsid w:val="09B26248"/>
    <w:rsid w:val="09B6DF68"/>
    <w:rsid w:val="09FAA764"/>
    <w:rsid w:val="0A165E4B"/>
    <w:rsid w:val="0A19A805"/>
    <w:rsid w:val="0A5AF575"/>
    <w:rsid w:val="0A8B46D5"/>
    <w:rsid w:val="0AC1825A"/>
    <w:rsid w:val="0AC6D9BF"/>
    <w:rsid w:val="0ACD4B9F"/>
    <w:rsid w:val="0AD05F78"/>
    <w:rsid w:val="0AD96072"/>
    <w:rsid w:val="0AFCC416"/>
    <w:rsid w:val="0B0274E1"/>
    <w:rsid w:val="0B03BD83"/>
    <w:rsid w:val="0B1B75A9"/>
    <w:rsid w:val="0B287AB0"/>
    <w:rsid w:val="0B2B88ED"/>
    <w:rsid w:val="0B343D90"/>
    <w:rsid w:val="0B48344E"/>
    <w:rsid w:val="0B587E6D"/>
    <w:rsid w:val="0B6537BD"/>
    <w:rsid w:val="0B659BB7"/>
    <w:rsid w:val="0B88C485"/>
    <w:rsid w:val="0B9964EA"/>
    <w:rsid w:val="0BBA59C8"/>
    <w:rsid w:val="0BC3AE5E"/>
    <w:rsid w:val="0BC58D34"/>
    <w:rsid w:val="0C06A29F"/>
    <w:rsid w:val="0C471FCB"/>
    <w:rsid w:val="0C690314"/>
    <w:rsid w:val="0C720B1C"/>
    <w:rsid w:val="0C806D00"/>
    <w:rsid w:val="0C837321"/>
    <w:rsid w:val="0C84C8A6"/>
    <w:rsid w:val="0C9FBEE1"/>
    <w:rsid w:val="0CC0308C"/>
    <w:rsid w:val="0CED699F"/>
    <w:rsid w:val="0CFAC439"/>
    <w:rsid w:val="0D01A030"/>
    <w:rsid w:val="0D0ABFE1"/>
    <w:rsid w:val="0D3E40D5"/>
    <w:rsid w:val="0D80D2F9"/>
    <w:rsid w:val="0D8E6852"/>
    <w:rsid w:val="0DA440AC"/>
    <w:rsid w:val="0DAF0411"/>
    <w:rsid w:val="0DBD831C"/>
    <w:rsid w:val="0DC1C22E"/>
    <w:rsid w:val="0DC82C6E"/>
    <w:rsid w:val="0E10052C"/>
    <w:rsid w:val="0E17EE03"/>
    <w:rsid w:val="0E26D029"/>
    <w:rsid w:val="0E33B751"/>
    <w:rsid w:val="0E4EB8A7"/>
    <w:rsid w:val="0E6EDB5B"/>
    <w:rsid w:val="0E83FA30"/>
    <w:rsid w:val="0EA83760"/>
    <w:rsid w:val="0EFCD6A1"/>
    <w:rsid w:val="0F6DD4F0"/>
    <w:rsid w:val="0F98BB68"/>
    <w:rsid w:val="0FC2A08A"/>
    <w:rsid w:val="100058D4"/>
    <w:rsid w:val="1055B70B"/>
    <w:rsid w:val="107029E2"/>
    <w:rsid w:val="10A17E53"/>
    <w:rsid w:val="10AC631D"/>
    <w:rsid w:val="10BBEE96"/>
    <w:rsid w:val="10BC5621"/>
    <w:rsid w:val="10BD084C"/>
    <w:rsid w:val="10BD9DF4"/>
    <w:rsid w:val="10C08CAA"/>
    <w:rsid w:val="10E7B5E4"/>
    <w:rsid w:val="11140A3C"/>
    <w:rsid w:val="113339D1"/>
    <w:rsid w:val="1147B877"/>
    <w:rsid w:val="119BE902"/>
    <w:rsid w:val="11B8EDBA"/>
    <w:rsid w:val="11DD43D7"/>
    <w:rsid w:val="11E06F9A"/>
    <w:rsid w:val="1236C901"/>
    <w:rsid w:val="124045F8"/>
    <w:rsid w:val="12596E55"/>
    <w:rsid w:val="1275039B"/>
    <w:rsid w:val="128EA998"/>
    <w:rsid w:val="128F3106"/>
    <w:rsid w:val="13877A5B"/>
    <w:rsid w:val="13A53127"/>
    <w:rsid w:val="13DD222D"/>
    <w:rsid w:val="13F3DC29"/>
    <w:rsid w:val="14020411"/>
    <w:rsid w:val="142CB793"/>
    <w:rsid w:val="14483323"/>
    <w:rsid w:val="144E134F"/>
    <w:rsid w:val="14671A5B"/>
    <w:rsid w:val="148B4518"/>
    <w:rsid w:val="14AF9D78"/>
    <w:rsid w:val="14B334CA"/>
    <w:rsid w:val="14B4E89B"/>
    <w:rsid w:val="14E17A57"/>
    <w:rsid w:val="14F690BD"/>
    <w:rsid w:val="1510108E"/>
    <w:rsid w:val="1525EC0E"/>
    <w:rsid w:val="152A0655"/>
    <w:rsid w:val="1535E523"/>
    <w:rsid w:val="153AA052"/>
    <w:rsid w:val="154BF2A3"/>
    <w:rsid w:val="156CB1F3"/>
    <w:rsid w:val="1574036A"/>
    <w:rsid w:val="1577E6BA"/>
    <w:rsid w:val="159DD472"/>
    <w:rsid w:val="15A87678"/>
    <w:rsid w:val="15B3FD95"/>
    <w:rsid w:val="16089047"/>
    <w:rsid w:val="164A3154"/>
    <w:rsid w:val="1666342A"/>
    <w:rsid w:val="167956D4"/>
    <w:rsid w:val="169920AC"/>
    <w:rsid w:val="16AA7972"/>
    <w:rsid w:val="170AB1CB"/>
    <w:rsid w:val="171AA59B"/>
    <w:rsid w:val="171C59C5"/>
    <w:rsid w:val="1739A4D3"/>
    <w:rsid w:val="174704C4"/>
    <w:rsid w:val="17E8D836"/>
    <w:rsid w:val="17E975EB"/>
    <w:rsid w:val="17E9A4A2"/>
    <w:rsid w:val="17EAD58C"/>
    <w:rsid w:val="1826B0C8"/>
    <w:rsid w:val="1835A121"/>
    <w:rsid w:val="184485A8"/>
    <w:rsid w:val="1874D7A4"/>
    <w:rsid w:val="1877C45F"/>
    <w:rsid w:val="187D46A3"/>
    <w:rsid w:val="18AF877C"/>
    <w:rsid w:val="18C38D86"/>
    <w:rsid w:val="18C7E2D8"/>
    <w:rsid w:val="18D3BC01"/>
    <w:rsid w:val="18DC9B29"/>
    <w:rsid w:val="18E0173A"/>
    <w:rsid w:val="18F5C386"/>
    <w:rsid w:val="18FDE3C9"/>
    <w:rsid w:val="191F2CE5"/>
    <w:rsid w:val="19577405"/>
    <w:rsid w:val="19A34A6F"/>
    <w:rsid w:val="19B3B845"/>
    <w:rsid w:val="19F2D78D"/>
    <w:rsid w:val="19F5C236"/>
    <w:rsid w:val="1A095646"/>
    <w:rsid w:val="1A25DF87"/>
    <w:rsid w:val="1A28058C"/>
    <w:rsid w:val="1A438B62"/>
    <w:rsid w:val="1A4B57DD"/>
    <w:rsid w:val="1A53C2FD"/>
    <w:rsid w:val="1A60F7D6"/>
    <w:rsid w:val="1A7CA63A"/>
    <w:rsid w:val="1A81AD33"/>
    <w:rsid w:val="1A8B432D"/>
    <w:rsid w:val="1A8D0625"/>
    <w:rsid w:val="1AA70066"/>
    <w:rsid w:val="1B21F37C"/>
    <w:rsid w:val="1B411403"/>
    <w:rsid w:val="1B503CC9"/>
    <w:rsid w:val="1B5481A0"/>
    <w:rsid w:val="1B54EC21"/>
    <w:rsid w:val="1B61A0C7"/>
    <w:rsid w:val="1B8EA7EE"/>
    <w:rsid w:val="1B9CD9E6"/>
    <w:rsid w:val="1B9E2882"/>
    <w:rsid w:val="1BA58123"/>
    <w:rsid w:val="1BC2314C"/>
    <w:rsid w:val="1BFF839A"/>
    <w:rsid w:val="1C23FF48"/>
    <w:rsid w:val="1C402D76"/>
    <w:rsid w:val="1CBA4505"/>
    <w:rsid w:val="1CD2F60D"/>
    <w:rsid w:val="1CD6CE33"/>
    <w:rsid w:val="1CE18CE5"/>
    <w:rsid w:val="1CEE05D3"/>
    <w:rsid w:val="1D79F34F"/>
    <w:rsid w:val="1D96C55A"/>
    <w:rsid w:val="1DD3CE06"/>
    <w:rsid w:val="1E03A1E7"/>
    <w:rsid w:val="1E11444C"/>
    <w:rsid w:val="1E180563"/>
    <w:rsid w:val="1E263877"/>
    <w:rsid w:val="1E39615D"/>
    <w:rsid w:val="1E83159C"/>
    <w:rsid w:val="1E835497"/>
    <w:rsid w:val="1EA54591"/>
    <w:rsid w:val="1EA98E5D"/>
    <w:rsid w:val="1EAA24F3"/>
    <w:rsid w:val="1ED93446"/>
    <w:rsid w:val="1EDFAE92"/>
    <w:rsid w:val="1F0D037A"/>
    <w:rsid w:val="1F15C3B0"/>
    <w:rsid w:val="1F26B686"/>
    <w:rsid w:val="1F2F84BB"/>
    <w:rsid w:val="1F30B6E6"/>
    <w:rsid w:val="1F395223"/>
    <w:rsid w:val="1F3CA47D"/>
    <w:rsid w:val="1F4DD28D"/>
    <w:rsid w:val="1F788F47"/>
    <w:rsid w:val="1F97EB1C"/>
    <w:rsid w:val="1F9FCF6A"/>
    <w:rsid w:val="1FC3DC5C"/>
    <w:rsid w:val="1FCD7944"/>
    <w:rsid w:val="1FFB3BA7"/>
    <w:rsid w:val="203F7C1F"/>
    <w:rsid w:val="207260D7"/>
    <w:rsid w:val="208284C2"/>
    <w:rsid w:val="20BAC331"/>
    <w:rsid w:val="20C65025"/>
    <w:rsid w:val="20D37708"/>
    <w:rsid w:val="20E7AD0E"/>
    <w:rsid w:val="211AEB6D"/>
    <w:rsid w:val="217784CE"/>
    <w:rsid w:val="217C823B"/>
    <w:rsid w:val="2189F565"/>
    <w:rsid w:val="21B86B6F"/>
    <w:rsid w:val="21C57087"/>
    <w:rsid w:val="21CA2035"/>
    <w:rsid w:val="21E319F7"/>
    <w:rsid w:val="220E16E8"/>
    <w:rsid w:val="224D6472"/>
    <w:rsid w:val="2251E2C9"/>
    <w:rsid w:val="22520358"/>
    <w:rsid w:val="2266407F"/>
    <w:rsid w:val="229306B8"/>
    <w:rsid w:val="22B70731"/>
    <w:rsid w:val="22D09682"/>
    <w:rsid w:val="22F6C43F"/>
    <w:rsid w:val="2322BBF2"/>
    <w:rsid w:val="235297D5"/>
    <w:rsid w:val="23733394"/>
    <w:rsid w:val="23A52609"/>
    <w:rsid w:val="23B9C9BF"/>
    <w:rsid w:val="23D00C76"/>
    <w:rsid w:val="23EFB8C8"/>
    <w:rsid w:val="240F4404"/>
    <w:rsid w:val="240FA0E7"/>
    <w:rsid w:val="24516D4A"/>
    <w:rsid w:val="24FF314C"/>
    <w:rsid w:val="250082E5"/>
    <w:rsid w:val="25079870"/>
    <w:rsid w:val="252A0858"/>
    <w:rsid w:val="254A5941"/>
    <w:rsid w:val="257104BC"/>
    <w:rsid w:val="2574AD6A"/>
    <w:rsid w:val="25954297"/>
    <w:rsid w:val="2595F80A"/>
    <w:rsid w:val="2596D425"/>
    <w:rsid w:val="25CBDE36"/>
    <w:rsid w:val="25D0D3B3"/>
    <w:rsid w:val="263E4934"/>
    <w:rsid w:val="266FF775"/>
    <w:rsid w:val="267BDAA1"/>
    <w:rsid w:val="26C457C9"/>
    <w:rsid w:val="2707AADA"/>
    <w:rsid w:val="270A08D9"/>
    <w:rsid w:val="270D9034"/>
    <w:rsid w:val="272F9E92"/>
    <w:rsid w:val="2760E5EF"/>
    <w:rsid w:val="2761D6E0"/>
    <w:rsid w:val="276B2189"/>
    <w:rsid w:val="278E1DF6"/>
    <w:rsid w:val="27A76D4E"/>
    <w:rsid w:val="27CC6440"/>
    <w:rsid w:val="27F91823"/>
    <w:rsid w:val="2807B31E"/>
    <w:rsid w:val="2822C5F0"/>
    <w:rsid w:val="28351D09"/>
    <w:rsid w:val="28511699"/>
    <w:rsid w:val="285F979B"/>
    <w:rsid w:val="2861198F"/>
    <w:rsid w:val="28745DAB"/>
    <w:rsid w:val="28A8A1DA"/>
    <w:rsid w:val="28C4DE45"/>
    <w:rsid w:val="28D0ECDE"/>
    <w:rsid w:val="291DF9D0"/>
    <w:rsid w:val="292FC5D8"/>
    <w:rsid w:val="296834A1"/>
    <w:rsid w:val="2972AA77"/>
    <w:rsid w:val="29844F46"/>
    <w:rsid w:val="299AE83B"/>
    <w:rsid w:val="299B0968"/>
    <w:rsid w:val="29C82E30"/>
    <w:rsid w:val="2A1209AD"/>
    <w:rsid w:val="2A1ECF40"/>
    <w:rsid w:val="2A2C1B05"/>
    <w:rsid w:val="2A30261B"/>
    <w:rsid w:val="2A8C00E0"/>
    <w:rsid w:val="2AC23772"/>
    <w:rsid w:val="2ACD06E8"/>
    <w:rsid w:val="2AD08648"/>
    <w:rsid w:val="2B40B88F"/>
    <w:rsid w:val="2B53F6C7"/>
    <w:rsid w:val="2BB5706A"/>
    <w:rsid w:val="2BC2BA66"/>
    <w:rsid w:val="2BE0429C"/>
    <w:rsid w:val="2C0D22C5"/>
    <w:rsid w:val="2C57E0B5"/>
    <w:rsid w:val="2C87A78B"/>
    <w:rsid w:val="2CAADEDE"/>
    <w:rsid w:val="2CD13E27"/>
    <w:rsid w:val="2CD7E69E"/>
    <w:rsid w:val="2CFA2978"/>
    <w:rsid w:val="2D0D228A"/>
    <w:rsid w:val="2D1A15DA"/>
    <w:rsid w:val="2D1F53C4"/>
    <w:rsid w:val="2D2CA2C2"/>
    <w:rsid w:val="2D32DFF2"/>
    <w:rsid w:val="2D3FA1A3"/>
    <w:rsid w:val="2D63C387"/>
    <w:rsid w:val="2D648B59"/>
    <w:rsid w:val="2D89FAFC"/>
    <w:rsid w:val="2DAFC268"/>
    <w:rsid w:val="2DC935D5"/>
    <w:rsid w:val="2DD392C8"/>
    <w:rsid w:val="2DD3E15A"/>
    <w:rsid w:val="2E1167E2"/>
    <w:rsid w:val="2E6AB1AF"/>
    <w:rsid w:val="2E7BA485"/>
    <w:rsid w:val="2EAC685E"/>
    <w:rsid w:val="2ED23F7B"/>
    <w:rsid w:val="2EEADFA4"/>
    <w:rsid w:val="2EED960F"/>
    <w:rsid w:val="2F13A9C4"/>
    <w:rsid w:val="2F20802D"/>
    <w:rsid w:val="2F50697F"/>
    <w:rsid w:val="2F529ABD"/>
    <w:rsid w:val="2F689D7F"/>
    <w:rsid w:val="2FD45057"/>
    <w:rsid w:val="2FE3F656"/>
    <w:rsid w:val="303D26B0"/>
    <w:rsid w:val="3056A60A"/>
    <w:rsid w:val="308DFFB7"/>
    <w:rsid w:val="30ED4738"/>
    <w:rsid w:val="310518E8"/>
    <w:rsid w:val="3106C96B"/>
    <w:rsid w:val="3133D41E"/>
    <w:rsid w:val="313E33C0"/>
    <w:rsid w:val="3163698E"/>
    <w:rsid w:val="31712ED4"/>
    <w:rsid w:val="31715682"/>
    <w:rsid w:val="318F46A7"/>
    <w:rsid w:val="319B6290"/>
    <w:rsid w:val="31A0197D"/>
    <w:rsid w:val="31B86C59"/>
    <w:rsid w:val="31CE08EC"/>
    <w:rsid w:val="322A2CBA"/>
    <w:rsid w:val="322D834C"/>
    <w:rsid w:val="3276C6ED"/>
    <w:rsid w:val="3280FC5A"/>
    <w:rsid w:val="32A12849"/>
    <w:rsid w:val="32BEB8AB"/>
    <w:rsid w:val="32DCBF9F"/>
    <w:rsid w:val="32FD5ACC"/>
    <w:rsid w:val="32FFD09B"/>
    <w:rsid w:val="33082394"/>
    <w:rsid w:val="333661B8"/>
    <w:rsid w:val="334F15A8"/>
    <w:rsid w:val="3351A6AC"/>
    <w:rsid w:val="33B1F76A"/>
    <w:rsid w:val="33DF9544"/>
    <w:rsid w:val="340790EC"/>
    <w:rsid w:val="342DDD64"/>
    <w:rsid w:val="34671306"/>
    <w:rsid w:val="346B7AD3"/>
    <w:rsid w:val="347B66BD"/>
    <w:rsid w:val="348C75F8"/>
    <w:rsid w:val="349CE9F6"/>
    <w:rsid w:val="34DA557C"/>
    <w:rsid w:val="34EFBDDE"/>
    <w:rsid w:val="35998831"/>
    <w:rsid w:val="359ADCAE"/>
    <w:rsid w:val="35DA1221"/>
    <w:rsid w:val="360AC87B"/>
    <w:rsid w:val="3644190C"/>
    <w:rsid w:val="36562694"/>
    <w:rsid w:val="367B3F2A"/>
    <w:rsid w:val="369087C3"/>
    <w:rsid w:val="36AC77CC"/>
    <w:rsid w:val="36EF5C8F"/>
    <w:rsid w:val="36F023F1"/>
    <w:rsid w:val="36F17D70"/>
    <w:rsid w:val="3705D16D"/>
    <w:rsid w:val="370EDAF9"/>
    <w:rsid w:val="372E13C8"/>
    <w:rsid w:val="37867F23"/>
    <w:rsid w:val="379E6A2F"/>
    <w:rsid w:val="37AA2092"/>
    <w:rsid w:val="37C27153"/>
    <w:rsid w:val="37D2C6A6"/>
    <w:rsid w:val="37E2880A"/>
    <w:rsid w:val="37FD7805"/>
    <w:rsid w:val="380053C0"/>
    <w:rsid w:val="381817EA"/>
    <w:rsid w:val="38955253"/>
    <w:rsid w:val="3911B2E3"/>
    <w:rsid w:val="391649BE"/>
    <w:rsid w:val="39307A9C"/>
    <w:rsid w:val="399CDB2E"/>
    <w:rsid w:val="39A08265"/>
    <w:rsid w:val="39A5FA4E"/>
    <w:rsid w:val="39C64063"/>
    <w:rsid w:val="39CD7BCA"/>
    <w:rsid w:val="39DAA869"/>
    <w:rsid w:val="39E0D586"/>
    <w:rsid w:val="39ECCEFA"/>
    <w:rsid w:val="3A0BDB7C"/>
    <w:rsid w:val="3A21BD22"/>
    <w:rsid w:val="3A682B02"/>
    <w:rsid w:val="3A78B420"/>
    <w:rsid w:val="3A86401B"/>
    <w:rsid w:val="3A880038"/>
    <w:rsid w:val="3A937847"/>
    <w:rsid w:val="3A97F077"/>
    <w:rsid w:val="3AC48B97"/>
    <w:rsid w:val="3AD232AD"/>
    <w:rsid w:val="3B42344C"/>
    <w:rsid w:val="3B42D943"/>
    <w:rsid w:val="3B4EB04D"/>
    <w:rsid w:val="3B7A5B43"/>
    <w:rsid w:val="3B981015"/>
    <w:rsid w:val="3BA841A8"/>
    <w:rsid w:val="3C0F17C8"/>
    <w:rsid w:val="3C199857"/>
    <w:rsid w:val="3C255BC8"/>
    <w:rsid w:val="3C28C15F"/>
    <w:rsid w:val="3C566AD0"/>
    <w:rsid w:val="3C667BAE"/>
    <w:rsid w:val="3C6A536E"/>
    <w:rsid w:val="3C7916EE"/>
    <w:rsid w:val="3C7ABA9D"/>
    <w:rsid w:val="3C7ACE24"/>
    <w:rsid w:val="3C92E074"/>
    <w:rsid w:val="3CB7A008"/>
    <w:rsid w:val="3CBF0867"/>
    <w:rsid w:val="3CD780B4"/>
    <w:rsid w:val="3CE50518"/>
    <w:rsid w:val="3D56E262"/>
    <w:rsid w:val="3D8A3C8C"/>
    <w:rsid w:val="3DA2FAA3"/>
    <w:rsid w:val="3DA9BD56"/>
    <w:rsid w:val="3DB72779"/>
    <w:rsid w:val="3DCB1909"/>
    <w:rsid w:val="3DE200CA"/>
    <w:rsid w:val="3E168AFE"/>
    <w:rsid w:val="3E42E9B0"/>
    <w:rsid w:val="3E444A76"/>
    <w:rsid w:val="3E90CF30"/>
    <w:rsid w:val="3E9EAA21"/>
    <w:rsid w:val="3EAD6E54"/>
    <w:rsid w:val="3EAEE694"/>
    <w:rsid w:val="3EBCCAAC"/>
    <w:rsid w:val="3EE1115A"/>
    <w:rsid w:val="3EE46B59"/>
    <w:rsid w:val="3EEF8765"/>
    <w:rsid w:val="3F09B920"/>
    <w:rsid w:val="3F25C6A6"/>
    <w:rsid w:val="3F43C2BF"/>
    <w:rsid w:val="3F66E96A"/>
    <w:rsid w:val="3F83A1CF"/>
    <w:rsid w:val="3F858B42"/>
    <w:rsid w:val="3FCA8136"/>
    <w:rsid w:val="3FE164BE"/>
    <w:rsid w:val="401798F4"/>
    <w:rsid w:val="4090B149"/>
    <w:rsid w:val="40BA50C6"/>
    <w:rsid w:val="40CA939B"/>
    <w:rsid w:val="40CC9E70"/>
    <w:rsid w:val="40DEBE45"/>
    <w:rsid w:val="40E7E5C0"/>
    <w:rsid w:val="40F5568D"/>
    <w:rsid w:val="411CE10F"/>
    <w:rsid w:val="41263378"/>
    <w:rsid w:val="413F594C"/>
    <w:rsid w:val="418F0CFF"/>
    <w:rsid w:val="42087A5C"/>
    <w:rsid w:val="423931D9"/>
    <w:rsid w:val="425107B4"/>
    <w:rsid w:val="425EE9AD"/>
    <w:rsid w:val="42648751"/>
    <w:rsid w:val="427D2D43"/>
    <w:rsid w:val="42803F95"/>
    <w:rsid w:val="42AED935"/>
    <w:rsid w:val="42CA11F3"/>
    <w:rsid w:val="42D2C4AA"/>
    <w:rsid w:val="42FDE7AF"/>
    <w:rsid w:val="433CF555"/>
    <w:rsid w:val="435E5EB9"/>
    <w:rsid w:val="435F7DA4"/>
    <w:rsid w:val="436472A6"/>
    <w:rsid w:val="43910A35"/>
    <w:rsid w:val="43973126"/>
    <w:rsid w:val="43A1161C"/>
    <w:rsid w:val="43C4E806"/>
    <w:rsid w:val="43EEB13E"/>
    <w:rsid w:val="43F3902A"/>
    <w:rsid w:val="4418FDA4"/>
    <w:rsid w:val="441BEECD"/>
    <w:rsid w:val="448773A0"/>
    <w:rsid w:val="44D65F5E"/>
    <w:rsid w:val="44E12478"/>
    <w:rsid w:val="453326D6"/>
    <w:rsid w:val="453A2946"/>
    <w:rsid w:val="453C3923"/>
    <w:rsid w:val="45691B94"/>
    <w:rsid w:val="456B45C0"/>
    <w:rsid w:val="457540AA"/>
    <w:rsid w:val="459DCDD0"/>
    <w:rsid w:val="45A66581"/>
    <w:rsid w:val="45E95586"/>
    <w:rsid w:val="45EAE838"/>
    <w:rsid w:val="4600828F"/>
    <w:rsid w:val="46022590"/>
    <w:rsid w:val="4626D141"/>
    <w:rsid w:val="462A6AF1"/>
    <w:rsid w:val="4665D16D"/>
    <w:rsid w:val="4677E342"/>
    <w:rsid w:val="46957626"/>
    <w:rsid w:val="46A04D26"/>
    <w:rsid w:val="46A82C22"/>
    <w:rsid w:val="46C33EF9"/>
    <w:rsid w:val="4723B23C"/>
    <w:rsid w:val="472E4F57"/>
    <w:rsid w:val="47646A46"/>
    <w:rsid w:val="4766BB14"/>
    <w:rsid w:val="47AD5358"/>
    <w:rsid w:val="48276B6F"/>
    <w:rsid w:val="483B283D"/>
    <w:rsid w:val="48506001"/>
    <w:rsid w:val="485857D3"/>
    <w:rsid w:val="4888BDE9"/>
    <w:rsid w:val="488AB627"/>
    <w:rsid w:val="489D0B78"/>
    <w:rsid w:val="490EB985"/>
    <w:rsid w:val="4913452B"/>
    <w:rsid w:val="4923406E"/>
    <w:rsid w:val="49280F7B"/>
    <w:rsid w:val="492F6C19"/>
    <w:rsid w:val="4936180A"/>
    <w:rsid w:val="49398348"/>
    <w:rsid w:val="4954AF7B"/>
    <w:rsid w:val="4977746F"/>
    <w:rsid w:val="4A12F565"/>
    <w:rsid w:val="4A2D451E"/>
    <w:rsid w:val="4A2DD539"/>
    <w:rsid w:val="4A6E1855"/>
    <w:rsid w:val="4A6F16CB"/>
    <w:rsid w:val="4A7E9449"/>
    <w:rsid w:val="4AB98066"/>
    <w:rsid w:val="4ABD5E21"/>
    <w:rsid w:val="4AD3F3B2"/>
    <w:rsid w:val="4B340247"/>
    <w:rsid w:val="4B396E78"/>
    <w:rsid w:val="4B419C43"/>
    <w:rsid w:val="4B48A44A"/>
    <w:rsid w:val="4B4D5B86"/>
    <w:rsid w:val="4B5F0C31"/>
    <w:rsid w:val="4B6790D0"/>
    <w:rsid w:val="4B6E14B5"/>
    <w:rsid w:val="4B848337"/>
    <w:rsid w:val="4BC15ACA"/>
    <w:rsid w:val="4BC5CBF6"/>
    <w:rsid w:val="4BCFB7C9"/>
    <w:rsid w:val="4BF328F9"/>
    <w:rsid w:val="4BFFC5F4"/>
    <w:rsid w:val="4C1F12F8"/>
    <w:rsid w:val="4C599F69"/>
    <w:rsid w:val="4C747C20"/>
    <w:rsid w:val="4C931CFD"/>
    <w:rsid w:val="4C98CBED"/>
    <w:rsid w:val="4CAB37F9"/>
    <w:rsid w:val="4CEB9F59"/>
    <w:rsid w:val="4D279727"/>
    <w:rsid w:val="4D7BE233"/>
    <w:rsid w:val="4DA43215"/>
    <w:rsid w:val="4DDB3F0E"/>
    <w:rsid w:val="4DF8AD31"/>
    <w:rsid w:val="4E043C7A"/>
    <w:rsid w:val="4E1C7C08"/>
    <w:rsid w:val="4E1D3206"/>
    <w:rsid w:val="4E2EED5E"/>
    <w:rsid w:val="4E4C1D7A"/>
    <w:rsid w:val="4E6DACE8"/>
    <w:rsid w:val="4E83DFED"/>
    <w:rsid w:val="4EB20C5F"/>
    <w:rsid w:val="4EBBD769"/>
    <w:rsid w:val="4ECD7B22"/>
    <w:rsid w:val="4ED0C17E"/>
    <w:rsid w:val="4EE15B03"/>
    <w:rsid w:val="4EE3B940"/>
    <w:rsid w:val="4F615173"/>
    <w:rsid w:val="4F64D289"/>
    <w:rsid w:val="4F8286AF"/>
    <w:rsid w:val="4FA00CDB"/>
    <w:rsid w:val="4FBB45DF"/>
    <w:rsid w:val="5040DC93"/>
    <w:rsid w:val="50413B1F"/>
    <w:rsid w:val="505C5510"/>
    <w:rsid w:val="506F1D1C"/>
    <w:rsid w:val="508A00BE"/>
    <w:rsid w:val="50D3B70C"/>
    <w:rsid w:val="50E58674"/>
    <w:rsid w:val="5141BB47"/>
    <w:rsid w:val="515364DF"/>
    <w:rsid w:val="51608891"/>
    <w:rsid w:val="51735A1D"/>
    <w:rsid w:val="51C63F71"/>
    <w:rsid w:val="51D21B42"/>
    <w:rsid w:val="51D85264"/>
    <w:rsid w:val="51EC5236"/>
    <w:rsid w:val="51FB8B12"/>
    <w:rsid w:val="52263320"/>
    <w:rsid w:val="5233A40B"/>
    <w:rsid w:val="52503A31"/>
    <w:rsid w:val="525D5752"/>
    <w:rsid w:val="52A9349B"/>
    <w:rsid w:val="52AAB865"/>
    <w:rsid w:val="52B33150"/>
    <w:rsid w:val="52C6A49C"/>
    <w:rsid w:val="52E4C766"/>
    <w:rsid w:val="531291D0"/>
    <w:rsid w:val="532884A9"/>
    <w:rsid w:val="535D50A5"/>
    <w:rsid w:val="53B34452"/>
    <w:rsid w:val="53FDC17A"/>
    <w:rsid w:val="53FE2F8E"/>
    <w:rsid w:val="540B35AE"/>
    <w:rsid w:val="541DE697"/>
    <w:rsid w:val="54CEB09C"/>
    <w:rsid w:val="55194C9C"/>
    <w:rsid w:val="552B18ED"/>
    <w:rsid w:val="555D71E1"/>
    <w:rsid w:val="556E98EB"/>
    <w:rsid w:val="559D5E0B"/>
    <w:rsid w:val="55A3AA04"/>
    <w:rsid w:val="55A4E1D2"/>
    <w:rsid w:val="55D68B04"/>
    <w:rsid w:val="55FE6138"/>
    <w:rsid w:val="56023609"/>
    <w:rsid w:val="563FAE33"/>
    <w:rsid w:val="564865B7"/>
    <w:rsid w:val="56AF369D"/>
    <w:rsid w:val="56CD76E2"/>
    <w:rsid w:val="56EDBE4F"/>
    <w:rsid w:val="5704E659"/>
    <w:rsid w:val="57108EB3"/>
    <w:rsid w:val="57467FAC"/>
    <w:rsid w:val="5757592B"/>
    <w:rsid w:val="575B45EE"/>
    <w:rsid w:val="57A75BDA"/>
    <w:rsid w:val="57BA30F1"/>
    <w:rsid w:val="57CDCD04"/>
    <w:rsid w:val="584E015E"/>
    <w:rsid w:val="58894A43"/>
    <w:rsid w:val="588CA211"/>
    <w:rsid w:val="588FE3FF"/>
    <w:rsid w:val="58A36375"/>
    <w:rsid w:val="58D5C402"/>
    <w:rsid w:val="58EDD70C"/>
    <w:rsid w:val="591665CA"/>
    <w:rsid w:val="593601FA"/>
    <w:rsid w:val="594095C9"/>
    <w:rsid w:val="594EBB1E"/>
    <w:rsid w:val="5958F560"/>
    <w:rsid w:val="5990BBEF"/>
    <w:rsid w:val="5994922C"/>
    <w:rsid w:val="599A954E"/>
    <w:rsid w:val="599C8745"/>
    <w:rsid w:val="59CFF704"/>
    <w:rsid w:val="59D97363"/>
    <w:rsid w:val="59E4519A"/>
    <w:rsid w:val="59FF254B"/>
    <w:rsid w:val="5A287272"/>
    <w:rsid w:val="5A5F58B1"/>
    <w:rsid w:val="5A83782C"/>
    <w:rsid w:val="5A9ACF63"/>
    <w:rsid w:val="5A9D311B"/>
    <w:rsid w:val="5AB25735"/>
    <w:rsid w:val="5ABACA75"/>
    <w:rsid w:val="5ABD78D3"/>
    <w:rsid w:val="5B0F258C"/>
    <w:rsid w:val="5B3E850B"/>
    <w:rsid w:val="5B567A5B"/>
    <w:rsid w:val="5B69B73C"/>
    <w:rsid w:val="5B85A220"/>
    <w:rsid w:val="5B98295B"/>
    <w:rsid w:val="5BA9B6A6"/>
    <w:rsid w:val="5BC4B212"/>
    <w:rsid w:val="5BC7B5C5"/>
    <w:rsid w:val="5C0DD33C"/>
    <w:rsid w:val="5C11DDE0"/>
    <w:rsid w:val="5C2081D9"/>
    <w:rsid w:val="5C24EBE3"/>
    <w:rsid w:val="5C28F87C"/>
    <w:rsid w:val="5C3EBCCD"/>
    <w:rsid w:val="5C41CC90"/>
    <w:rsid w:val="5C4BA59C"/>
    <w:rsid w:val="5C4ECD95"/>
    <w:rsid w:val="5C5EAE08"/>
    <w:rsid w:val="5C6BAEB7"/>
    <w:rsid w:val="5C83F3A6"/>
    <w:rsid w:val="5C8BDA3E"/>
    <w:rsid w:val="5CF1116E"/>
    <w:rsid w:val="5D3F0769"/>
    <w:rsid w:val="5D594578"/>
    <w:rsid w:val="5D59A47F"/>
    <w:rsid w:val="5D608273"/>
    <w:rsid w:val="5DA115F4"/>
    <w:rsid w:val="5DBE622F"/>
    <w:rsid w:val="5DF83173"/>
    <w:rsid w:val="5E004D0A"/>
    <w:rsid w:val="5E08BF7C"/>
    <w:rsid w:val="5E13EBF5"/>
    <w:rsid w:val="5E17FAB3"/>
    <w:rsid w:val="5EA9021E"/>
    <w:rsid w:val="5EB9B0FD"/>
    <w:rsid w:val="5EE8313F"/>
    <w:rsid w:val="5EEF0448"/>
    <w:rsid w:val="5EF8FEB6"/>
    <w:rsid w:val="5F494614"/>
    <w:rsid w:val="5F4EA873"/>
    <w:rsid w:val="5F72F146"/>
    <w:rsid w:val="5F73BF5D"/>
    <w:rsid w:val="5F990D34"/>
    <w:rsid w:val="5FCF8CF3"/>
    <w:rsid w:val="5FE2E812"/>
    <w:rsid w:val="6083D2C3"/>
    <w:rsid w:val="60AE8CD4"/>
    <w:rsid w:val="60AFCC5D"/>
    <w:rsid w:val="60DFAC0B"/>
    <w:rsid w:val="60F14987"/>
    <w:rsid w:val="611D19B0"/>
    <w:rsid w:val="612C037F"/>
    <w:rsid w:val="613B2D74"/>
    <w:rsid w:val="61451ED9"/>
    <w:rsid w:val="616C3E7D"/>
    <w:rsid w:val="6177BD19"/>
    <w:rsid w:val="617AE65C"/>
    <w:rsid w:val="617B2D24"/>
    <w:rsid w:val="618A239A"/>
    <w:rsid w:val="619CEC42"/>
    <w:rsid w:val="61A42AE4"/>
    <w:rsid w:val="61AFD3D9"/>
    <w:rsid w:val="61B88126"/>
    <w:rsid w:val="61ECE0EE"/>
    <w:rsid w:val="62019413"/>
    <w:rsid w:val="620668F7"/>
    <w:rsid w:val="623D5286"/>
    <w:rsid w:val="62455C12"/>
    <w:rsid w:val="625D8A95"/>
    <w:rsid w:val="62959B63"/>
    <w:rsid w:val="62C745EB"/>
    <w:rsid w:val="62D6F7CD"/>
    <w:rsid w:val="62F19AA5"/>
    <w:rsid w:val="632DC62B"/>
    <w:rsid w:val="632F7274"/>
    <w:rsid w:val="633D985C"/>
    <w:rsid w:val="635F329C"/>
    <w:rsid w:val="63806C71"/>
    <w:rsid w:val="6383307A"/>
    <w:rsid w:val="639BA67E"/>
    <w:rsid w:val="64022FC8"/>
    <w:rsid w:val="6407644D"/>
    <w:rsid w:val="6410A933"/>
    <w:rsid w:val="642D170E"/>
    <w:rsid w:val="64475E45"/>
    <w:rsid w:val="645B5E5F"/>
    <w:rsid w:val="646BDFB2"/>
    <w:rsid w:val="6478FE69"/>
    <w:rsid w:val="648E52FB"/>
    <w:rsid w:val="64972216"/>
    <w:rsid w:val="64CA1BE4"/>
    <w:rsid w:val="652481B0"/>
    <w:rsid w:val="6530B09D"/>
    <w:rsid w:val="6537A383"/>
    <w:rsid w:val="653E0343"/>
    <w:rsid w:val="65654DEA"/>
    <w:rsid w:val="65B5AB98"/>
    <w:rsid w:val="65B77BE6"/>
    <w:rsid w:val="65BF7602"/>
    <w:rsid w:val="65C9BD8E"/>
    <w:rsid w:val="65F6B126"/>
    <w:rsid w:val="65FE242E"/>
    <w:rsid w:val="6607EBFD"/>
    <w:rsid w:val="66108900"/>
    <w:rsid w:val="661BD74D"/>
    <w:rsid w:val="66233FE7"/>
    <w:rsid w:val="670F1C87"/>
    <w:rsid w:val="672431DE"/>
    <w:rsid w:val="6731951C"/>
    <w:rsid w:val="675F7D26"/>
    <w:rsid w:val="677E022A"/>
    <w:rsid w:val="679F1064"/>
    <w:rsid w:val="67A37C67"/>
    <w:rsid w:val="67B46D4D"/>
    <w:rsid w:val="67C16A63"/>
    <w:rsid w:val="67F6B0CB"/>
    <w:rsid w:val="67FE55D3"/>
    <w:rsid w:val="68084762"/>
    <w:rsid w:val="680B5FC1"/>
    <w:rsid w:val="680E319C"/>
    <w:rsid w:val="6851AFE0"/>
    <w:rsid w:val="6861B272"/>
    <w:rsid w:val="689E8C80"/>
    <w:rsid w:val="68B3EC98"/>
    <w:rsid w:val="68B5EBFA"/>
    <w:rsid w:val="68E462CB"/>
    <w:rsid w:val="69077B84"/>
    <w:rsid w:val="692744A2"/>
    <w:rsid w:val="69549305"/>
    <w:rsid w:val="6956F420"/>
    <w:rsid w:val="69636DD6"/>
    <w:rsid w:val="69D01B47"/>
    <w:rsid w:val="69DCC162"/>
    <w:rsid w:val="69E56D32"/>
    <w:rsid w:val="6A0C12E0"/>
    <w:rsid w:val="6A0DE207"/>
    <w:rsid w:val="6A22108C"/>
    <w:rsid w:val="6A2E1D75"/>
    <w:rsid w:val="6A58B074"/>
    <w:rsid w:val="6A622044"/>
    <w:rsid w:val="6A661407"/>
    <w:rsid w:val="6A71AD04"/>
    <w:rsid w:val="6AA379C3"/>
    <w:rsid w:val="6AB99095"/>
    <w:rsid w:val="6B181BD0"/>
    <w:rsid w:val="6B64667C"/>
    <w:rsid w:val="6BC618D8"/>
    <w:rsid w:val="6BD30A18"/>
    <w:rsid w:val="6C0B9C50"/>
    <w:rsid w:val="6C13D3D2"/>
    <w:rsid w:val="6C391C9B"/>
    <w:rsid w:val="6C401E0E"/>
    <w:rsid w:val="6C54FFD4"/>
    <w:rsid w:val="6CB8727F"/>
    <w:rsid w:val="6CE7255D"/>
    <w:rsid w:val="6CE9FA5D"/>
    <w:rsid w:val="6D02B6A7"/>
    <w:rsid w:val="6D2398ED"/>
    <w:rsid w:val="6D2A2736"/>
    <w:rsid w:val="6D9CC452"/>
    <w:rsid w:val="6DA03E13"/>
    <w:rsid w:val="6DB60B9A"/>
    <w:rsid w:val="6DBAD0F7"/>
    <w:rsid w:val="6DBE61E4"/>
    <w:rsid w:val="6DC5D016"/>
    <w:rsid w:val="6E145EA8"/>
    <w:rsid w:val="6E39C0D5"/>
    <w:rsid w:val="6E632427"/>
    <w:rsid w:val="6E6B4C6C"/>
    <w:rsid w:val="6EA548D9"/>
    <w:rsid w:val="6EB16D33"/>
    <w:rsid w:val="6EEFF822"/>
    <w:rsid w:val="6EF240D2"/>
    <w:rsid w:val="6F190077"/>
    <w:rsid w:val="6F22561B"/>
    <w:rsid w:val="6F2C7D40"/>
    <w:rsid w:val="6F31607D"/>
    <w:rsid w:val="6F4847CB"/>
    <w:rsid w:val="6F50FE6E"/>
    <w:rsid w:val="6F7CA0E5"/>
    <w:rsid w:val="6F93248B"/>
    <w:rsid w:val="6F9F6CA6"/>
    <w:rsid w:val="6FA57CA3"/>
    <w:rsid w:val="6FE351BD"/>
    <w:rsid w:val="6FEB8CF3"/>
    <w:rsid w:val="70084BD4"/>
    <w:rsid w:val="70362B2E"/>
    <w:rsid w:val="7061A2E8"/>
    <w:rsid w:val="7092C8D8"/>
    <w:rsid w:val="70992B1B"/>
    <w:rsid w:val="709D18F1"/>
    <w:rsid w:val="70BE3A03"/>
    <w:rsid w:val="70D74ED9"/>
    <w:rsid w:val="70F1759A"/>
    <w:rsid w:val="70F1AB32"/>
    <w:rsid w:val="7109D223"/>
    <w:rsid w:val="712D9538"/>
    <w:rsid w:val="71631419"/>
    <w:rsid w:val="71AF1C9D"/>
    <w:rsid w:val="71B82AFE"/>
    <w:rsid w:val="71B839D0"/>
    <w:rsid w:val="71CEAEA3"/>
    <w:rsid w:val="71D30DC1"/>
    <w:rsid w:val="72104F2A"/>
    <w:rsid w:val="7231F477"/>
    <w:rsid w:val="725A0A64"/>
    <w:rsid w:val="72E18FAA"/>
    <w:rsid w:val="72EBE44C"/>
    <w:rsid w:val="72EC79B8"/>
    <w:rsid w:val="72EE4DFB"/>
    <w:rsid w:val="7317636A"/>
    <w:rsid w:val="73454586"/>
    <w:rsid w:val="736C36AF"/>
    <w:rsid w:val="73974C99"/>
    <w:rsid w:val="741096B9"/>
    <w:rsid w:val="746523A6"/>
    <w:rsid w:val="7471048F"/>
    <w:rsid w:val="74962AB6"/>
    <w:rsid w:val="7497D907"/>
    <w:rsid w:val="74BEEA8F"/>
    <w:rsid w:val="74C51ACE"/>
    <w:rsid w:val="74E99B9A"/>
    <w:rsid w:val="74EC6194"/>
    <w:rsid w:val="752006A1"/>
    <w:rsid w:val="7521BA61"/>
    <w:rsid w:val="7532D3D1"/>
    <w:rsid w:val="75579FFF"/>
    <w:rsid w:val="75C970CC"/>
    <w:rsid w:val="760CD4F0"/>
    <w:rsid w:val="76172288"/>
    <w:rsid w:val="762595F9"/>
    <w:rsid w:val="762B63D9"/>
    <w:rsid w:val="762F9975"/>
    <w:rsid w:val="7630480C"/>
    <w:rsid w:val="763D64AE"/>
    <w:rsid w:val="764F042C"/>
    <w:rsid w:val="7650544C"/>
    <w:rsid w:val="76579D21"/>
    <w:rsid w:val="768C4192"/>
    <w:rsid w:val="76B29879"/>
    <w:rsid w:val="76B9B781"/>
    <w:rsid w:val="76DA93F9"/>
    <w:rsid w:val="771B9115"/>
    <w:rsid w:val="773AD999"/>
    <w:rsid w:val="774B9D24"/>
    <w:rsid w:val="7768D67A"/>
    <w:rsid w:val="77858CC7"/>
    <w:rsid w:val="779FEACA"/>
    <w:rsid w:val="77A5738B"/>
    <w:rsid w:val="77B08E88"/>
    <w:rsid w:val="77B411CB"/>
    <w:rsid w:val="77CBE14A"/>
    <w:rsid w:val="77D89C56"/>
    <w:rsid w:val="77D9350F"/>
    <w:rsid w:val="77E6FC0F"/>
    <w:rsid w:val="78101A9A"/>
    <w:rsid w:val="785B5BAF"/>
    <w:rsid w:val="785C996D"/>
    <w:rsid w:val="788301D3"/>
    <w:rsid w:val="789CAAAC"/>
    <w:rsid w:val="78A6D78A"/>
    <w:rsid w:val="78B33CC2"/>
    <w:rsid w:val="78C1BC82"/>
    <w:rsid w:val="78DE138F"/>
    <w:rsid w:val="7928D031"/>
    <w:rsid w:val="79502C76"/>
    <w:rsid w:val="796346BF"/>
    <w:rsid w:val="7986A4EE"/>
    <w:rsid w:val="79987E9A"/>
    <w:rsid w:val="7A1001B6"/>
    <w:rsid w:val="7A117523"/>
    <w:rsid w:val="7A413E62"/>
    <w:rsid w:val="7A5A9458"/>
    <w:rsid w:val="7A75A4C9"/>
    <w:rsid w:val="7A79E3F0"/>
    <w:rsid w:val="7AA931FC"/>
    <w:rsid w:val="7ABBDE43"/>
    <w:rsid w:val="7ABDD0D6"/>
    <w:rsid w:val="7AC8404C"/>
    <w:rsid w:val="7AE82F4A"/>
    <w:rsid w:val="7AF6445B"/>
    <w:rsid w:val="7B130415"/>
    <w:rsid w:val="7B468C6C"/>
    <w:rsid w:val="7B6A0D32"/>
    <w:rsid w:val="7B70C9ED"/>
    <w:rsid w:val="7B71DD80"/>
    <w:rsid w:val="7B76A9C5"/>
    <w:rsid w:val="7BAC605F"/>
    <w:rsid w:val="7BB61C85"/>
    <w:rsid w:val="7BC99A25"/>
    <w:rsid w:val="7BD3196C"/>
    <w:rsid w:val="7BD40906"/>
    <w:rsid w:val="7BDAE30A"/>
    <w:rsid w:val="7BDF4F90"/>
    <w:rsid w:val="7BE6C232"/>
    <w:rsid w:val="7C0DC1D1"/>
    <w:rsid w:val="7C4AF079"/>
    <w:rsid w:val="7C5C6483"/>
    <w:rsid w:val="7C812FA4"/>
    <w:rsid w:val="7C8E045A"/>
    <w:rsid w:val="7CBE45B0"/>
    <w:rsid w:val="7CDCFFF8"/>
    <w:rsid w:val="7CEBDCEF"/>
    <w:rsid w:val="7D181540"/>
    <w:rsid w:val="7D409069"/>
    <w:rsid w:val="7D6A4910"/>
    <w:rsid w:val="7D7E8388"/>
    <w:rsid w:val="7D7F5342"/>
    <w:rsid w:val="7D8DD3B8"/>
    <w:rsid w:val="7D96175E"/>
    <w:rsid w:val="7D9CA984"/>
    <w:rsid w:val="7DE823E5"/>
    <w:rsid w:val="7DED3D3C"/>
    <w:rsid w:val="7DFBD876"/>
    <w:rsid w:val="7E17E6D5"/>
    <w:rsid w:val="7E243447"/>
    <w:rsid w:val="7E2854AB"/>
    <w:rsid w:val="7E8297F2"/>
    <w:rsid w:val="7E918038"/>
    <w:rsid w:val="7EA2EAD7"/>
    <w:rsid w:val="7EC5B3D3"/>
    <w:rsid w:val="7EDDBFE7"/>
    <w:rsid w:val="7F4F819C"/>
    <w:rsid w:val="7F8B85C7"/>
    <w:rsid w:val="7FB5E9A0"/>
    <w:rsid w:val="7FC6E527"/>
    <w:rsid w:val="7FE6D8EF"/>
    <w:rsid w:val="7FF910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F85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FBE"/>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uiPriority w:val="9"/>
    <w:qFormat/>
    <w:rsid w:val="0042605C"/>
    <w:pPr>
      <w:spacing w:before="360" w:after="60"/>
      <w:outlineLvl w:val="0"/>
    </w:pPr>
    <w:rPr>
      <w:rFonts w:ascii="Century Gothic" w:hAnsi="Century Gothic"/>
      <w:b/>
      <w:color w:val="007484"/>
      <w:sz w:val="72"/>
      <w:szCs w:val="72"/>
    </w:rPr>
  </w:style>
  <w:style w:type="paragraph" w:styleId="Heading2">
    <w:name w:val="heading 2"/>
    <w:basedOn w:val="Normal"/>
    <w:next w:val="Normal"/>
    <w:link w:val="Heading2Char"/>
    <w:autoRedefine/>
    <w:qFormat/>
    <w:rsid w:val="0042605C"/>
    <w:pPr>
      <w:tabs>
        <w:tab w:val="clear" w:pos="-3060"/>
        <w:tab w:val="clear" w:pos="-2340"/>
        <w:tab w:val="left" w:pos="284"/>
        <w:tab w:val="left" w:pos="993"/>
      </w:tabs>
      <w:suppressAutoHyphens w:val="0"/>
      <w:spacing w:before="120" w:line="240" w:lineRule="auto"/>
      <w:outlineLvl w:val="1"/>
    </w:pPr>
    <w:rPr>
      <w:rFonts w:ascii="Century Gothic" w:eastAsia="Century Gothic" w:hAnsi="Century Gothic" w:cs="Century Gothic"/>
      <w:b/>
      <w:color w:val="005467"/>
      <w:sz w:val="44"/>
      <w:szCs w:val="44"/>
    </w:rPr>
  </w:style>
  <w:style w:type="paragraph" w:styleId="Heading3">
    <w:name w:val="heading 3"/>
    <w:next w:val="Normal"/>
    <w:link w:val="Heading3Char"/>
    <w:autoRedefine/>
    <w:uiPriority w:val="9"/>
    <w:qFormat/>
    <w:rsid w:val="00C10F9C"/>
    <w:pPr>
      <w:spacing w:before="360" w:after="120" w:line="240" w:lineRule="auto"/>
      <w:outlineLvl w:val="2"/>
    </w:pPr>
    <w:rPr>
      <w:rFonts w:ascii="Arial" w:eastAsiaTheme="majorEastAsia" w:hAnsi="Arial" w:cs="Arial"/>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uiPriority w:val="9"/>
    <w:qFormat/>
    <w:rsid w:val="00A135BC"/>
    <w:pPr>
      <w:spacing w:before="24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3"/>
      </w:numPr>
      <w:spacing w:before="240" w:after="60"/>
      <w:outlineLvl w:val="5"/>
    </w:pPr>
    <w:rPr>
      <w:i/>
      <w:szCs w:val="20"/>
    </w:rPr>
  </w:style>
  <w:style w:type="paragraph" w:styleId="Heading7">
    <w:name w:val="heading 7"/>
    <w:basedOn w:val="Normal"/>
    <w:next w:val="Normal"/>
    <w:link w:val="Heading7Char"/>
    <w:rsid w:val="00D60E63"/>
    <w:pPr>
      <w:numPr>
        <w:ilvl w:val="6"/>
        <w:numId w:val="3"/>
      </w:numPr>
      <w:spacing w:before="240" w:after="60"/>
      <w:outlineLvl w:val="6"/>
    </w:pPr>
    <w:rPr>
      <w:sz w:val="20"/>
      <w:szCs w:val="20"/>
    </w:rPr>
  </w:style>
  <w:style w:type="paragraph" w:styleId="Heading8">
    <w:name w:val="heading 8"/>
    <w:basedOn w:val="Normal"/>
    <w:next w:val="Normal"/>
    <w:link w:val="Heading8Char"/>
    <w:rsid w:val="00D60E63"/>
    <w:pPr>
      <w:numPr>
        <w:ilvl w:val="7"/>
        <w:numId w:val="3"/>
      </w:numPr>
      <w:spacing w:before="240" w:after="60"/>
      <w:outlineLvl w:val="7"/>
    </w:pPr>
    <w:rPr>
      <w:i/>
      <w:sz w:val="20"/>
      <w:szCs w:val="20"/>
    </w:rPr>
  </w:style>
  <w:style w:type="paragraph" w:styleId="Heading9">
    <w:name w:val="heading 9"/>
    <w:basedOn w:val="Normal"/>
    <w:next w:val="Normal"/>
    <w:link w:val="Heading9Char"/>
    <w:rsid w:val="00D60E63"/>
    <w:pPr>
      <w:numPr>
        <w:ilvl w:val="8"/>
        <w:numId w:val="3"/>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76536"/>
    <w:pPr>
      <w:spacing w:before="1440" w:after="240" w:line="800" w:lineRule="exact"/>
      <w:outlineLvl w:val="0"/>
    </w:pPr>
    <w:rPr>
      <w:rFonts w:ascii="Akrobat Bold" w:hAnsi="Akrobat Bold"/>
      <w:b/>
      <w:sz w:val="80"/>
      <w:szCs w:val="80"/>
    </w:rPr>
  </w:style>
  <w:style w:type="character" w:customStyle="1" w:styleId="TitleChar">
    <w:name w:val="Title Char"/>
    <w:basedOn w:val="DefaultParagraphFont"/>
    <w:link w:val="Title"/>
    <w:uiPriority w:val="10"/>
    <w:rsid w:val="00F76536"/>
    <w:rPr>
      <w:rFonts w:ascii="Akrobat Bold" w:eastAsia="Times New Roman" w:hAnsi="Akrobat Bold" w:cs="Arial"/>
      <w:b/>
      <w:color w:val="000000" w:themeColor="text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uiPriority w:val="9"/>
    <w:rsid w:val="0042605C"/>
    <w:rPr>
      <w:rFonts w:ascii="Century Gothic" w:eastAsia="Times New Roman" w:hAnsi="Century Gothic" w:cs="Arial"/>
      <w:b/>
      <w:color w:val="007484"/>
      <w:sz w:val="72"/>
      <w:szCs w:val="72"/>
      <w:lang w:eastAsia="en-AU"/>
    </w:rPr>
  </w:style>
  <w:style w:type="character" w:customStyle="1" w:styleId="Heading2Char">
    <w:name w:val="Heading 2 Char"/>
    <w:basedOn w:val="DefaultParagraphFont"/>
    <w:link w:val="Heading2"/>
    <w:rsid w:val="0042605C"/>
    <w:rPr>
      <w:rFonts w:ascii="Century Gothic" w:eastAsia="Century Gothic" w:hAnsi="Century Gothic" w:cs="Century Gothic"/>
      <w:b/>
      <w:color w:val="005467"/>
      <w:sz w:val="44"/>
      <w:szCs w:val="44"/>
      <w:lang w:eastAsia="en-AU"/>
    </w:rPr>
  </w:style>
  <w:style w:type="character" w:customStyle="1" w:styleId="Heading3Char">
    <w:name w:val="Heading 3 Char"/>
    <w:basedOn w:val="DefaultParagraphFont"/>
    <w:link w:val="Heading3"/>
    <w:rsid w:val="00C10F9C"/>
    <w:rPr>
      <w:rFonts w:ascii="Arial" w:eastAsiaTheme="majorEastAsia" w:hAnsi="Arial" w:cs="Arial"/>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uiPriority w:val="9"/>
    <w:rsid w:val="00A135BC"/>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4"/>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2"/>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5"/>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style>
  <w:style w:type="paragraph" w:styleId="TOC1">
    <w:name w:val="toc 1"/>
    <w:basedOn w:val="TOC2"/>
    <w:next w:val="Normal"/>
    <w:autoRedefine/>
    <w:uiPriority w:val="39"/>
    <w:unhideWhenUsed/>
    <w:qFormat/>
    <w:rsid w:val="00352C8A"/>
    <w:pPr>
      <w:ind w:left="0"/>
    </w:pPr>
  </w:style>
  <w:style w:type="paragraph" w:styleId="TOC2">
    <w:name w:val="toc 2"/>
    <w:basedOn w:val="Normal"/>
    <w:next w:val="Normal"/>
    <w:autoRedefine/>
    <w:uiPriority w:val="39"/>
    <w:unhideWhenUsed/>
    <w:qFormat/>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6"/>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F76536"/>
    <w:pPr>
      <w:spacing w:after="320" w:line="240" w:lineRule="auto"/>
    </w:pPr>
    <w:rPr>
      <w:rFonts w:ascii="Arial" w:eastAsia="Times New Roman" w:hAnsi="Arial" w:cs="Arial"/>
      <w:color w:val="000000" w:themeColor="text1"/>
      <w:sz w:val="40"/>
      <w:szCs w:val="40"/>
      <w:lang w:eastAsia="en-AU"/>
    </w:rPr>
  </w:style>
  <w:style w:type="character" w:customStyle="1" w:styleId="SubtitleChar">
    <w:name w:val="Subtitle Char"/>
    <w:basedOn w:val="DefaultParagraphFont"/>
    <w:link w:val="Subtitle"/>
    <w:uiPriority w:val="11"/>
    <w:rsid w:val="00F76536"/>
    <w:rPr>
      <w:rFonts w:ascii="Arial" w:eastAsia="Times New Roman" w:hAnsi="Arial" w:cs="Arial"/>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5A0838"/>
    <w:pPr>
      <w:autoSpaceDE w:val="0"/>
      <w:autoSpaceDN w:val="0"/>
      <w:adjustRightInd w:val="0"/>
      <w:spacing w:after="0" w:line="240" w:lineRule="auto"/>
    </w:pPr>
    <w:rPr>
      <w:rFonts w:ascii="Gill Sans MT" w:hAnsi="Gill Sans MT" w:cs="Gill Sans MT"/>
      <w:color w:val="000000"/>
      <w:sz w:val="24"/>
      <w:szCs w:val="24"/>
    </w:rPr>
  </w:style>
  <w:style w:type="paragraph" w:customStyle="1" w:styleId="TITLE1">
    <w:name w:val="TITLE1"/>
    <w:basedOn w:val="Normal"/>
    <w:link w:val="TITLE1Char"/>
    <w:qFormat/>
    <w:rsid w:val="006342CF"/>
    <w:pPr>
      <w:spacing w:before="120" w:after="240" w:line="240" w:lineRule="auto"/>
      <w:ind w:left="567"/>
    </w:pPr>
    <w:rPr>
      <w:rFonts w:ascii="Avenir LT Std 35 Light" w:hAnsi="Avenir LT Std 35 Light"/>
      <w:b/>
      <w:color w:val="0090A3"/>
      <w:sz w:val="80"/>
      <w:szCs w:val="80"/>
    </w:rPr>
  </w:style>
  <w:style w:type="character" w:customStyle="1" w:styleId="TITLE1Char">
    <w:name w:val="TITLE1 Char"/>
    <w:basedOn w:val="DefaultParagraphFont"/>
    <w:link w:val="TITLE1"/>
    <w:rsid w:val="006342CF"/>
    <w:rPr>
      <w:rFonts w:ascii="Avenir LT Std 35 Light" w:eastAsia="Times New Roman" w:hAnsi="Avenir LT Std 35 Light" w:cs="Arial"/>
      <w:b/>
      <w:color w:val="0090A3"/>
      <w:sz w:val="80"/>
      <w:szCs w:val="80"/>
      <w:lang w:eastAsia="en-AU"/>
    </w:rPr>
  </w:style>
  <w:style w:type="paragraph" w:styleId="BodyText">
    <w:name w:val="Body Text"/>
    <w:basedOn w:val="Normal"/>
    <w:link w:val="BodyTextChar"/>
    <w:uiPriority w:val="1"/>
    <w:qFormat/>
    <w:rsid w:val="00237F30"/>
    <w:pPr>
      <w:widowControl w:val="0"/>
      <w:tabs>
        <w:tab w:val="clear" w:pos="-3060"/>
        <w:tab w:val="clear" w:pos="-2340"/>
        <w:tab w:val="clear" w:pos="6300"/>
      </w:tabs>
      <w:suppressAutoHyphens w:val="0"/>
      <w:autoSpaceDE w:val="0"/>
      <w:autoSpaceDN w:val="0"/>
      <w:spacing w:after="0" w:line="240" w:lineRule="auto"/>
    </w:pPr>
    <w:rPr>
      <w:rFonts w:ascii="Century Gothic" w:eastAsia="Century Gothic" w:hAnsi="Century Gothic" w:cs="Century Gothic"/>
      <w:color w:val="auto"/>
      <w:lang w:val="en-US" w:eastAsia="en-US"/>
    </w:rPr>
  </w:style>
  <w:style w:type="character" w:customStyle="1" w:styleId="BodyTextChar">
    <w:name w:val="Body Text Char"/>
    <w:basedOn w:val="DefaultParagraphFont"/>
    <w:link w:val="BodyText"/>
    <w:uiPriority w:val="1"/>
    <w:rsid w:val="00237F30"/>
    <w:rPr>
      <w:rFonts w:ascii="Century Gothic" w:eastAsia="Century Gothic" w:hAnsi="Century Gothic" w:cs="Century Gothic"/>
      <w:lang w:val="en-US"/>
    </w:rPr>
  </w:style>
  <w:style w:type="paragraph" w:customStyle="1" w:styleId="TableParagraph">
    <w:name w:val="Table Paragraph"/>
    <w:basedOn w:val="Normal"/>
    <w:uiPriority w:val="1"/>
    <w:qFormat/>
    <w:rsid w:val="00237F30"/>
    <w:pPr>
      <w:widowControl w:val="0"/>
      <w:tabs>
        <w:tab w:val="clear" w:pos="-3060"/>
        <w:tab w:val="clear" w:pos="-2340"/>
        <w:tab w:val="clear" w:pos="6300"/>
      </w:tabs>
      <w:suppressAutoHyphens w:val="0"/>
      <w:autoSpaceDE w:val="0"/>
      <w:autoSpaceDN w:val="0"/>
      <w:spacing w:after="0" w:line="240" w:lineRule="auto"/>
      <w:ind w:left="840" w:hanging="361"/>
    </w:pPr>
    <w:rPr>
      <w:rFonts w:ascii="Century Gothic" w:eastAsia="Century Gothic" w:hAnsi="Century Gothic" w:cs="Century Gothic"/>
      <w:color w:val="auto"/>
      <w:lang w:val="en-US" w:eastAsia="en-US"/>
    </w:rPr>
  </w:style>
  <w:style w:type="paragraph" w:customStyle="1" w:styleId="paragraph">
    <w:name w:val="paragraph"/>
    <w:basedOn w:val="Normal"/>
    <w:rsid w:val="00667E22"/>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667E22"/>
  </w:style>
  <w:style w:type="character" w:customStyle="1" w:styleId="scxw239777560">
    <w:name w:val="scxw239777560"/>
    <w:basedOn w:val="DefaultParagraphFont"/>
    <w:rsid w:val="00667E22"/>
  </w:style>
  <w:style w:type="character" w:customStyle="1" w:styleId="eop">
    <w:name w:val="eop"/>
    <w:basedOn w:val="DefaultParagraphFont"/>
    <w:rsid w:val="00667E22"/>
  </w:style>
  <w:style w:type="character" w:styleId="Mention">
    <w:name w:val="Mention"/>
    <w:basedOn w:val="DefaultParagraphFont"/>
    <w:uiPriority w:val="99"/>
    <w:unhideWhenUsed/>
    <w:rPr>
      <w:color w:val="2B579A"/>
      <w:shd w:val="clear" w:color="auto" w:fill="E6E6E6"/>
    </w:rPr>
  </w:style>
  <w:style w:type="table" w:styleId="ListTable4">
    <w:name w:val="List Table 4"/>
    <w:basedOn w:val="TableNormal"/>
    <w:uiPriority w:val="49"/>
    <w:rsid w:val="00D41C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F52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cantSplit/>
    </w:trPr>
    <w:tblStylePr w:type="firstRow">
      <w:rPr>
        <w:rFonts w:ascii="Arial" w:hAnsi="Arial"/>
        <w:b/>
        <w:bCs/>
        <w:color w:val="FFFFFF" w:themeColor="background1"/>
        <w:sz w:val="22"/>
      </w:rPr>
      <w:tblPr/>
      <w:tcPr>
        <w:shd w:val="clear" w:color="auto" w:fill="003F43"/>
      </w:tcPr>
    </w:tblStylePr>
    <w:tblStylePr w:type="lastRow">
      <w:rPr>
        <w:rFonts w:ascii="Arial" w:hAnsi="Arial"/>
        <w:b w:val="0"/>
        <w:bCs/>
        <w:sz w:val="18"/>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firstCol">
      <w:rPr>
        <w:b w:val="0"/>
        <w:bCs/>
      </w:rPr>
    </w:tblStylePr>
    <w:tblStylePr w:type="lastCol">
      <w:rPr>
        <w:b w:val="0"/>
        <w:bCs/>
      </w:rPr>
    </w:tblStylePr>
    <w:tblStylePr w:type="band1Horz">
      <w:rPr>
        <w:rFonts w:ascii="Arial" w:hAnsi="Arial"/>
        <w:color w:val="FFFFFF" w:themeColor="background1"/>
        <w:sz w:val="18"/>
      </w:rPr>
      <w:tblPr/>
      <w:tcPr>
        <w:shd w:val="clear" w:color="auto" w:fill="20ABAD"/>
      </w:tcPr>
    </w:tblStylePr>
    <w:tblStylePr w:type="band2Horz">
      <w:rPr>
        <w:rFonts w:ascii="Arial" w:hAnsi="Arial"/>
        <w:sz w:val="18"/>
      </w:rPr>
      <w:tblPr/>
      <w:tcPr>
        <w:shd w:val="clear" w:color="auto" w:fill="FFFFFF" w:themeFill="background1"/>
      </w:tcPr>
    </w:tblStylePr>
  </w:style>
  <w:style w:type="character" w:customStyle="1" w:styleId="ui-provider">
    <w:name w:val="ui-provider"/>
    <w:basedOn w:val="DefaultParagraphFont"/>
    <w:rsid w:val="004825F7"/>
  </w:style>
  <w:style w:type="paragraph" w:styleId="Revision">
    <w:name w:val="Revision"/>
    <w:hidden/>
    <w:uiPriority w:val="99"/>
    <w:semiHidden/>
    <w:rsid w:val="00587766"/>
    <w:pPr>
      <w:spacing w:after="0" w:line="240" w:lineRule="auto"/>
    </w:pPr>
    <w:rPr>
      <w:rFonts w:ascii="Arial" w:eastAsia="Times New Roman" w:hAnsi="Arial" w:cs="Arial"/>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11441579">
      <w:bodyDiv w:val="1"/>
      <w:marLeft w:val="0"/>
      <w:marRight w:val="0"/>
      <w:marTop w:val="0"/>
      <w:marBottom w:val="0"/>
      <w:divBdr>
        <w:top w:val="none" w:sz="0" w:space="0" w:color="auto"/>
        <w:left w:val="none" w:sz="0" w:space="0" w:color="auto"/>
        <w:bottom w:val="none" w:sz="0" w:space="0" w:color="auto"/>
        <w:right w:val="none" w:sz="0" w:space="0" w:color="auto"/>
      </w:divBdr>
    </w:div>
    <w:div w:id="151680900">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78671425">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0218228">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445589057">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28220225">
      <w:bodyDiv w:val="1"/>
      <w:marLeft w:val="0"/>
      <w:marRight w:val="0"/>
      <w:marTop w:val="0"/>
      <w:marBottom w:val="0"/>
      <w:divBdr>
        <w:top w:val="none" w:sz="0" w:space="0" w:color="auto"/>
        <w:left w:val="none" w:sz="0" w:space="0" w:color="auto"/>
        <w:bottom w:val="none" w:sz="0" w:space="0" w:color="auto"/>
        <w:right w:val="none" w:sz="0" w:space="0" w:color="auto"/>
      </w:divBdr>
      <w:divsChild>
        <w:div w:id="1267805481">
          <w:marLeft w:val="0"/>
          <w:marRight w:val="0"/>
          <w:marTop w:val="0"/>
          <w:marBottom w:val="0"/>
          <w:divBdr>
            <w:top w:val="none" w:sz="0" w:space="0" w:color="auto"/>
            <w:left w:val="none" w:sz="0" w:space="0" w:color="auto"/>
            <w:bottom w:val="none" w:sz="0" w:space="0" w:color="auto"/>
            <w:right w:val="none" w:sz="0" w:space="0" w:color="auto"/>
          </w:divBdr>
        </w:div>
        <w:div w:id="1857380544">
          <w:marLeft w:val="0"/>
          <w:marRight w:val="0"/>
          <w:marTop w:val="0"/>
          <w:marBottom w:val="0"/>
          <w:divBdr>
            <w:top w:val="none" w:sz="0" w:space="0" w:color="auto"/>
            <w:left w:val="none" w:sz="0" w:space="0" w:color="auto"/>
            <w:bottom w:val="none" w:sz="0" w:space="0" w:color="auto"/>
            <w:right w:val="none" w:sz="0" w:space="0" w:color="auto"/>
          </w:divBdr>
        </w:div>
      </w:divsChild>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591668346">
      <w:bodyDiv w:val="1"/>
      <w:marLeft w:val="0"/>
      <w:marRight w:val="0"/>
      <w:marTop w:val="0"/>
      <w:marBottom w:val="0"/>
      <w:divBdr>
        <w:top w:val="none" w:sz="0" w:space="0" w:color="auto"/>
        <w:left w:val="none" w:sz="0" w:space="0" w:color="auto"/>
        <w:bottom w:val="none" w:sz="0" w:space="0" w:color="auto"/>
        <w:right w:val="none" w:sz="0" w:space="0" w:color="auto"/>
      </w:divBdr>
    </w:div>
    <w:div w:id="609122834">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36182348">
      <w:bodyDiv w:val="1"/>
      <w:marLeft w:val="0"/>
      <w:marRight w:val="0"/>
      <w:marTop w:val="0"/>
      <w:marBottom w:val="0"/>
      <w:divBdr>
        <w:top w:val="none" w:sz="0" w:space="0" w:color="auto"/>
        <w:left w:val="none" w:sz="0" w:space="0" w:color="auto"/>
        <w:bottom w:val="none" w:sz="0" w:space="0" w:color="auto"/>
        <w:right w:val="none" w:sz="0" w:space="0" w:color="auto"/>
      </w:divBdr>
    </w:div>
    <w:div w:id="642197167">
      <w:bodyDiv w:val="1"/>
      <w:marLeft w:val="0"/>
      <w:marRight w:val="0"/>
      <w:marTop w:val="0"/>
      <w:marBottom w:val="0"/>
      <w:divBdr>
        <w:top w:val="none" w:sz="0" w:space="0" w:color="auto"/>
        <w:left w:val="none" w:sz="0" w:space="0" w:color="auto"/>
        <w:bottom w:val="none" w:sz="0" w:space="0" w:color="auto"/>
        <w:right w:val="none" w:sz="0" w:space="0" w:color="auto"/>
      </w:divBdr>
      <w:divsChild>
        <w:div w:id="1763405042">
          <w:marLeft w:val="0"/>
          <w:marRight w:val="0"/>
          <w:marTop w:val="0"/>
          <w:marBottom w:val="0"/>
          <w:divBdr>
            <w:top w:val="none" w:sz="0" w:space="0" w:color="auto"/>
            <w:left w:val="none" w:sz="0" w:space="0" w:color="auto"/>
            <w:bottom w:val="none" w:sz="0" w:space="0" w:color="auto"/>
            <w:right w:val="none" w:sz="0" w:space="0" w:color="auto"/>
          </w:divBdr>
        </w:div>
      </w:divsChild>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4126687">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35693261">
      <w:bodyDiv w:val="1"/>
      <w:marLeft w:val="0"/>
      <w:marRight w:val="0"/>
      <w:marTop w:val="0"/>
      <w:marBottom w:val="0"/>
      <w:divBdr>
        <w:top w:val="none" w:sz="0" w:space="0" w:color="auto"/>
        <w:left w:val="none" w:sz="0" w:space="0" w:color="auto"/>
        <w:bottom w:val="none" w:sz="0" w:space="0" w:color="auto"/>
        <w:right w:val="none" w:sz="0" w:space="0" w:color="auto"/>
      </w:divBdr>
      <w:divsChild>
        <w:div w:id="127553711">
          <w:marLeft w:val="0"/>
          <w:marRight w:val="0"/>
          <w:marTop w:val="0"/>
          <w:marBottom w:val="0"/>
          <w:divBdr>
            <w:top w:val="none" w:sz="0" w:space="0" w:color="auto"/>
            <w:left w:val="none" w:sz="0" w:space="0" w:color="auto"/>
            <w:bottom w:val="none" w:sz="0" w:space="0" w:color="auto"/>
            <w:right w:val="none" w:sz="0" w:space="0" w:color="auto"/>
          </w:divBdr>
        </w:div>
        <w:div w:id="438718265">
          <w:marLeft w:val="0"/>
          <w:marRight w:val="0"/>
          <w:marTop w:val="0"/>
          <w:marBottom w:val="0"/>
          <w:divBdr>
            <w:top w:val="none" w:sz="0" w:space="0" w:color="auto"/>
            <w:left w:val="none" w:sz="0" w:space="0" w:color="auto"/>
            <w:bottom w:val="none" w:sz="0" w:space="0" w:color="auto"/>
            <w:right w:val="none" w:sz="0" w:space="0" w:color="auto"/>
          </w:divBdr>
        </w:div>
        <w:div w:id="456022996">
          <w:marLeft w:val="0"/>
          <w:marRight w:val="0"/>
          <w:marTop w:val="0"/>
          <w:marBottom w:val="0"/>
          <w:divBdr>
            <w:top w:val="none" w:sz="0" w:space="0" w:color="auto"/>
            <w:left w:val="none" w:sz="0" w:space="0" w:color="auto"/>
            <w:bottom w:val="none" w:sz="0" w:space="0" w:color="auto"/>
            <w:right w:val="none" w:sz="0" w:space="0" w:color="auto"/>
          </w:divBdr>
        </w:div>
        <w:div w:id="906038326">
          <w:marLeft w:val="0"/>
          <w:marRight w:val="0"/>
          <w:marTop w:val="0"/>
          <w:marBottom w:val="0"/>
          <w:divBdr>
            <w:top w:val="none" w:sz="0" w:space="0" w:color="auto"/>
            <w:left w:val="none" w:sz="0" w:space="0" w:color="auto"/>
            <w:bottom w:val="none" w:sz="0" w:space="0" w:color="auto"/>
            <w:right w:val="none" w:sz="0" w:space="0" w:color="auto"/>
          </w:divBdr>
        </w:div>
        <w:div w:id="909920749">
          <w:marLeft w:val="0"/>
          <w:marRight w:val="0"/>
          <w:marTop w:val="0"/>
          <w:marBottom w:val="0"/>
          <w:divBdr>
            <w:top w:val="none" w:sz="0" w:space="0" w:color="auto"/>
            <w:left w:val="none" w:sz="0" w:space="0" w:color="auto"/>
            <w:bottom w:val="none" w:sz="0" w:space="0" w:color="auto"/>
            <w:right w:val="none" w:sz="0" w:space="0" w:color="auto"/>
          </w:divBdr>
        </w:div>
        <w:div w:id="1120420080">
          <w:marLeft w:val="0"/>
          <w:marRight w:val="0"/>
          <w:marTop w:val="0"/>
          <w:marBottom w:val="0"/>
          <w:divBdr>
            <w:top w:val="none" w:sz="0" w:space="0" w:color="auto"/>
            <w:left w:val="none" w:sz="0" w:space="0" w:color="auto"/>
            <w:bottom w:val="none" w:sz="0" w:space="0" w:color="auto"/>
            <w:right w:val="none" w:sz="0" w:space="0" w:color="auto"/>
          </w:divBdr>
        </w:div>
        <w:div w:id="1168910877">
          <w:marLeft w:val="0"/>
          <w:marRight w:val="0"/>
          <w:marTop w:val="0"/>
          <w:marBottom w:val="0"/>
          <w:divBdr>
            <w:top w:val="none" w:sz="0" w:space="0" w:color="auto"/>
            <w:left w:val="none" w:sz="0" w:space="0" w:color="auto"/>
            <w:bottom w:val="none" w:sz="0" w:space="0" w:color="auto"/>
            <w:right w:val="none" w:sz="0" w:space="0" w:color="auto"/>
          </w:divBdr>
        </w:div>
        <w:div w:id="1193835634">
          <w:marLeft w:val="0"/>
          <w:marRight w:val="0"/>
          <w:marTop w:val="0"/>
          <w:marBottom w:val="0"/>
          <w:divBdr>
            <w:top w:val="none" w:sz="0" w:space="0" w:color="auto"/>
            <w:left w:val="none" w:sz="0" w:space="0" w:color="auto"/>
            <w:bottom w:val="none" w:sz="0" w:space="0" w:color="auto"/>
            <w:right w:val="none" w:sz="0" w:space="0" w:color="auto"/>
          </w:divBdr>
        </w:div>
        <w:div w:id="1206528898">
          <w:marLeft w:val="0"/>
          <w:marRight w:val="0"/>
          <w:marTop w:val="0"/>
          <w:marBottom w:val="0"/>
          <w:divBdr>
            <w:top w:val="none" w:sz="0" w:space="0" w:color="auto"/>
            <w:left w:val="none" w:sz="0" w:space="0" w:color="auto"/>
            <w:bottom w:val="none" w:sz="0" w:space="0" w:color="auto"/>
            <w:right w:val="none" w:sz="0" w:space="0" w:color="auto"/>
          </w:divBdr>
        </w:div>
        <w:div w:id="1242913123">
          <w:marLeft w:val="0"/>
          <w:marRight w:val="0"/>
          <w:marTop w:val="0"/>
          <w:marBottom w:val="0"/>
          <w:divBdr>
            <w:top w:val="none" w:sz="0" w:space="0" w:color="auto"/>
            <w:left w:val="none" w:sz="0" w:space="0" w:color="auto"/>
            <w:bottom w:val="none" w:sz="0" w:space="0" w:color="auto"/>
            <w:right w:val="none" w:sz="0" w:space="0" w:color="auto"/>
          </w:divBdr>
        </w:div>
        <w:div w:id="1279605104">
          <w:marLeft w:val="0"/>
          <w:marRight w:val="0"/>
          <w:marTop w:val="0"/>
          <w:marBottom w:val="0"/>
          <w:divBdr>
            <w:top w:val="none" w:sz="0" w:space="0" w:color="auto"/>
            <w:left w:val="none" w:sz="0" w:space="0" w:color="auto"/>
            <w:bottom w:val="none" w:sz="0" w:space="0" w:color="auto"/>
            <w:right w:val="none" w:sz="0" w:space="0" w:color="auto"/>
          </w:divBdr>
        </w:div>
        <w:div w:id="1560290548">
          <w:marLeft w:val="0"/>
          <w:marRight w:val="0"/>
          <w:marTop w:val="0"/>
          <w:marBottom w:val="0"/>
          <w:divBdr>
            <w:top w:val="none" w:sz="0" w:space="0" w:color="auto"/>
            <w:left w:val="none" w:sz="0" w:space="0" w:color="auto"/>
            <w:bottom w:val="none" w:sz="0" w:space="0" w:color="auto"/>
            <w:right w:val="none" w:sz="0" w:space="0" w:color="auto"/>
          </w:divBdr>
        </w:div>
        <w:div w:id="1584216737">
          <w:marLeft w:val="0"/>
          <w:marRight w:val="0"/>
          <w:marTop w:val="0"/>
          <w:marBottom w:val="0"/>
          <w:divBdr>
            <w:top w:val="none" w:sz="0" w:space="0" w:color="auto"/>
            <w:left w:val="none" w:sz="0" w:space="0" w:color="auto"/>
            <w:bottom w:val="none" w:sz="0" w:space="0" w:color="auto"/>
            <w:right w:val="none" w:sz="0" w:space="0" w:color="auto"/>
          </w:divBdr>
        </w:div>
        <w:div w:id="1956907451">
          <w:marLeft w:val="0"/>
          <w:marRight w:val="0"/>
          <w:marTop w:val="0"/>
          <w:marBottom w:val="0"/>
          <w:divBdr>
            <w:top w:val="none" w:sz="0" w:space="0" w:color="auto"/>
            <w:left w:val="none" w:sz="0" w:space="0" w:color="auto"/>
            <w:bottom w:val="none" w:sz="0" w:space="0" w:color="auto"/>
            <w:right w:val="none" w:sz="0" w:space="0" w:color="auto"/>
          </w:divBdr>
        </w:div>
        <w:div w:id="2133133858">
          <w:marLeft w:val="0"/>
          <w:marRight w:val="0"/>
          <w:marTop w:val="0"/>
          <w:marBottom w:val="0"/>
          <w:divBdr>
            <w:top w:val="none" w:sz="0" w:space="0" w:color="auto"/>
            <w:left w:val="none" w:sz="0" w:space="0" w:color="auto"/>
            <w:bottom w:val="none" w:sz="0" w:space="0" w:color="auto"/>
            <w:right w:val="none" w:sz="0" w:space="0" w:color="auto"/>
          </w:divBdr>
        </w:div>
      </w:divsChild>
    </w:div>
    <w:div w:id="1052078484">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264659007">
          <w:marLeft w:val="547"/>
          <w:marRight w:val="0"/>
          <w:marTop w:val="0"/>
          <w:marBottom w:val="0"/>
          <w:divBdr>
            <w:top w:val="none" w:sz="0" w:space="0" w:color="auto"/>
            <w:left w:val="none" w:sz="0" w:space="0" w:color="auto"/>
            <w:bottom w:val="none" w:sz="0" w:space="0" w:color="auto"/>
            <w:right w:val="none" w:sz="0" w:space="0" w:color="auto"/>
          </w:divBdr>
        </w:div>
        <w:div w:id="1053163691">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28058552">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3156320">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9786076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36008677">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197632586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sChild>
    </w:div>
    <w:div w:id="1640921366">
      <w:bodyDiv w:val="1"/>
      <w:marLeft w:val="0"/>
      <w:marRight w:val="0"/>
      <w:marTop w:val="0"/>
      <w:marBottom w:val="0"/>
      <w:divBdr>
        <w:top w:val="none" w:sz="0" w:space="0" w:color="auto"/>
        <w:left w:val="none" w:sz="0" w:space="0" w:color="auto"/>
        <w:bottom w:val="none" w:sz="0" w:space="0" w:color="auto"/>
        <w:right w:val="none" w:sz="0" w:space="0" w:color="auto"/>
      </w:divBdr>
    </w:div>
    <w:div w:id="1681857796">
      <w:bodyDiv w:val="1"/>
      <w:marLeft w:val="0"/>
      <w:marRight w:val="0"/>
      <w:marTop w:val="0"/>
      <w:marBottom w:val="0"/>
      <w:divBdr>
        <w:top w:val="none" w:sz="0" w:space="0" w:color="auto"/>
        <w:left w:val="none" w:sz="0" w:space="0" w:color="auto"/>
        <w:bottom w:val="none" w:sz="0" w:space="0" w:color="auto"/>
        <w:right w:val="none" w:sz="0" w:space="0" w:color="auto"/>
      </w:divBdr>
      <w:divsChild>
        <w:div w:id="1942251877">
          <w:marLeft w:val="0"/>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1051738">
      <w:bodyDiv w:val="1"/>
      <w:marLeft w:val="0"/>
      <w:marRight w:val="0"/>
      <w:marTop w:val="0"/>
      <w:marBottom w:val="0"/>
      <w:divBdr>
        <w:top w:val="none" w:sz="0" w:space="0" w:color="auto"/>
        <w:left w:val="none" w:sz="0" w:space="0" w:color="auto"/>
        <w:bottom w:val="none" w:sz="0" w:space="0" w:color="auto"/>
        <w:right w:val="none" w:sz="0" w:space="0" w:color="auto"/>
      </w:divBdr>
      <w:divsChild>
        <w:div w:id="234320310">
          <w:marLeft w:val="0"/>
          <w:marRight w:val="0"/>
          <w:marTop w:val="0"/>
          <w:marBottom w:val="0"/>
          <w:divBdr>
            <w:top w:val="none" w:sz="0" w:space="0" w:color="auto"/>
            <w:left w:val="none" w:sz="0" w:space="0" w:color="auto"/>
            <w:bottom w:val="none" w:sz="0" w:space="0" w:color="auto"/>
            <w:right w:val="none" w:sz="0" w:space="0" w:color="auto"/>
          </w:divBdr>
          <w:divsChild>
            <w:div w:id="1624843953">
              <w:marLeft w:val="0"/>
              <w:marRight w:val="0"/>
              <w:marTop w:val="0"/>
              <w:marBottom w:val="0"/>
              <w:divBdr>
                <w:top w:val="none" w:sz="0" w:space="0" w:color="auto"/>
                <w:left w:val="none" w:sz="0" w:space="0" w:color="auto"/>
                <w:bottom w:val="none" w:sz="0" w:space="0" w:color="auto"/>
                <w:right w:val="none" w:sz="0" w:space="0" w:color="auto"/>
              </w:divBdr>
            </w:div>
            <w:div w:id="2062168331">
              <w:marLeft w:val="0"/>
              <w:marRight w:val="0"/>
              <w:marTop w:val="0"/>
              <w:marBottom w:val="0"/>
              <w:divBdr>
                <w:top w:val="none" w:sz="0" w:space="0" w:color="auto"/>
                <w:left w:val="none" w:sz="0" w:space="0" w:color="auto"/>
                <w:bottom w:val="none" w:sz="0" w:space="0" w:color="auto"/>
                <w:right w:val="none" w:sz="0" w:space="0" w:color="auto"/>
              </w:divBdr>
            </w:div>
          </w:divsChild>
        </w:div>
        <w:div w:id="1446269943">
          <w:marLeft w:val="0"/>
          <w:marRight w:val="0"/>
          <w:marTop w:val="0"/>
          <w:marBottom w:val="0"/>
          <w:divBdr>
            <w:top w:val="none" w:sz="0" w:space="0" w:color="auto"/>
            <w:left w:val="none" w:sz="0" w:space="0" w:color="auto"/>
            <w:bottom w:val="none" w:sz="0" w:space="0" w:color="auto"/>
            <w:right w:val="none" w:sz="0" w:space="0" w:color="auto"/>
          </w:divBdr>
          <w:divsChild>
            <w:div w:id="670572628">
              <w:marLeft w:val="0"/>
              <w:marRight w:val="0"/>
              <w:marTop w:val="0"/>
              <w:marBottom w:val="0"/>
              <w:divBdr>
                <w:top w:val="none" w:sz="0" w:space="0" w:color="auto"/>
                <w:left w:val="none" w:sz="0" w:space="0" w:color="auto"/>
                <w:bottom w:val="none" w:sz="0" w:space="0" w:color="auto"/>
                <w:right w:val="none" w:sz="0" w:space="0" w:color="auto"/>
              </w:divBdr>
            </w:div>
            <w:div w:id="19095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2013530256">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79861655">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 w:id="2144538935">
      <w:bodyDiv w:val="1"/>
      <w:marLeft w:val="0"/>
      <w:marRight w:val="0"/>
      <w:marTop w:val="0"/>
      <w:marBottom w:val="0"/>
      <w:divBdr>
        <w:top w:val="none" w:sz="0" w:space="0" w:color="auto"/>
        <w:left w:val="none" w:sz="0" w:space="0" w:color="auto"/>
        <w:bottom w:val="none" w:sz="0" w:space="0" w:color="auto"/>
        <w:right w:val="none" w:sz="0" w:space="0" w:color="auto"/>
      </w:divBdr>
      <w:divsChild>
        <w:div w:id="667634853">
          <w:marLeft w:val="0"/>
          <w:marRight w:val="0"/>
          <w:marTop w:val="0"/>
          <w:marBottom w:val="0"/>
          <w:divBdr>
            <w:top w:val="none" w:sz="0" w:space="0" w:color="auto"/>
            <w:left w:val="none" w:sz="0" w:space="0" w:color="auto"/>
            <w:bottom w:val="none" w:sz="0" w:space="0" w:color="auto"/>
            <w:right w:val="none" w:sz="0" w:space="0" w:color="auto"/>
          </w:divBdr>
          <w:divsChild>
            <w:div w:id="278993863">
              <w:marLeft w:val="0"/>
              <w:marRight w:val="0"/>
              <w:marTop w:val="0"/>
              <w:marBottom w:val="0"/>
              <w:divBdr>
                <w:top w:val="none" w:sz="0" w:space="0" w:color="auto"/>
                <w:left w:val="none" w:sz="0" w:space="0" w:color="auto"/>
                <w:bottom w:val="none" w:sz="0" w:space="0" w:color="auto"/>
                <w:right w:val="none" w:sz="0" w:space="0" w:color="auto"/>
              </w:divBdr>
            </w:div>
            <w:div w:id="2080247758">
              <w:marLeft w:val="0"/>
              <w:marRight w:val="0"/>
              <w:marTop w:val="0"/>
              <w:marBottom w:val="0"/>
              <w:divBdr>
                <w:top w:val="none" w:sz="0" w:space="0" w:color="auto"/>
                <w:left w:val="none" w:sz="0" w:space="0" w:color="auto"/>
                <w:bottom w:val="none" w:sz="0" w:space="0" w:color="auto"/>
                <w:right w:val="none" w:sz="0" w:space="0" w:color="auto"/>
              </w:divBdr>
            </w:div>
          </w:divsChild>
        </w:div>
        <w:div w:id="2016610995">
          <w:marLeft w:val="0"/>
          <w:marRight w:val="0"/>
          <w:marTop w:val="0"/>
          <w:marBottom w:val="0"/>
          <w:divBdr>
            <w:top w:val="none" w:sz="0" w:space="0" w:color="auto"/>
            <w:left w:val="none" w:sz="0" w:space="0" w:color="auto"/>
            <w:bottom w:val="none" w:sz="0" w:space="0" w:color="auto"/>
            <w:right w:val="none" w:sz="0" w:space="0" w:color="auto"/>
          </w:divBdr>
          <w:divsChild>
            <w:div w:id="313804007">
              <w:marLeft w:val="0"/>
              <w:marRight w:val="0"/>
              <w:marTop w:val="0"/>
              <w:marBottom w:val="0"/>
              <w:divBdr>
                <w:top w:val="none" w:sz="0" w:space="0" w:color="auto"/>
                <w:left w:val="none" w:sz="0" w:space="0" w:color="auto"/>
                <w:bottom w:val="none" w:sz="0" w:space="0" w:color="auto"/>
                <w:right w:val="none" w:sz="0" w:space="0" w:color="auto"/>
              </w:divBdr>
            </w:div>
            <w:div w:id="122305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20Rosser\Downloads\CoPP_Plan_Template_08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ydaras\Downloads\Sandridge%20Bay%20Trail%20Consultation%20report%20data%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ydaras\Downloads\Sandridge%20Bay%20Trail%20Consultation%20report%20data%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mydaras\Downloads\Sandridge%20Bay%20Trail%20Consultation%20report%20data%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mydaras\Downloads\Sandridge%20Bay%20Trail%20Consultation%20report%20data%20(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Please indicate your age group.</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0998722851951199"/>
          <c:y val="0.11754399121162488"/>
          <c:w val="0.75112046378818031"/>
          <c:h val="0.72512935883014629"/>
        </c:manualLayout>
      </c:layout>
      <c:barChart>
        <c:barDir val="bar"/>
        <c:grouping val="clustered"/>
        <c:varyColors val="0"/>
        <c:ser>
          <c:idx val="0"/>
          <c:order val="0"/>
          <c:tx>
            <c:strRef>
              <c:f>'Data Results'!$BC$10:$BN$10</c:f>
              <c:strCache>
                <c:ptCount val="12"/>
                <c:pt idx="0">
                  <c:v>Please indicate your age group.</c:v>
                </c:pt>
              </c:strCache>
            </c:strRef>
          </c:tx>
          <c:spPr>
            <a:solidFill>
              <a:schemeClr val="accent1"/>
            </a:solidFill>
            <a:ln>
              <a:noFill/>
            </a:ln>
            <a:effectLst/>
          </c:spPr>
          <c:invertIfNegative val="0"/>
          <c:dLbls>
            <c:delete val="1"/>
          </c:dLbls>
          <c:cat>
            <c:strRef>
              <c:f>'Data Results'!$BC$12:$BN$12</c:f>
              <c:strCache>
                <c:ptCount val="12"/>
                <c:pt idx="0">
                  <c:v>15 to 17 years</c:v>
                </c:pt>
                <c:pt idx="1">
                  <c:v>18 to 24 years</c:v>
                </c:pt>
                <c:pt idx="2">
                  <c:v>25 to 34 years</c:v>
                </c:pt>
                <c:pt idx="3">
                  <c:v>35 to 49 years</c:v>
                </c:pt>
                <c:pt idx="4">
                  <c:v>50 to 59 years</c:v>
                </c:pt>
                <c:pt idx="5">
                  <c:v>60 to 69 years</c:v>
                </c:pt>
                <c:pt idx="6">
                  <c:v>70 to 74 years</c:v>
                </c:pt>
                <c:pt idx="7">
                  <c:v>75 to 79 years</c:v>
                </c:pt>
                <c:pt idx="8">
                  <c:v>80 to 84 years</c:v>
                </c:pt>
                <c:pt idx="9">
                  <c:v>85 to 90 years</c:v>
                </c:pt>
                <c:pt idx="10">
                  <c:v>91 and over</c:v>
                </c:pt>
                <c:pt idx="11">
                  <c:v>Prefer not to say</c:v>
                </c:pt>
              </c:strCache>
            </c:strRef>
          </c:cat>
          <c:val>
            <c:numRef>
              <c:f>'Data Results'!$BC$48:$BN$48</c:f>
              <c:numCache>
                <c:formatCode>General</c:formatCode>
                <c:ptCount val="12"/>
                <c:pt idx="0">
                  <c:v>0</c:v>
                </c:pt>
                <c:pt idx="1">
                  <c:v>0</c:v>
                </c:pt>
                <c:pt idx="2">
                  <c:v>1</c:v>
                </c:pt>
                <c:pt idx="3">
                  <c:v>12</c:v>
                </c:pt>
                <c:pt idx="4">
                  <c:v>7</c:v>
                </c:pt>
                <c:pt idx="5">
                  <c:v>5</c:v>
                </c:pt>
                <c:pt idx="6">
                  <c:v>5</c:v>
                </c:pt>
                <c:pt idx="7">
                  <c:v>2</c:v>
                </c:pt>
                <c:pt idx="8">
                  <c:v>1</c:v>
                </c:pt>
                <c:pt idx="9">
                  <c:v>0</c:v>
                </c:pt>
                <c:pt idx="10">
                  <c:v>0</c:v>
                </c:pt>
                <c:pt idx="11">
                  <c:v>2</c:v>
                </c:pt>
              </c:numCache>
            </c:numRef>
          </c:val>
          <c:extLst>
            <c:ext xmlns:c16="http://schemas.microsoft.com/office/drawing/2014/chart" uri="{C3380CC4-5D6E-409C-BE32-E72D297353CC}">
              <c16:uniqueId val="{00000000-12AB-43BF-9318-AEC09C731764}"/>
            </c:ext>
          </c:extLst>
        </c:ser>
        <c:dLbls>
          <c:showLegendKey val="0"/>
          <c:showVal val="1"/>
          <c:showCatName val="0"/>
          <c:showSerName val="0"/>
          <c:showPercent val="0"/>
          <c:showBubbleSize val="0"/>
        </c:dLbls>
        <c:gapWidth val="182"/>
        <c:axId val="873836288"/>
        <c:axId val="873836616"/>
      </c:barChart>
      <c:catAx>
        <c:axId val="87383628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Age Group</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3836616"/>
        <c:crosses val="autoZero"/>
        <c:auto val="1"/>
        <c:lblAlgn val="ctr"/>
        <c:lblOffset val="100"/>
        <c:noMultiLvlLbl val="0"/>
      </c:catAx>
      <c:valAx>
        <c:axId val="873836616"/>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people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3836288"/>
        <c:crosses val="autoZero"/>
        <c:crossBetween val="between"/>
        <c:majorUnit val="1"/>
        <c:minorUnit val="1"/>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Which gender do you identify with?</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63-4E32-8F81-40D93E5104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63-4E32-8F81-40D93E5104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63-4E32-8F81-40D93E51047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Results'!$AO$12:$AP$12,'Data Results'!$AR$12)</c:f>
              <c:strCache>
                <c:ptCount val="3"/>
                <c:pt idx="0">
                  <c:v>Woman or female</c:v>
                </c:pt>
                <c:pt idx="1">
                  <c:v>Man or male</c:v>
                </c:pt>
                <c:pt idx="2">
                  <c:v>Prefer not to say</c:v>
                </c:pt>
              </c:strCache>
            </c:strRef>
          </c:cat>
          <c:val>
            <c:numRef>
              <c:f>('Data Results'!$AO$48:$AP$48,'Data Results'!$AR$48)</c:f>
              <c:numCache>
                <c:formatCode>General</c:formatCode>
                <c:ptCount val="3"/>
                <c:pt idx="0">
                  <c:v>16</c:v>
                </c:pt>
                <c:pt idx="1">
                  <c:v>18</c:v>
                </c:pt>
                <c:pt idx="2">
                  <c:v>1</c:v>
                </c:pt>
              </c:numCache>
            </c:numRef>
          </c:val>
          <c:extLst>
            <c:ext xmlns:c16="http://schemas.microsoft.com/office/drawing/2014/chart" uri="{C3380CC4-5D6E-409C-BE32-E72D297353CC}">
              <c16:uniqueId val="{00000006-DD63-4E32-8F81-40D93E51047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What is your residential suburb?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'Data Results'!$Z$12:$AN$12</c:f>
              <c:strCache>
                <c:ptCount val="15"/>
                <c:pt idx="0">
                  <c:v>Albert Park</c:v>
                </c:pt>
                <c:pt idx="1">
                  <c:v>Balaclava</c:v>
                </c:pt>
                <c:pt idx="2">
                  <c:v>Elwood</c:v>
                </c:pt>
                <c:pt idx="3">
                  <c:v>Melbourne</c:v>
                </c:pt>
                <c:pt idx="4">
                  <c:v>Middle Park</c:v>
                </c:pt>
                <c:pt idx="5">
                  <c:v>Port Melbourne</c:v>
                </c:pt>
                <c:pt idx="6">
                  <c:v>Ripponlea</c:v>
                </c:pt>
                <c:pt idx="7">
                  <c:v>South Melbourne</c:v>
                </c:pt>
                <c:pt idx="8">
                  <c:v>Southbank</c:v>
                </c:pt>
                <c:pt idx="9">
                  <c:v>St Kilda</c:v>
                </c:pt>
                <c:pt idx="10">
                  <c:v>St Kilda East</c:v>
                </c:pt>
                <c:pt idx="11">
                  <c:v>St Kilda West</c:v>
                </c:pt>
                <c:pt idx="12">
                  <c:v>Windsor</c:v>
                </c:pt>
                <c:pt idx="13">
                  <c:v>Prefer not to say</c:v>
                </c:pt>
                <c:pt idx="14">
                  <c:v>Other, please specify</c:v>
                </c:pt>
              </c:strCache>
            </c:strRef>
          </c:cat>
          <c:val>
            <c:numRef>
              <c:f>'Data Results'!$Z$48:$AN$48</c:f>
              <c:numCache>
                <c:formatCode>General</c:formatCode>
                <c:ptCount val="15"/>
                <c:pt idx="0">
                  <c:v>2</c:v>
                </c:pt>
                <c:pt idx="1">
                  <c:v>0</c:v>
                </c:pt>
                <c:pt idx="2">
                  <c:v>5</c:v>
                </c:pt>
                <c:pt idx="3">
                  <c:v>1</c:v>
                </c:pt>
                <c:pt idx="4">
                  <c:v>1</c:v>
                </c:pt>
                <c:pt idx="5">
                  <c:v>20</c:v>
                </c:pt>
                <c:pt idx="6">
                  <c:v>0</c:v>
                </c:pt>
                <c:pt idx="7">
                  <c:v>4</c:v>
                </c:pt>
                <c:pt idx="8">
                  <c:v>0</c:v>
                </c:pt>
                <c:pt idx="9">
                  <c:v>0</c:v>
                </c:pt>
                <c:pt idx="10">
                  <c:v>0</c:v>
                </c:pt>
                <c:pt idx="11">
                  <c:v>0</c:v>
                </c:pt>
                <c:pt idx="12">
                  <c:v>0</c:v>
                </c:pt>
                <c:pt idx="13">
                  <c:v>0</c:v>
                </c:pt>
                <c:pt idx="14">
                  <c:v>2</c:v>
                </c:pt>
              </c:numCache>
            </c:numRef>
          </c:val>
          <c:extLst>
            <c:ext xmlns:c16="http://schemas.microsoft.com/office/drawing/2014/chart" uri="{C3380CC4-5D6E-409C-BE32-E72D297353CC}">
              <c16:uniqueId val="{00000000-ECEE-452F-981A-C4F089BFF958}"/>
            </c:ext>
          </c:extLst>
        </c:ser>
        <c:dLbls>
          <c:showLegendKey val="0"/>
          <c:showVal val="0"/>
          <c:showCatName val="0"/>
          <c:showSerName val="0"/>
          <c:showPercent val="0"/>
          <c:showBubbleSize val="0"/>
        </c:dLbls>
        <c:gapWidth val="182"/>
        <c:axId val="995453776"/>
        <c:axId val="995451480"/>
      </c:barChart>
      <c:catAx>
        <c:axId val="995453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451480"/>
        <c:crosses val="autoZero"/>
        <c:auto val="1"/>
        <c:lblAlgn val="ctr"/>
        <c:lblOffset val="100"/>
        <c:noMultiLvlLbl val="0"/>
      </c:catAx>
      <c:valAx>
        <c:axId val="995451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45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Which of the following describes your connection to the City of Port Phillip?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C2-4FD6-82F3-006F92C223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C2-4FD6-82F3-006F92C223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C2-4FD6-82F3-006F92C223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C2-4FD6-82F3-006F92C223C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EC2-4FD6-82F3-006F92C223C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EC2-4FD6-82F3-006F92C223C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('Data Results'!$AT$12:$AW$12,'Data Results'!$AY$12:$AZ$12)</c:f>
              <c:strCache>
                <c:ptCount val="6"/>
                <c:pt idx="0">
                  <c:v>Resident</c:v>
                </c:pt>
                <c:pt idx="1">
                  <c:v>Business owner</c:v>
                </c:pt>
                <c:pt idx="2">
                  <c:v>Ratepayer</c:v>
                </c:pt>
                <c:pt idx="3">
                  <c:v>Worker</c:v>
                </c:pt>
                <c:pt idx="4">
                  <c:v>Volunteer</c:v>
                </c:pt>
                <c:pt idx="5">
                  <c:v>Visitor</c:v>
                </c:pt>
              </c:strCache>
              <c:extLst/>
            </c:strRef>
          </c:cat>
          <c:val>
            <c:numRef>
              <c:f>('Data Results'!$AT$48:$AW$48,'Data Results'!$AY$48:$AZ$48)</c:f>
              <c:numCache>
                <c:formatCode>General</c:formatCode>
                <c:ptCount val="6"/>
                <c:pt idx="0">
                  <c:v>30</c:v>
                </c:pt>
                <c:pt idx="1">
                  <c:v>2</c:v>
                </c:pt>
                <c:pt idx="2">
                  <c:v>15</c:v>
                </c:pt>
                <c:pt idx="3">
                  <c:v>5</c:v>
                </c:pt>
                <c:pt idx="4">
                  <c:v>5</c:v>
                </c:pt>
                <c:pt idx="5">
                  <c:v>4</c:v>
                </c:pt>
              </c:numCache>
              <c:extLst/>
            </c:numRef>
          </c:val>
          <c:extLst>
            <c:ext xmlns:c16="http://schemas.microsoft.com/office/drawing/2014/chart" uri="{C3380CC4-5D6E-409C-BE32-E72D297353CC}">
              <c16:uniqueId val="{0000000C-2EC2-4FD6-82F3-006F92C223C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0.81329</cdr:x>
      <cdr:y>0.72973</cdr:y>
    </cdr:from>
    <cdr:to>
      <cdr:x>0.98854</cdr:x>
      <cdr:y>1</cdr:y>
    </cdr:to>
    <cdr:sp macro="" textlink="">
      <cdr:nvSpPr>
        <cdr:cNvPr id="2" name="TextBox 10">
          <a:extLst xmlns:a="http://schemas.openxmlformats.org/drawingml/2006/main">
            <a:ext uri="{FF2B5EF4-FFF2-40B4-BE49-F238E27FC236}">
              <a16:creationId xmlns:a16="http://schemas.microsoft.com/office/drawing/2014/main" id="{9ECC8AEB-D03F-1312-408F-9D6D8BC43EA3}"/>
            </a:ext>
            <a:ext uri="{147F2762-F138-4A5C-976F-8EAC2B608ADB}">
              <a16:predDERef xmlns:a16="http://schemas.microsoft.com/office/drawing/2014/main" pred="{6E7B3C3C-5833-3979-A217-8334EAFD7FEF}"/>
            </a:ext>
          </a:extLst>
        </cdr:cNvPr>
        <cdr:cNvSpPr txBox="1"/>
      </cdr:nvSpPr>
      <cdr:spPr>
        <a:xfrm xmlns:a="http://schemas.openxmlformats.org/drawingml/2006/main">
          <a:off x="4420394" y="2571750"/>
          <a:ext cx="952500" cy="9525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txBody>
        <a:bodyPr xmlns:a="http://schemas.openxmlformats.org/drawingml/2006/main" spcFirstLastPara="0" wrap="square" lIns="91440" tIns="45720" rIns="91440" bIns="4572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indent="0" algn="l"/>
          <a:r>
            <a:rPr lang="en-US" sz="1000" b="0" i="0" u="none" strike="noStrike">
              <a:solidFill>
                <a:srgbClr val="000000"/>
              </a:solidFill>
              <a:latin typeface="Calibri" panose="020F0502020204030204" pitchFamily="34" charset="0"/>
              <a:cs typeface="Calibri" panose="020F0502020204030204" pitchFamily="34" charset="0"/>
            </a:rPr>
            <a:t>Students, 0</a:t>
          </a:r>
        </a:p>
        <a:p xmlns:a="http://schemas.openxmlformats.org/drawingml/2006/main">
          <a:pPr marL="0" indent="0" algn="l"/>
          <a:r>
            <a:rPr lang="en-US" sz="1000" b="0" i="0" u="none" strike="noStrike">
              <a:solidFill>
                <a:srgbClr val="000000"/>
              </a:solidFill>
              <a:latin typeface="Calibri" panose="020F0502020204030204" pitchFamily="34" charset="0"/>
              <a:cs typeface="Calibri" panose="020F0502020204030204" pitchFamily="34" charset="0"/>
            </a:rPr>
            <a:t>Prefer not to say,</a:t>
          </a:r>
          <a:r>
            <a:rPr lang="en-US" sz="1000" b="0" i="0" u="none" strike="noStrike" baseline="0">
              <a:solidFill>
                <a:srgbClr val="000000"/>
              </a:solidFill>
              <a:latin typeface="Calibri" panose="020F0502020204030204" pitchFamily="34" charset="0"/>
              <a:cs typeface="Calibri" panose="020F0502020204030204" pitchFamily="34" charset="0"/>
            </a:rPr>
            <a:t> 0</a:t>
          </a:r>
        </a:p>
        <a:p xmlns:a="http://schemas.openxmlformats.org/drawingml/2006/main">
          <a:pPr marL="0" indent="0" algn="l"/>
          <a:r>
            <a:rPr lang="en-US" sz="1000" b="0" i="0" u="none" strike="noStrike" baseline="0">
              <a:solidFill>
                <a:srgbClr val="000000"/>
              </a:solidFill>
              <a:latin typeface="Calibri" panose="020F0502020204030204" pitchFamily="34" charset="0"/>
              <a:cs typeface="Calibri" panose="020F0502020204030204" pitchFamily="34" charset="0"/>
            </a:rPr>
            <a:t>Other, Please Specify, 0</a:t>
          </a:r>
          <a:endParaRPr lang="en-US" sz="1000" b="0" i="0" u="none" strike="noStrike">
            <a:solidFill>
              <a:srgbClr val="000000"/>
            </a:solidFill>
            <a:latin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9555f7ec-8fa3-41e8-bd87-f4e60b09b20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44B9E715E20C499EC588A75C34CE17" ma:contentTypeVersion="15" ma:contentTypeDescription="Create a new document." ma:contentTypeScope="" ma:versionID="c561f59588d041cb4fbef426de5476e7">
  <xsd:schema xmlns:xsd="http://www.w3.org/2001/XMLSchema" xmlns:xs="http://www.w3.org/2001/XMLSchema" xmlns:p="http://schemas.microsoft.com/office/2006/metadata/properties" xmlns:ns3="f81949ce-3b1a-45cb-97aa-d4b317c28cc3" xmlns:ns4="9555f7ec-8fa3-41e8-bd87-f4e60b09b203" targetNamespace="http://schemas.microsoft.com/office/2006/metadata/properties" ma:root="true" ma:fieldsID="c753ece87dd8ba7bc26b87be7cfff32c" ns3:_="" ns4:_="">
    <xsd:import namespace="f81949ce-3b1a-45cb-97aa-d4b317c28cc3"/>
    <xsd:import namespace="9555f7ec-8fa3-41e8-bd87-f4e60b09b203"/>
    <xsd:element name="properties">
      <xsd:complexType>
        <xsd:sequence>
          <xsd:element name="documentManagement">
            <xsd:complexType>
              <xsd:all>
                <xsd:element ref="ns3:SharedWithUsers" minOccurs="0"/>
                <xsd:element ref="ns3:SharedWithDetails" minOccurs="0"/>
                <xsd:element ref="ns4:MediaServiceMetadata" minOccurs="0"/>
                <xsd:element ref="ns4:MediaServiceFastMetadata" minOccurs="0"/>
                <xsd:element ref="ns3:SharingHintHash"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949ce-3b1a-45cb-97aa-d4b317c28c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55f7ec-8fa3-41e8-bd87-f4e60b09b2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2.xml><?xml version="1.0" encoding="utf-8"?>
<ds:datastoreItem xmlns:ds="http://schemas.openxmlformats.org/officeDocument/2006/customXml" ds:itemID="{868BEB62-34CB-4182-9A4E-9EED523B2A62}">
  <ds:schemaRefs>
    <ds:schemaRef ds:uri="http://schemas.openxmlformats.org/officeDocument/2006/bibliography"/>
  </ds:schemaRefs>
</ds:datastoreItem>
</file>

<file path=customXml/itemProps3.xml><?xml version="1.0" encoding="utf-8"?>
<ds:datastoreItem xmlns:ds="http://schemas.openxmlformats.org/officeDocument/2006/customXml" ds:itemID="{DEDBC824-2D99-4C44-B6A2-DB9F01460A0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555f7ec-8fa3-41e8-bd87-f4e60b09b203"/>
    <ds:schemaRef ds:uri="http://purl.org/dc/terms/"/>
    <ds:schemaRef ds:uri="f81949ce-3b1a-45cb-97aa-d4b317c28cc3"/>
    <ds:schemaRef ds:uri="http://www.w3.org/XML/1998/namespace"/>
    <ds:schemaRef ds:uri="http://purl.org/dc/dcmitype/"/>
  </ds:schemaRefs>
</ds:datastoreItem>
</file>

<file path=customXml/itemProps4.xml><?xml version="1.0" encoding="utf-8"?>
<ds:datastoreItem xmlns:ds="http://schemas.openxmlformats.org/officeDocument/2006/customXml" ds:itemID="{5CB1C7B7-DE99-459E-8359-9C0C22778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949ce-3b1a-45cb-97aa-d4b317c28cc3"/>
    <ds:schemaRef ds:uri="9555f7ec-8fa3-41e8-bd87-f4e60b09b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CoPP_Plan_Template_0820.dotx</Template>
  <TotalTime>0</TotalTime>
  <Pages>13</Pages>
  <Words>2290</Words>
  <Characters>11937</Characters>
  <Application>Microsoft Office Word</Application>
  <DocSecurity>0</DocSecurity>
  <Lines>351</Lines>
  <Paragraphs>189</Paragraphs>
  <ScaleCrop>false</ScaleCrop>
  <Company/>
  <LinksUpToDate>false</LinksUpToDate>
  <CharactersWithSpaces>14038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2023-06-06T00:09:00Z</dcterms:created>
  <dcterms:modified xsi:type="dcterms:W3CDTF">2023-06-06T00:09:00Z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0x010100D644B9E715E20C499EC588A75C34CE17</vt:lpwstr>
  </property>
</Properties>
</file>